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70" w:rsidRDefault="00AE2D70" w:rsidP="004700E2">
      <w:pPr>
        <w:jc w:val="center"/>
        <w:rPr>
          <w:b/>
          <w:sz w:val="22"/>
          <w:szCs w:val="22"/>
          <w:u w:val="single"/>
        </w:rPr>
      </w:pPr>
      <w:bookmarkStart w:id="0" w:name="_GoBack"/>
      <w:bookmarkEnd w:id="0"/>
    </w:p>
    <w:p w:rsidR="004700E2" w:rsidRPr="00E503F3" w:rsidRDefault="00F162FE" w:rsidP="004700E2">
      <w:pPr>
        <w:jc w:val="center"/>
        <w:rPr>
          <w:b/>
          <w:sz w:val="22"/>
          <w:szCs w:val="22"/>
          <w:u w:val="single"/>
        </w:rPr>
      </w:pPr>
      <w:r w:rsidRPr="00E503F3">
        <w:rPr>
          <w:b/>
          <w:sz w:val="22"/>
          <w:szCs w:val="22"/>
          <w:u w:val="single"/>
        </w:rPr>
        <w:t>TABLA DE CONTENIDO</w:t>
      </w:r>
    </w:p>
    <w:p w:rsidR="00974D91" w:rsidRPr="00E503F3" w:rsidRDefault="00974D91" w:rsidP="004700E2">
      <w:pPr>
        <w:jc w:val="center"/>
        <w:rPr>
          <w:b/>
          <w:sz w:val="22"/>
          <w:szCs w:val="22"/>
          <w:u w:val="single"/>
        </w:rPr>
      </w:pPr>
    </w:p>
    <w:p w:rsidR="00A75DEB" w:rsidRDefault="00A771FE">
      <w:pPr>
        <w:pStyle w:val="TDC1"/>
        <w:rPr>
          <w:rFonts w:asciiTheme="minorHAnsi" w:eastAsiaTheme="minorEastAsia" w:hAnsiTheme="minorHAnsi" w:cstheme="minorBidi"/>
          <w:b w:val="0"/>
          <w:szCs w:val="22"/>
          <w:lang w:val="es-CR" w:eastAsia="es-CR"/>
        </w:rPr>
      </w:pPr>
      <w:r w:rsidRPr="00E503F3">
        <w:rPr>
          <w:bCs/>
          <w:szCs w:val="22"/>
        </w:rPr>
        <w:fldChar w:fldCharType="begin"/>
      </w:r>
      <w:r w:rsidRPr="00E503F3">
        <w:rPr>
          <w:bCs/>
          <w:szCs w:val="22"/>
        </w:rPr>
        <w:instrText xml:space="preserve"> TOC \o "1-3" \h \z \u </w:instrText>
      </w:r>
      <w:r w:rsidRPr="00E503F3">
        <w:rPr>
          <w:bCs/>
          <w:szCs w:val="22"/>
        </w:rPr>
        <w:fldChar w:fldCharType="separate"/>
      </w:r>
      <w:hyperlink w:anchor="_Toc506275741" w:history="1">
        <w:r w:rsidR="00A75DEB" w:rsidRPr="00BB7512">
          <w:rPr>
            <w:rStyle w:val="Hipervnculo"/>
          </w:rPr>
          <w:t>RESUMEN EJECUTIVO</w:t>
        </w:r>
        <w:r w:rsidR="00A75DEB">
          <w:rPr>
            <w:webHidden/>
          </w:rPr>
          <w:tab/>
        </w:r>
        <w:r w:rsidR="00A75DEB">
          <w:rPr>
            <w:webHidden/>
          </w:rPr>
          <w:fldChar w:fldCharType="begin"/>
        </w:r>
        <w:r w:rsidR="00A75DEB">
          <w:rPr>
            <w:webHidden/>
          </w:rPr>
          <w:instrText xml:space="preserve"> PAGEREF _Toc506275741 \h </w:instrText>
        </w:r>
        <w:r w:rsidR="00A75DEB">
          <w:rPr>
            <w:webHidden/>
          </w:rPr>
        </w:r>
        <w:r w:rsidR="00A75DEB">
          <w:rPr>
            <w:webHidden/>
          </w:rPr>
          <w:fldChar w:fldCharType="separate"/>
        </w:r>
        <w:r w:rsidR="00A75DEB">
          <w:rPr>
            <w:webHidden/>
          </w:rPr>
          <w:t>2</w:t>
        </w:r>
        <w:r w:rsidR="00A75DEB">
          <w:rPr>
            <w:webHidden/>
          </w:rPr>
          <w:fldChar w:fldCharType="end"/>
        </w:r>
      </w:hyperlink>
    </w:p>
    <w:p w:rsidR="00A75DEB" w:rsidRDefault="001839B9">
      <w:pPr>
        <w:pStyle w:val="TDC1"/>
        <w:rPr>
          <w:rFonts w:asciiTheme="minorHAnsi" w:eastAsiaTheme="minorEastAsia" w:hAnsiTheme="minorHAnsi" w:cstheme="minorBidi"/>
          <w:b w:val="0"/>
          <w:szCs w:val="22"/>
          <w:lang w:val="es-CR" w:eastAsia="es-CR"/>
        </w:rPr>
      </w:pPr>
      <w:hyperlink w:anchor="_Toc506275742" w:history="1">
        <w:r w:rsidR="00A75DEB" w:rsidRPr="00BB7512">
          <w:rPr>
            <w:rStyle w:val="Hipervnculo"/>
          </w:rPr>
          <w:t>1. INTRODUCCIÓN</w:t>
        </w:r>
        <w:r w:rsidR="00A75DEB">
          <w:rPr>
            <w:webHidden/>
          </w:rPr>
          <w:tab/>
        </w:r>
        <w:r w:rsidR="00A75DEB">
          <w:rPr>
            <w:webHidden/>
          </w:rPr>
          <w:fldChar w:fldCharType="begin"/>
        </w:r>
        <w:r w:rsidR="00A75DEB">
          <w:rPr>
            <w:webHidden/>
          </w:rPr>
          <w:instrText xml:space="preserve"> PAGEREF _Toc506275742 \h </w:instrText>
        </w:r>
        <w:r w:rsidR="00A75DEB">
          <w:rPr>
            <w:webHidden/>
          </w:rPr>
        </w:r>
        <w:r w:rsidR="00A75DEB">
          <w:rPr>
            <w:webHidden/>
          </w:rPr>
          <w:fldChar w:fldCharType="separate"/>
        </w:r>
        <w:r w:rsidR="00A75DEB">
          <w:rPr>
            <w:webHidden/>
          </w:rPr>
          <w:t>3</w:t>
        </w:r>
        <w:r w:rsidR="00A75DEB">
          <w:rPr>
            <w:webHidden/>
          </w:rPr>
          <w:fldChar w:fldCharType="end"/>
        </w:r>
      </w:hyperlink>
    </w:p>
    <w:p w:rsidR="00A75DEB" w:rsidRDefault="001839B9">
      <w:pPr>
        <w:pStyle w:val="TDC2"/>
        <w:tabs>
          <w:tab w:val="left" w:pos="851"/>
        </w:tabs>
        <w:rPr>
          <w:rFonts w:asciiTheme="minorHAnsi" w:eastAsiaTheme="minorEastAsia" w:hAnsiTheme="minorHAnsi" w:cstheme="minorBidi"/>
          <w:szCs w:val="22"/>
          <w:lang w:val="es-CR" w:eastAsia="es-CR"/>
        </w:rPr>
      </w:pPr>
      <w:hyperlink w:anchor="_Toc506275743" w:history="1">
        <w:r w:rsidR="00A75DEB" w:rsidRPr="00BB7512">
          <w:rPr>
            <w:rStyle w:val="Hipervnculo"/>
          </w:rPr>
          <w:t>1.1</w:t>
        </w:r>
        <w:r w:rsidR="00A75DEB">
          <w:rPr>
            <w:rFonts w:asciiTheme="minorHAnsi" w:eastAsiaTheme="minorEastAsia" w:hAnsiTheme="minorHAnsi" w:cstheme="minorBidi"/>
            <w:szCs w:val="22"/>
            <w:lang w:val="es-CR" w:eastAsia="es-CR"/>
          </w:rPr>
          <w:tab/>
        </w:r>
        <w:r w:rsidR="00A75DEB" w:rsidRPr="00BB7512">
          <w:rPr>
            <w:rStyle w:val="Hipervnculo"/>
          </w:rPr>
          <w:t>Objetivo General</w:t>
        </w:r>
        <w:r w:rsidR="00A75DEB">
          <w:rPr>
            <w:webHidden/>
          </w:rPr>
          <w:tab/>
        </w:r>
        <w:r w:rsidR="00A75DEB">
          <w:rPr>
            <w:webHidden/>
          </w:rPr>
          <w:fldChar w:fldCharType="begin"/>
        </w:r>
        <w:r w:rsidR="00A75DEB">
          <w:rPr>
            <w:webHidden/>
          </w:rPr>
          <w:instrText xml:space="preserve"> PAGEREF _Toc506275743 \h </w:instrText>
        </w:r>
        <w:r w:rsidR="00A75DEB">
          <w:rPr>
            <w:webHidden/>
          </w:rPr>
        </w:r>
        <w:r w:rsidR="00A75DEB">
          <w:rPr>
            <w:webHidden/>
          </w:rPr>
          <w:fldChar w:fldCharType="separate"/>
        </w:r>
        <w:r w:rsidR="00A75DEB">
          <w:rPr>
            <w:webHidden/>
          </w:rPr>
          <w:t>3</w:t>
        </w:r>
        <w:r w:rsidR="00A75DEB">
          <w:rPr>
            <w:webHidden/>
          </w:rPr>
          <w:fldChar w:fldCharType="end"/>
        </w:r>
      </w:hyperlink>
    </w:p>
    <w:p w:rsidR="00A75DEB" w:rsidRDefault="001839B9">
      <w:pPr>
        <w:pStyle w:val="TDC2"/>
        <w:tabs>
          <w:tab w:val="left" w:pos="851"/>
        </w:tabs>
        <w:rPr>
          <w:rFonts w:asciiTheme="minorHAnsi" w:eastAsiaTheme="minorEastAsia" w:hAnsiTheme="minorHAnsi" w:cstheme="minorBidi"/>
          <w:szCs w:val="22"/>
          <w:lang w:val="es-CR" w:eastAsia="es-CR"/>
        </w:rPr>
      </w:pPr>
      <w:hyperlink w:anchor="_Toc506275744" w:history="1">
        <w:r w:rsidR="00A75DEB" w:rsidRPr="00BB7512">
          <w:rPr>
            <w:rStyle w:val="Hipervnculo"/>
          </w:rPr>
          <w:t>1.2</w:t>
        </w:r>
        <w:r w:rsidR="00A75DEB">
          <w:rPr>
            <w:rFonts w:asciiTheme="minorHAnsi" w:eastAsiaTheme="minorEastAsia" w:hAnsiTheme="minorHAnsi" w:cstheme="minorBidi"/>
            <w:szCs w:val="22"/>
            <w:lang w:val="es-CR" w:eastAsia="es-CR"/>
          </w:rPr>
          <w:tab/>
        </w:r>
        <w:r w:rsidR="00A75DEB" w:rsidRPr="00BB7512">
          <w:rPr>
            <w:rStyle w:val="Hipervnculo"/>
          </w:rPr>
          <w:t>Alcance</w:t>
        </w:r>
        <w:r w:rsidR="00A75DEB">
          <w:rPr>
            <w:webHidden/>
          </w:rPr>
          <w:tab/>
        </w:r>
        <w:r w:rsidR="00A75DEB">
          <w:rPr>
            <w:webHidden/>
          </w:rPr>
          <w:fldChar w:fldCharType="begin"/>
        </w:r>
        <w:r w:rsidR="00A75DEB">
          <w:rPr>
            <w:webHidden/>
          </w:rPr>
          <w:instrText xml:space="preserve"> PAGEREF _Toc506275744 \h </w:instrText>
        </w:r>
        <w:r w:rsidR="00A75DEB">
          <w:rPr>
            <w:webHidden/>
          </w:rPr>
        </w:r>
        <w:r w:rsidR="00A75DEB">
          <w:rPr>
            <w:webHidden/>
          </w:rPr>
          <w:fldChar w:fldCharType="separate"/>
        </w:r>
        <w:r w:rsidR="00A75DEB">
          <w:rPr>
            <w:webHidden/>
          </w:rPr>
          <w:t>3</w:t>
        </w:r>
        <w:r w:rsidR="00A75DEB">
          <w:rPr>
            <w:webHidden/>
          </w:rPr>
          <w:fldChar w:fldCharType="end"/>
        </w:r>
      </w:hyperlink>
    </w:p>
    <w:p w:rsidR="00A75DEB" w:rsidRDefault="001839B9">
      <w:pPr>
        <w:pStyle w:val="TDC1"/>
        <w:rPr>
          <w:rFonts w:asciiTheme="minorHAnsi" w:eastAsiaTheme="minorEastAsia" w:hAnsiTheme="minorHAnsi" w:cstheme="minorBidi"/>
          <w:b w:val="0"/>
          <w:szCs w:val="22"/>
          <w:lang w:val="es-CR" w:eastAsia="es-CR"/>
        </w:rPr>
      </w:pPr>
      <w:hyperlink w:anchor="_Toc506275745" w:history="1">
        <w:r w:rsidR="00A75DEB" w:rsidRPr="00BB7512">
          <w:rPr>
            <w:rStyle w:val="Hipervnculo"/>
          </w:rPr>
          <w:t>2. HALLAZGOS Y RECOMENDACIONES</w:t>
        </w:r>
        <w:r w:rsidR="00A75DEB">
          <w:rPr>
            <w:webHidden/>
          </w:rPr>
          <w:tab/>
        </w:r>
        <w:r w:rsidR="00A75DEB">
          <w:rPr>
            <w:webHidden/>
          </w:rPr>
          <w:fldChar w:fldCharType="begin"/>
        </w:r>
        <w:r w:rsidR="00A75DEB">
          <w:rPr>
            <w:webHidden/>
          </w:rPr>
          <w:instrText xml:space="preserve"> PAGEREF _Toc506275745 \h </w:instrText>
        </w:r>
        <w:r w:rsidR="00A75DEB">
          <w:rPr>
            <w:webHidden/>
          </w:rPr>
        </w:r>
        <w:r w:rsidR="00A75DEB">
          <w:rPr>
            <w:webHidden/>
          </w:rPr>
          <w:fldChar w:fldCharType="separate"/>
        </w:r>
        <w:r w:rsidR="00A75DEB">
          <w:rPr>
            <w:webHidden/>
          </w:rPr>
          <w:t>3</w:t>
        </w:r>
        <w:r w:rsidR="00A75DEB">
          <w:rPr>
            <w:webHidden/>
          </w:rPr>
          <w:fldChar w:fldCharType="end"/>
        </w:r>
      </w:hyperlink>
    </w:p>
    <w:p w:rsidR="00A75DEB" w:rsidRDefault="001839B9">
      <w:pPr>
        <w:pStyle w:val="TDC2"/>
        <w:rPr>
          <w:rFonts w:asciiTheme="minorHAnsi" w:eastAsiaTheme="minorEastAsia" w:hAnsiTheme="minorHAnsi" w:cstheme="minorBidi"/>
          <w:szCs w:val="22"/>
          <w:lang w:val="es-CR" w:eastAsia="es-CR"/>
        </w:rPr>
      </w:pPr>
      <w:hyperlink w:anchor="_Toc506275746" w:history="1">
        <w:r w:rsidR="00A75DEB" w:rsidRPr="00BB7512">
          <w:rPr>
            <w:rStyle w:val="Hipervnculo"/>
          </w:rPr>
          <w:t>2.1 Análisis de Refrendos</w:t>
        </w:r>
        <w:r w:rsidR="00A75DEB">
          <w:rPr>
            <w:webHidden/>
          </w:rPr>
          <w:tab/>
        </w:r>
        <w:r w:rsidR="00A75DEB">
          <w:rPr>
            <w:webHidden/>
          </w:rPr>
          <w:fldChar w:fldCharType="begin"/>
        </w:r>
        <w:r w:rsidR="00A75DEB">
          <w:rPr>
            <w:webHidden/>
          </w:rPr>
          <w:instrText xml:space="preserve"> PAGEREF _Toc506275746 \h </w:instrText>
        </w:r>
        <w:r w:rsidR="00A75DEB">
          <w:rPr>
            <w:webHidden/>
          </w:rPr>
        </w:r>
        <w:r w:rsidR="00A75DEB">
          <w:rPr>
            <w:webHidden/>
          </w:rPr>
          <w:fldChar w:fldCharType="separate"/>
        </w:r>
        <w:r w:rsidR="00A75DEB">
          <w:rPr>
            <w:webHidden/>
          </w:rPr>
          <w:t>3</w:t>
        </w:r>
        <w:r w:rsidR="00A75DEB">
          <w:rPr>
            <w:webHidden/>
          </w:rPr>
          <w:fldChar w:fldCharType="end"/>
        </w:r>
      </w:hyperlink>
    </w:p>
    <w:p w:rsidR="00A75DEB" w:rsidRDefault="001839B9">
      <w:pPr>
        <w:pStyle w:val="TDC1"/>
        <w:rPr>
          <w:rFonts w:asciiTheme="minorHAnsi" w:eastAsiaTheme="minorEastAsia" w:hAnsiTheme="minorHAnsi" w:cstheme="minorBidi"/>
          <w:b w:val="0"/>
          <w:szCs w:val="22"/>
          <w:lang w:val="es-CR" w:eastAsia="es-CR"/>
        </w:rPr>
      </w:pPr>
      <w:hyperlink w:anchor="_Toc506275747" w:history="1">
        <w:r w:rsidR="00A75DEB" w:rsidRPr="00BB7512">
          <w:rPr>
            <w:rStyle w:val="Hipervnculo"/>
          </w:rPr>
          <w:t>3. CONCLUSIÓN</w:t>
        </w:r>
        <w:r w:rsidR="00A75DEB">
          <w:rPr>
            <w:webHidden/>
          </w:rPr>
          <w:tab/>
        </w:r>
        <w:r w:rsidR="00A75DEB">
          <w:rPr>
            <w:webHidden/>
          </w:rPr>
          <w:fldChar w:fldCharType="begin"/>
        </w:r>
        <w:r w:rsidR="00A75DEB">
          <w:rPr>
            <w:webHidden/>
          </w:rPr>
          <w:instrText xml:space="preserve"> PAGEREF _Toc506275747 \h </w:instrText>
        </w:r>
        <w:r w:rsidR="00A75DEB">
          <w:rPr>
            <w:webHidden/>
          </w:rPr>
        </w:r>
        <w:r w:rsidR="00A75DEB">
          <w:rPr>
            <w:webHidden/>
          </w:rPr>
          <w:fldChar w:fldCharType="separate"/>
        </w:r>
        <w:r w:rsidR="00A75DEB">
          <w:rPr>
            <w:webHidden/>
          </w:rPr>
          <w:t>5</w:t>
        </w:r>
        <w:r w:rsidR="00A75DEB">
          <w:rPr>
            <w:webHidden/>
          </w:rPr>
          <w:fldChar w:fldCharType="end"/>
        </w:r>
      </w:hyperlink>
    </w:p>
    <w:p w:rsidR="00A75DEB" w:rsidRDefault="001839B9">
      <w:pPr>
        <w:pStyle w:val="TDC1"/>
        <w:rPr>
          <w:rFonts w:asciiTheme="minorHAnsi" w:eastAsiaTheme="minorEastAsia" w:hAnsiTheme="minorHAnsi" w:cstheme="minorBidi"/>
          <w:b w:val="0"/>
          <w:szCs w:val="22"/>
          <w:lang w:val="es-CR" w:eastAsia="es-CR"/>
        </w:rPr>
      </w:pPr>
      <w:hyperlink w:anchor="_Toc506275748" w:history="1">
        <w:r w:rsidR="00A75DEB" w:rsidRPr="00BB7512">
          <w:rPr>
            <w:rStyle w:val="Hipervnculo"/>
          </w:rPr>
          <w:t>4. PUNTOS ESPECÍFICOS</w:t>
        </w:r>
        <w:r w:rsidR="00A75DEB">
          <w:rPr>
            <w:webHidden/>
          </w:rPr>
          <w:tab/>
        </w:r>
        <w:r w:rsidR="00A75DEB">
          <w:rPr>
            <w:webHidden/>
          </w:rPr>
          <w:fldChar w:fldCharType="begin"/>
        </w:r>
        <w:r w:rsidR="00A75DEB">
          <w:rPr>
            <w:webHidden/>
          </w:rPr>
          <w:instrText xml:space="preserve"> PAGEREF _Toc506275748 \h </w:instrText>
        </w:r>
        <w:r w:rsidR="00A75DEB">
          <w:rPr>
            <w:webHidden/>
          </w:rPr>
        </w:r>
        <w:r w:rsidR="00A75DEB">
          <w:rPr>
            <w:webHidden/>
          </w:rPr>
          <w:fldChar w:fldCharType="separate"/>
        </w:r>
        <w:r w:rsidR="00A75DEB">
          <w:rPr>
            <w:webHidden/>
          </w:rPr>
          <w:t>5</w:t>
        </w:r>
        <w:r w:rsidR="00A75DEB">
          <w:rPr>
            <w:webHidden/>
          </w:rPr>
          <w:fldChar w:fldCharType="end"/>
        </w:r>
      </w:hyperlink>
    </w:p>
    <w:p w:rsidR="00A75DEB" w:rsidRDefault="001839B9">
      <w:pPr>
        <w:pStyle w:val="TDC2"/>
        <w:rPr>
          <w:rFonts w:asciiTheme="minorHAnsi" w:eastAsiaTheme="minorEastAsia" w:hAnsiTheme="minorHAnsi" w:cstheme="minorBidi"/>
          <w:szCs w:val="22"/>
          <w:lang w:val="es-CR" w:eastAsia="es-CR"/>
        </w:rPr>
      </w:pPr>
      <w:hyperlink w:anchor="_Toc506275749" w:history="1">
        <w:r w:rsidR="00A75DEB" w:rsidRPr="00BB7512">
          <w:rPr>
            <w:rStyle w:val="Hipervnculo"/>
          </w:rPr>
          <w:t>4.1 Origen</w:t>
        </w:r>
        <w:r w:rsidR="00A75DEB">
          <w:rPr>
            <w:webHidden/>
          </w:rPr>
          <w:tab/>
        </w:r>
        <w:r w:rsidR="00A75DEB">
          <w:rPr>
            <w:webHidden/>
          </w:rPr>
          <w:fldChar w:fldCharType="begin"/>
        </w:r>
        <w:r w:rsidR="00A75DEB">
          <w:rPr>
            <w:webHidden/>
          </w:rPr>
          <w:instrText xml:space="preserve"> PAGEREF _Toc506275749 \h </w:instrText>
        </w:r>
        <w:r w:rsidR="00A75DEB">
          <w:rPr>
            <w:webHidden/>
          </w:rPr>
        </w:r>
        <w:r w:rsidR="00A75DEB">
          <w:rPr>
            <w:webHidden/>
          </w:rPr>
          <w:fldChar w:fldCharType="separate"/>
        </w:r>
        <w:r w:rsidR="00A75DEB">
          <w:rPr>
            <w:webHidden/>
          </w:rPr>
          <w:t>5</w:t>
        </w:r>
        <w:r w:rsidR="00A75DEB">
          <w:rPr>
            <w:webHidden/>
          </w:rPr>
          <w:fldChar w:fldCharType="end"/>
        </w:r>
      </w:hyperlink>
    </w:p>
    <w:p w:rsidR="00A75DEB" w:rsidRDefault="001839B9">
      <w:pPr>
        <w:pStyle w:val="TDC2"/>
        <w:rPr>
          <w:rFonts w:asciiTheme="minorHAnsi" w:eastAsiaTheme="minorEastAsia" w:hAnsiTheme="minorHAnsi" w:cstheme="minorBidi"/>
          <w:szCs w:val="22"/>
          <w:lang w:val="es-CR" w:eastAsia="es-CR"/>
        </w:rPr>
      </w:pPr>
      <w:hyperlink w:anchor="_Toc506275750" w:history="1">
        <w:r w:rsidR="00A75DEB" w:rsidRPr="00BB7512">
          <w:rPr>
            <w:rStyle w:val="Hipervnculo"/>
          </w:rPr>
          <w:t>4.2 Normativa Aplicable</w:t>
        </w:r>
        <w:r w:rsidR="00A75DEB">
          <w:rPr>
            <w:webHidden/>
          </w:rPr>
          <w:tab/>
        </w:r>
        <w:r w:rsidR="00A75DEB">
          <w:rPr>
            <w:webHidden/>
          </w:rPr>
          <w:fldChar w:fldCharType="begin"/>
        </w:r>
        <w:r w:rsidR="00A75DEB">
          <w:rPr>
            <w:webHidden/>
          </w:rPr>
          <w:instrText xml:space="preserve"> PAGEREF _Toc506275750 \h </w:instrText>
        </w:r>
        <w:r w:rsidR="00A75DEB">
          <w:rPr>
            <w:webHidden/>
          </w:rPr>
        </w:r>
        <w:r w:rsidR="00A75DEB">
          <w:rPr>
            <w:webHidden/>
          </w:rPr>
          <w:fldChar w:fldCharType="separate"/>
        </w:r>
        <w:r w:rsidR="00A75DEB">
          <w:rPr>
            <w:webHidden/>
          </w:rPr>
          <w:t>5</w:t>
        </w:r>
        <w:r w:rsidR="00A75DEB">
          <w:rPr>
            <w:webHidden/>
          </w:rPr>
          <w:fldChar w:fldCharType="end"/>
        </w:r>
      </w:hyperlink>
    </w:p>
    <w:p w:rsidR="00A75DEB" w:rsidRDefault="001839B9">
      <w:pPr>
        <w:pStyle w:val="TDC2"/>
        <w:rPr>
          <w:rFonts w:asciiTheme="minorHAnsi" w:eastAsiaTheme="minorEastAsia" w:hAnsiTheme="minorHAnsi" w:cstheme="minorBidi"/>
          <w:szCs w:val="22"/>
          <w:lang w:val="es-CR" w:eastAsia="es-CR"/>
        </w:rPr>
      </w:pPr>
      <w:hyperlink w:anchor="_Toc506275751" w:history="1">
        <w:r w:rsidR="00A75DEB" w:rsidRPr="00BB7512">
          <w:rPr>
            <w:rStyle w:val="Hipervnculo"/>
          </w:rPr>
          <w:t>4.3 Discusión de resultados</w:t>
        </w:r>
        <w:r w:rsidR="00A75DEB">
          <w:rPr>
            <w:webHidden/>
          </w:rPr>
          <w:tab/>
        </w:r>
        <w:r w:rsidR="00A75DEB">
          <w:rPr>
            <w:webHidden/>
          </w:rPr>
          <w:fldChar w:fldCharType="begin"/>
        </w:r>
        <w:r w:rsidR="00A75DEB">
          <w:rPr>
            <w:webHidden/>
          </w:rPr>
          <w:instrText xml:space="preserve"> PAGEREF _Toc506275751 \h </w:instrText>
        </w:r>
        <w:r w:rsidR="00A75DEB">
          <w:rPr>
            <w:webHidden/>
          </w:rPr>
        </w:r>
        <w:r w:rsidR="00A75DEB">
          <w:rPr>
            <w:webHidden/>
          </w:rPr>
          <w:fldChar w:fldCharType="separate"/>
        </w:r>
        <w:r w:rsidR="00A75DEB">
          <w:rPr>
            <w:webHidden/>
          </w:rPr>
          <w:t>5</w:t>
        </w:r>
        <w:r w:rsidR="00A75DEB">
          <w:rPr>
            <w:webHidden/>
          </w:rPr>
          <w:fldChar w:fldCharType="end"/>
        </w:r>
      </w:hyperlink>
    </w:p>
    <w:p w:rsidR="00A75DEB" w:rsidRDefault="001839B9">
      <w:pPr>
        <w:pStyle w:val="TDC2"/>
        <w:rPr>
          <w:rFonts w:asciiTheme="minorHAnsi" w:eastAsiaTheme="minorEastAsia" w:hAnsiTheme="minorHAnsi" w:cstheme="minorBidi"/>
          <w:szCs w:val="22"/>
          <w:lang w:val="es-CR" w:eastAsia="es-CR"/>
        </w:rPr>
      </w:pPr>
      <w:hyperlink w:anchor="_Toc506275752" w:history="1">
        <w:r w:rsidR="00A75DEB" w:rsidRPr="00BB7512">
          <w:rPr>
            <w:rStyle w:val="Hipervnculo"/>
          </w:rPr>
          <w:t>4.4 Trámite del informe</w:t>
        </w:r>
        <w:r w:rsidR="00A75DEB">
          <w:rPr>
            <w:webHidden/>
          </w:rPr>
          <w:tab/>
        </w:r>
        <w:r w:rsidR="00A75DEB">
          <w:rPr>
            <w:webHidden/>
          </w:rPr>
          <w:fldChar w:fldCharType="begin"/>
        </w:r>
        <w:r w:rsidR="00A75DEB">
          <w:rPr>
            <w:webHidden/>
          </w:rPr>
          <w:instrText xml:space="preserve"> PAGEREF _Toc506275752 \h </w:instrText>
        </w:r>
        <w:r w:rsidR="00A75DEB">
          <w:rPr>
            <w:webHidden/>
          </w:rPr>
        </w:r>
        <w:r w:rsidR="00A75DEB">
          <w:rPr>
            <w:webHidden/>
          </w:rPr>
          <w:fldChar w:fldCharType="separate"/>
        </w:r>
        <w:r w:rsidR="00A75DEB">
          <w:rPr>
            <w:webHidden/>
          </w:rPr>
          <w:t>6</w:t>
        </w:r>
        <w:r w:rsidR="00A75DEB">
          <w:rPr>
            <w:webHidden/>
          </w:rPr>
          <w:fldChar w:fldCharType="end"/>
        </w:r>
      </w:hyperlink>
    </w:p>
    <w:p w:rsidR="00A75DEB" w:rsidRDefault="001839B9">
      <w:pPr>
        <w:pStyle w:val="TDC1"/>
        <w:rPr>
          <w:rFonts w:asciiTheme="minorHAnsi" w:eastAsiaTheme="minorEastAsia" w:hAnsiTheme="minorHAnsi" w:cstheme="minorBidi"/>
          <w:b w:val="0"/>
          <w:szCs w:val="22"/>
          <w:lang w:val="es-CR" w:eastAsia="es-CR"/>
        </w:rPr>
      </w:pPr>
      <w:hyperlink w:anchor="_Toc506275753" w:history="1">
        <w:r w:rsidR="00A75DEB" w:rsidRPr="00BB7512">
          <w:rPr>
            <w:rStyle w:val="Hipervnculo"/>
          </w:rPr>
          <w:t>5. NOMBRES Y FIRMAS</w:t>
        </w:r>
        <w:r w:rsidR="00A75DEB">
          <w:rPr>
            <w:webHidden/>
          </w:rPr>
          <w:tab/>
        </w:r>
        <w:r w:rsidR="00A75DEB">
          <w:rPr>
            <w:webHidden/>
          </w:rPr>
          <w:fldChar w:fldCharType="begin"/>
        </w:r>
        <w:r w:rsidR="00A75DEB">
          <w:rPr>
            <w:webHidden/>
          </w:rPr>
          <w:instrText xml:space="preserve"> PAGEREF _Toc506275753 \h </w:instrText>
        </w:r>
        <w:r w:rsidR="00A75DEB">
          <w:rPr>
            <w:webHidden/>
          </w:rPr>
        </w:r>
        <w:r w:rsidR="00A75DEB">
          <w:rPr>
            <w:webHidden/>
          </w:rPr>
          <w:fldChar w:fldCharType="separate"/>
        </w:r>
        <w:r w:rsidR="00A75DEB">
          <w:rPr>
            <w:webHidden/>
          </w:rPr>
          <w:t>6</w:t>
        </w:r>
        <w:r w:rsidR="00A75DEB">
          <w:rPr>
            <w:webHidden/>
          </w:rPr>
          <w:fldChar w:fldCharType="end"/>
        </w:r>
      </w:hyperlink>
    </w:p>
    <w:p w:rsidR="008B71DF" w:rsidRPr="00E503F3" w:rsidRDefault="00A771FE" w:rsidP="00BF4D4E">
      <w:pPr>
        <w:ind w:left="567"/>
      </w:pPr>
      <w:r w:rsidRPr="00E503F3">
        <w:rPr>
          <w:b/>
          <w:bCs/>
          <w:noProof/>
          <w:sz w:val="22"/>
          <w:szCs w:val="22"/>
        </w:rPr>
        <w:fldChar w:fldCharType="end"/>
      </w:r>
      <w:r w:rsidR="002B58B2">
        <w:rPr>
          <w:b/>
          <w:bCs/>
          <w:noProof/>
          <w:sz w:val="22"/>
          <w:szCs w:val="22"/>
        </w:rPr>
        <w:t xml:space="preserve"> </w:t>
      </w: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rsidP="00D150D3">
      <w:pPr>
        <w:pStyle w:val="Ttulo1"/>
        <w:spacing w:before="0"/>
        <w:jc w:val="center"/>
        <w:rPr>
          <w:rFonts w:ascii="Times New Roman" w:hAnsi="Times New Roman" w:cs="Times New Roman"/>
          <w:b/>
          <w:color w:val="auto"/>
          <w:sz w:val="22"/>
          <w:szCs w:val="22"/>
        </w:rPr>
      </w:pPr>
    </w:p>
    <w:p w:rsidR="009F3902" w:rsidRDefault="009F3902">
      <w:pPr>
        <w:rPr>
          <w:rFonts w:eastAsiaTheme="majorEastAsia"/>
          <w:b/>
          <w:sz w:val="22"/>
          <w:szCs w:val="22"/>
        </w:rPr>
      </w:pPr>
      <w:r>
        <w:rPr>
          <w:b/>
          <w:sz w:val="22"/>
          <w:szCs w:val="22"/>
        </w:rPr>
        <w:br w:type="page"/>
      </w:r>
    </w:p>
    <w:p w:rsidR="00CD2681" w:rsidRPr="00E503F3" w:rsidRDefault="00CD2681" w:rsidP="00D150D3">
      <w:pPr>
        <w:pStyle w:val="Ttulo1"/>
        <w:spacing w:before="0"/>
        <w:jc w:val="center"/>
        <w:rPr>
          <w:rFonts w:ascii="Times New Roman" w:hAnsi="Times New Roman" w:cs="Times New Roman"/>
          <w:b/>
          <w:color w:val="auto"/>
          <w:sz w:val="22"/>
          <w:szCs w:val="22"/>
        </w:rPr>
      </w:pPr>
      <w:bookmarkStart w:id="1" w:name="_Toc506275741"/>
      <w:r w:rsidRPr="00E503F3">
        <w:rPr>
          <w:rFonts w:ascii="Times New Roman" w:hAnsi="Times New Roman" w:cs="Times New Roman"/>
          <w:b/>
          <w:color w:val="auto"/>
          <w:sz w:val="22"/>
          <w:szCs w:val="22"/>
        </w:rPr>
        <w:lastRenderedPageBreak/>
        <w:t>RESUMEN EJECUTIVO</w:t>
      </w:r>
      <w:bookmarkEnd w:id="1"/>
    </w:p>
    <w:p w:rsidR="00914DCB" w:rsidRPr="00E503F3" w:rsidRDefault="00914DCB" w:rsidP="00246FA5">
      <w:pPr>
        <w:jc w:val="both"/>
        <w:rPr>
          <w:rFonts w:eastAsia="Times New Roman"/>
          <w:sz w:val="22"/>
          <w:szCs w:val="22"/>
          <w:lang w:val="es-CR" w:eastAsia="en-US"/>
        </w:rPr>
      </w:pPr>
    </w:p>
    <w:p w:rsidR="00F4069C" w:rsidRPr="00F24E0F" w:rsidRDefault="00457918" w:rsidP="00F4069C">
      <w:pPr>
        <w:jc w:val="both"/>
        <w:rPr>
          <w:sz w:val="22"/>
          <w:szCs w:val="22"/>
        </w:rPr>
      </w:pPr>
      <w:r w:rsidRPr="00D1121B">
        <w:rPr>
          <w:bCs/>
          <w:sz w:val="22"/>
          <w:szCs w:val="22"/>
        </w:rPr>
        <w:t xml:space="preserve">El estudio </w:t>
      </w:r>
      <w:r w:rsidR="00807BC2">
        <w:rPr>
          <w:bCs/>
          <w:sz w:val="22"/>
          <w:szCs w:val="22"/>
        </w:rPr>
        <w:t>corresponde a</w:t>
      </w:r>
      <w:r w:rsidRPr="00D1121B">
        <w:rPr>
          <w:bCs/>
          <w:sz w:val="22"/>
          <w:szCs w:val="22"/>
        </w:rPr>
        <w:t>l Plan de Trabajo de la Auditoría Interna para el año 201</w:t>
      </w:r>
      <w:r w:rsidR="00F24E0F">
        <w:rPr>
          <w:bCs/>
          <w:sz w:val="22"/>
          <w:szCs w:val="22"/>
        </w:rPr>
        <w:t>7</w:t>
      </w:r>
      <w:r w:rsidRPr="00D1121B">
        <w:rPr>
          <w:bCs/>
          <w:sz w:val="22"/>
          <w:szCs w:val="22"/>
        </w:rPr>
        <w:t xml:space="preserve">, con el objetivo de </w:t>
      </w:r>
      <w:r w:rsidR="00F24E0F">
        <w:rPr>
          <w:sz w:val="22"/>
          <w:szCs w:val="22"/>
        </w:rPr>
        <w:t>e</w:t>
      </w:r>
      <w:r w:rsidR="00F24E0F" w:rsidRPr="00F24E0F">
        <w:rPr>
          <w:sz w:val="22"/>
          <w:szCs w:val="22"/>
        </w:rPr>
        <w:t xml:space="preserve">valuar el cumplimiento de los procedimientos establecidos en el Reglamento sobre el Refrendo de las Contrataciones de la Administración Pública, por parte </w:t>
      </w:r>
      <w:r w:rsidR="006B418B">
        <w:rPr>
          <w:sz w:val="22"/>
          <w:szCs w:val="22"/>
        </w:rPr>
        <w:t>de la Unidad de Aprobaciones Internas y Acreditaciones de Idoneidad, que pertenece al</w:t>
      </w:r>
      <w:r w:rsidR="00F24E0F" w:rsidRPr="00F24E0F">
        <w:rPr>
          <w:sz w:val="22"/>
          <w:szCs w:val="22"/>
        </w:rPr>
        <w:t xml:space="preserve"> Departamento de Contrataciones y Coordinación Institucional</w:t>
      </w:r>
      <w:r w:rsidR="00D1121B" w:rsidRPr="00D1121B">
        <w:rPr>
          <w:sz w:val="22"/>
          <w:szCs w:val="22"/>
        </w:rPr>
        <w:t>.</w:t>
      </w:r>
    </w:p>
    <w:p w:rsidR="00457918" w:rsidRPr="00C474FB" w:rsidRDefault="00457918" w:rsidP="00246FA5">
      <w:pPr>
        <w:jc w:val="both"/>
        <w:rPr>
          <w:sz w:val="22"/>
          <w:szCs w:val="22"/>
        </w:rPr>
      </w:pPr>
    </w:p>
    <w:p w:rsidR="005B2310" w:rsidRDefault="00E153CE" w:rsidP="00D75885">
      <w:pPr>
        <w:autoSpaceDE w:val="0"/>
        <w:autoSpaceDN w:val="0"/>
        <w:adjustRightInd w:val="0"/>
        <w:jc w:val="both"/>
        <w:rPr>
          <w:sz w:val="22"/>
          <w:szCs w:val="22"/>
        </w:rPr>
      </w:pPr>
      <w:r>
        <w:rPr>
          <w:sz w:val="22"/>
          <w:szCs w:val="22"/>
        </w:rPr>
        <w:t>Como resultado de la revisión realizada</w:t>
      </w:r>
      <w:r w:rsidR="00516DBE">
        <w:rPr>
          <w:sz w:val="22"/>
          <w:szCs w:val="22"/>
        </w:rPr>
        <w:t xml:space="preserve"> a convenios, contratos, cesiones de facturas y acreditaciones de idoneidad, se concluye que la aprobación interna según el proceso de refrendo interno establecido por la Contraloría General de la República, es razonable </w:t>
      </w:r>
      <w:r w:rsidR="003C16AB">
        <w:rPr>
          <w:sz w:val="22"/>
          <w:szCs w:val="22"/>
        </w:rPr>
        <w:t>e</w:t>
      </w:r>
      <w:r w:rsidR="00516DBE">
        <w:rPr>
          <w:sz w:val="22"/>
          <w:szCs w:val="22"/>
        </w:rPr>
        <w:t>n cuanto a la</w:t>
      </w:r>
      <w:r w:rsidR="003C16AB">
        <w:rPr>
          <w:sz w:val="22"/>
          <w:szCs w:val="22"/>
        </w:rPr>
        <w:t xml:space="preserve"> aplicación de la </w:t>
      </w:r>
      <w:r w:rsidR="00516DBE">
        <w:rPr>
          <w:sz w:val="22"/>
          <w:szCs w:val="22"/>
        </w:rPr>
        <w:t>normativa vigente</w:t>
      </w:r>
      <w:r w:rsidR="003C16AB">
        <w:rPr>
          <w:sz w:val="22"/>
          <w:szCs w:val="22"/>
        </w:rPr>
        <w:t>. De forma adicional se concluye que las devoluciones de diversos contratos, convenios, cesiones y calificaciones de idoneid</w:t>
      </w:r>
      <w:r w:rsidR="009A7BD9">
        <w:rPr>
          <w:sz w:val="22"/>
          <w:szCs w:val="22"/>
        </w:rPr>
        <w:t>ad se realizaron con fundamento a errores de fondo, más que de forma, lo cual evidencia el grado de detalle y pericia de las funcionarias para detectar a tiempo inconsistencias que postergan el refrendo respectivo.</w:t>
      </w:r>
    </w:p>
    <w:p w:rsidR="005B2310" w:rsidRDefault="005B2310" w:rsidP="00D75885">
      <w:pPr>
        <w:autoSpaceDE w:val="0"/>
        <w:autoSpaceDN w:val="0"/>
        <w:adjustRightInd w:val="0"/>
        <w:jc w:val="both"/>
        <w:rPr>
          <w:sz w:val="22"/>
          <w:szCs w:val="22"/>
        </w:rPr>
      </w:pPr>
    </w:p>
    <w:p w:rsidR="00EB3D3D" w:rsidRDefault="009A7BD9" w:rsidP="00D75885">
      <w:pPr>
        <w:autoSpaceDE w:val="0"/>
        <w:autoSpaceDN w:val="0"/>
        <w:adjustRightInd w:val="0"/>
        <w:jc w:val="both"/>
        <w:rPr>
          <w:sz w:val="22"/>
          <w:szCs w:val="22"/>
        </w:rPr>
      </w:pPr>
      <w:r>
        <w:rPr>
          <w:sz w:val="22"/>
          <w:szCs w:val="22"/>
        </w:rPr>
        <w:t xml:space="preserve">En este aspecto es importante tomar en consideración la afectación a la efectividad productiva de la Unidad, dado que las </w:t>
      </w:r>
      <w:r w:rsidR="005F3DA4">
        <w:rPr>
          <w:sz w:val="22"/>
          <w:szCs w:val="22"/>
        </w:rPr>
        <w:t xml:space="preserve">reiteradas </w:t>
      </w:r>
      <w:r>
        <w:rPr>
          <w:sz w:val="22"/>
          <w:szCs w:val="22"/>
        </w:rPr>
        <w:t xml:space="preserve">devoluciones </w:t>
      </w:r>
      <w:r w:rsidR="005F3DA4">
        <w:rPr>
          <w:sz w:val="22"/>
          <w:szCs w:val="22"/>
        </w:rPr>
        <w:t>de estos trámites</w:t>
      </w:r>
      <w:r w:rsidR="003D28C5">
        <w:rPr>
          <w:sz w:val="22"/>
          <w:szCs w:val="22"/>
        </w:rPr>
        <w:t>,</w:t>
      </w:r>
      <w:r>
        <w:rPr>
          <w:sz w:val="22"/>
          <w:szCs w:val="22"/>
        </w:rPr>
        <w:t xml:space="preserve"> significa el mismo trabajo de verificación</w:t>
      </w:r>
      <w:r w:rsidR="003D28C5">
        <w:rPr>
          <w:sz w:val="22"/>
          <w:szCs w:val="22"/>
        </w:rPr>
        <w:t xml:space="preserve"> sin que se cumpla el objetivo de refrendo documental. Es tiempo y recursos que se desperdician, ya que el insumo que ingresa a refrendar viene con inconsistencias y omisiones que no son subsanables para continuar con el procedimiento.</w:t>
      </w:r>
    </w:p>
    <w:p w:rsidR="003D28C5" w:rsidRDefault="003D28C5" w:rsidP="00D75885">
      <w:pPr>
        <w:autoSpaceDE w:val="0"/>
        <w:autoSpaceDN w:val="0"/>
        <w:adjustRightInd w:val="0"/>
        <w:jc w:val="both"/>
        <w:rPr>
          <w:sz w:val="22"/>
          <w:szCs w:val="22"/>
        </w:rPr>
      </w:pPr>
    </w:p>
    <w:p w:rsidR="0072793D" w:rsidRDefault="003D28C5" w:rsidP="00D75885">
      <w:pPr>
        <w:autoSpaceDE w:val="0"/>
        <w:autoSpaceDN w:val="0"/>
        <w:adjustRightInd w:val="0"/>
        <w:jc w:val="both"/>
        <w:rPr>
          <w:rFonts w:cs="Tahoma"/>
          <w:bCs/>
        </w:rPr>
      </w:pPr>
      <w:r>
        <w:rPr>
          <w:sz w:val="22"/>
          <w:szCs w:val="22"/>
        </w:rPr>
        <w:t>A nivel de control interno se actúa</w:t>
      </w:r>
      <w:r w:rsidR="005F3DA4">
        <w:rPr>
          <w:sz w:val="22"/>
          <w:szCs w:val="22"/>
        </w:rPr>
        <w:t xml:space="preserve"> dentro de los </w:t>
      </w:r>
      <w:r w:rsidR="00C474FB">
        <w:rPr>
          <w:sz w:val="22"/>
          <w:szCs w:val="22"/>
        </w:rPr>
        <w:t>plazos normados</w:t>
      </w:r>
      <w:r w:rsidR="005F3DA4">
        <w:rPr>
          <w:sz w:val="22"/>
          <w:szCs w:val="22"/>
        </w:rPr>
        <w:t xml:space="preserve"> </w:t>
      </w:r>
      <w:r>
        <w:rPr>
          <w:sz w:val="22"/>
          <w:szCs w:val="22"/>
        </w:rPr>
        <w:t xml:space="preserve">para los diversos trámites, así como en la comunicación pronta y efectiva de los mismos. En este sentido la Dirección de Asuntos Jurídicos </w:t>
      </w:r>
      <w:r w:rsidR="005F3DA4">
        <w:rPr>
          <w:sz w:val="22"/>
          <w:szCs w:val="22"/>
        </w:rPr>
        <w:t>está en proceso de</w:t>
      </w:r>
      <w:r w:rsidR="008D7388">
        <w:rPr>
          <w:sz w:val="22"/>
          <w:szCs w:val="22"/>
        </w:rPr>
        <w:t xml:space="preserve"> </w:t>
      </w:r>
      <w:r>
        <w:rPr>
          <w:sz w:val="22"/>
          <w:szCs w:val="22"/>
        </w:rPr>
        <w:t xml:space="preserve">cambios organizacionales para solventar las recomendaciones emitidas en informes anteriores de la Auditoría Interna, en cuanto </w:t>
      </w:r>
      <w:r w:rsidR="009B2107">
        <w:rPr>
          <w:sz w:val="22"/>
          <w:szCs w:val="22"/>
        </w:rPr>
        <w:t xml:space="preserve">a la permanencia de la Unidad de Aprobaciones Internas y Acreditaciones de Idoneidad dentro del Departamento de </w:t>
      </w:r>
      <w:r w:rsidR="009B2107">
        <w:rPr>
          <w:rFonts w:cs="Tahoma"/>
          <w:bCs/>
        </w:rPr>
        <w:t xml:space="preserve">Contratación y Coordinación </w:t>
      </w:r>
      <w:r w:rsidR="00A80E8F">
        <w:rPr>
          <w:rFonts w:cs="Tahoma"/>
          <w:bCs/>
        </w:rPr>
        <w:t>Interinstitucional</w:t>
      </w:r>
      <w:r w:rsidR="005F3DA4">
        <w:rPr>
          <w:rFonts w:cs="Tahoma"/>
          <w:bCs/>
        </w:rPr>
        <w:t xml:space="preserve">. </w:t>
      </w:r>
    </w:p>
    <w:p w:rsidR="0072793D" w:rsidRDefault="0072793D" w:rsidP="00D75885">
      <w:pPr>
        <w:autoSpaceDE w:val="0"/>
        <w:autoSpaceDN w:val="0"/>
        <w:adjustRightInd w:val="0"/>
        <w:jc w:val="both"/>
        <w:rPr>
          <w:rFonts w:cs="Tahoma"/>
          <w:bCs/>
        </w:rPr>
      </w:pPr>
    </w:p>
    <w:p w:rsidR="009B2107" w:rsidRDefault="009B2107" w:rsidP="00D75885">
      <w:pPr>
        <w:autoSpaceDE w:val="0"/>
        <w:autoSpaceDN w:val="0"/>
        <w:adjustRightInd w:val="0"/>
        <w:jc w:val="both"/>
        <w:rPr>
          <w:rFonts w:cs="Tahoma"/>
          <w:bCs/>
        </w:rPr>
      </w:pPr>
    </w:p>
    <w:p w:rsidR="009B2107" w:rsidRDefault="009B2107" w:rsidP="00D75885">
      <w:pPr>
        <w:autoSpaceDE w:val="0"/>
        <w:autoSpaceDN w:val="0"/>
        <w:adjustRightInd w:val="0"/>
        <w:jc w:val="both"/>
        <w:rPr>
          <w:sz w:val="22"/>
          <w:szCs w:val="22"/>
        </w:rPr>
      </w:pPr>
    </w:p>
    <w:p w:rsidR="008056A1" w:rsidRPr="00150A18" w:rsidRDefault="008056A1" w:rsidP="00D75885">
      <w:pPr>
        <w:autoSpaceDE w:val="0"/>
        <w:autoSpaceDN w:val="0"/>
        <w:adjustRightInd w:val="0"/>
        <w:jc w:val="both"/>
        <w:rPr>
          <w:sz w:val="22"/>
          <w:szCs w:val="22"/>
        </w:rPr>
      </w:pPr>
      <w:r w:rsidRPr="00150A18">
        <w:rPr>
          <w:sz w:val="22"/>
          <w:szCs w:val="22"/>
        </w:rPr>
        <w:br w:type="page"/>
      </w:r>
    </w:p>
    <w:p w:rsidR="00CD2681" w:rsidRPr="00246FA5" w:rsidRDefault="00CD2681" w:rsidP="00246FA5">
      <w:pPr>
        <w:pStyle w:val="Ttulo1"/>
        <w:spacing w:before="0"/>
        <w:rPr>
          <w:rFonts w:ascii="Times New Roman" w:hAnsi="Times New Roman" w:cs="Times New Roman"/>
          <w:b/>
          <w:color w:val="auto"/>
          <w:sz w:val="22"/>
          <w:szCs w:val="22"/>
        </w:rPr>
      </w:pPr>
      <w:bookmarkStart w:id="2" w:name="_Toc506275742"/>
      <w:r w:rsidRPr="00246FA5">
        <w:rPr>
          <w:rFonts w:ascii="Times New Roman" w:hAnsi="Times New Roman" w:cs="Times New Roman"/>
          <w:b/>
          <w:color w:val="auto"/>
          <w:sz w:val="22"/>
          <w:szCs w:val="22"/>
        </w:rPr>
        <w:lastRenderedPageBreak/>
        <w:t>1. INTRODUCCIÓN</w:t>
      </w:r>
      <w:bookmarkEnd w:id="2"/>
    </w:p>
    <w:p w:rsidR="00CD2681" w:rsidRPr="00246FA5" w:rsidRDefault="00CD2681" w:rsidP="00246FA5">
      <w:pPr>
        <w:pStyle w:val="Textoindependiente2"/>
        <w:rPr>
          <w:b/>
          <w:sz w:val="22"/>
          <w:szCs w:val="22"/>
        </w:rPr>
      </w:pPr>
    </w:p>
    <w:p w:rsidR="00CD2681" w:rsidRPr="00246FA5" w:rsidRDefault="00CD2681" w:rsidP="00D40BA2">
      <w:pPr>
        <w:pStyle w:val="Ttulo2"/>
        <w:numPr>
          <w:ilvl w:val="1"/>
          <w:numId w:val="10"/>
        </w:numPr>
        <w:rPr>
          <w:szCs w:val="22"/>
        </w:rPr>
      </w:pPr>
      <w:bookmarkStart w:id="3" w:name="_Toc506275743"/>
      <w:r w:rsidRPr="00246FA5">
        <w:rPr>
          <w:szCs w:val="22"/>
        </w:rPr>
        <w:t>Objetivo General</w:t>
      </w:r>
      <w:bookmarkEnd w:id="3"/>
    </w:p>
    <w:p w:rsidR="00F10799" w:rsidRPr="00DE4285" w:rsidRDefault="00F10799" w:rsidP="004A2BB3">
      <w:pPr>
        <w:pStyle w:val="Prrafodelista"/>
        <w:ind w:left="0"/>
        <w:jc w:val="both"/>
        <w:rPr>
          <w:sz w:val="22"/>
          <w:szCs w:val="22"/>
        </w:rPr>
      </w:pPr>
      <w:r w:rsidRPr="00DE4285">
        <w:rPr>
          <w:sz w:val="22"/>
          <w:szCs w:val="22"/>
        </w:rPr>
        <w:t xml:space="preserve">Evaluar el cumplimiento de los procedimientos establecidos en el Reglamento sobre el Refrendo de las Contrataciones de la Administración Pública, por parte del Departamento de Contrataciones y Coordinación Institucional. </w:t>
      </w:r>
    </w:p>
    <w:p w:rsidR="00A66142" w:rsidRPr="00246FA5" w:rsidRDefault="00A66142" w:rsidP="00246FA5">
      <w:pPr>
        <w:jc w:val="both"/>
        <w:rPr>
          <w:sz w:val="22"/>
          <w:szCs w:val="22"/>
        </w:rPr>
      </w:pPr>
    </w:p>
    <w:p w:rsidR="00CD2681" w:rsidRPr="00246FA5" w:rsidRDefault="00CD2681" w:rsidP="00D40BA2">
      <w:pPr>
        <w:pStyle w:val="Ttulo2"/>
        <w:numPr>
          <w:ilvl w:val="1"/>
          <w:numId w:val="10"/>
        </w:numPr>
        <w:rPr>
          <w:szCs w:val="22"/>
        </w:rPr>
      </w:pPr>
      <w:bookmarkStart w:id="4" w:name="_Toc506275744"/>
      <w:r w:rsidRPr="00246FA5">
        <w:rPr>
          <w:szCs w:val="22"/>
        </w:rPr>
        <w:t>Alcance</w:t>
      </w:r>
      <w:bookmarkEnd w:id="4"/>
    </w:p>
    <w:p w:rsidR="000D18C2" w:rsidRPr="00DE4285" w:rsidRDefault="000D18C2" w:rsidP="004A2BB3">
      <w:pPr>
        <w:pStyle w:val="Prrafodelista"/>
        <w:ind w:left="0"/>
        <w:jc w:val="both"/>
        <w:rPr>
          <w:sz w:val="22"/>
          <w:szCs w:val="22"/>
        </w:rPr>
      </w:pPr>
      <w:r w:rsidRPr="00DE4285">
        <w:rPr>
          <w:sz w:val="22"/>
          <w:szCs w:val="22"/>
        </w:rPr>
        <w:t xml:space="preserve">El estudio cubrirá </w:t>
      </w:r>
      <w:r w:rsidR="005D3D17" w:rsidRPr="00DE4285">
        <w:rPr>
          <w:sz w:val="22"/>
          <w:szCs w:val="22"/>
        </w:rPr>
        <w:t>las funciones administrativas desarrolladas para el cumplimiento de</w:t>
      </w:r>
      <w:r w:rsidR="007B4653" w:rsidRPr="00DE4285">
        <w:rPr>
          <w:sz w:val="22"/>
          <w:szCs w:val="22"/>
        </w:rPr>
        <w:t xml:space="preserve"> la gestión,</w:t>
      </w:r>
      <w:r w:rsidR="005D3D17" w:rsidRPr="00DE4285">
        <w:rPr>
          <w:sz w:val="22"/>
          <w:szCs w:val="22"/>
        </w:rPr>
        <w:t xml:space="preserve"> </w:t>
      </w:r>
      <w:r w:rsidR="007B4653" w:rsidRPr="00DE4285">
        <w:rPr>
          <w:sz w:val="22"/>
          <w:szCs w:val="22"/>
        </w:rPr>
        <w:t xml:space="preserve">dentro del </w:t>
      </w:r>
      <w:r w:rsidRPr="00DE4285">
        <w:rPr>
          <w:sz w:val="22"/>
          <w:szCs w:val="22"/>
        </w:rPr>
        <w:t>período</w:t>
      </w:r>
      <w:r w:rsidR="007B4653" w:rsidRPr="00DE4285">
        <w:rPr>
          <w:sz w:val="22"/>
          <w:szCs w:val="22"/>
        </w:rPr>
        <w:t xml:space="preserve"> enero</w:t>
      </w:r>
      <w:r w:rsidRPr="00DE4285">
        <w:rPr>
          <w:sz w:val="22"/>
          <w:szCs w:val="22"/>
        </w:rPr>
        <w:t xml:space="preserve"> 201</w:t>
      </w:r>
      <w:r w:rsidR="00F10799" w:rsidRPr="00DE4285">
        <w:rPr>
          <w:sz w:val="22"/>
          <w:szCs w:val="22"/>
        </w:rPr>
        <w:t>6 hasta setiembre 2017</w:t>
      </w:r>
      <w:r w:rsidR="008C53E0" w:rsidRPr="00DE4285">
        <w:rPr>
          <w:sz w:val="22"/>
          <w:szCs w:val="22"/>
        </w:rPr>
        <w:t>.</w:t>
      </w:r>
    </w:p>
    <w:p w:rsidR="00096627" w:rsidRPr="00246FA5" w:rsidRDefault="00096627" w:rsidP="004A2BB3">
      <w:pPr>
        <w:jc w:val="both"/>
        <w:rPr>
          <w:sz w:val="22"/>
          <w:szCs w:val="22"/>
        </w:rPr>
      </w:pPr>
    </w:p>
    <w:p w:rsidR="00CD2681" w:rsidRDefault="003822BC" w:rsidP="005672AA">
      <w:pPr>
        <w:pStyle w:val="Ttulo1"/>
        <w:spacing w:before="0"/>
        <w:rPr>
          <w:rFonts w:ascii="Times New Roman" w:hAnsi="Times New Roman" w:cs="Times New Roman"/>
          <w:b/>
          <w:color w:val="auto"/>
          <w:sz w:val="22"/>
          <w:szCs w:val="22"/>
        </w:rPr>
      </w:pPr>
      <w:bookmarkStart w:id="5" w:name="_Toc506275745"/>
      <w:r w:rsidRPr="00246FA5">
        <w:rPr>
          <w:rFonts w:ascii="Times New Roman" w:hAnsi="Times New Roman" w:cs="Times New Roman"/>
          <w:b/>
          <w:color w:val="auto"/>
          <w:sz w:val="22"/>
          <w:szCs w:val="22"/>
        </w:rPr>
        <w:t>2. HALLAZGOS Y RECOMENDACIONES</w:t>
      </w:r>
      <w:bookmarkEnd w:id="5"/>
    </w:p>
    <w:p w:rsidR="00A926AF" w:rsidRDefault="00A926AF" w:rsidP="00901DD3"/>
    <w:p w:rsidR="00901DD3" w:rsidRPr="00A926AF" w:rsidRDefault="00A926AF" w:rsidP="00B7242E">
      <w:pPr>
        <w:pStyle w:val="Ttulo2"/>
        <w:rPr>
          <w:szCs w:val="22"/>
        </w:rPr>
      </w:pPr>
      <w:bookmarkStart w:id="6" w:name="_Toc506275746"/>
      <w:r w:rsidRPr="00A926AF">
        <w:rPr>
          <w:szCs w:val="22"/>
        </w:rPr>
        <w:t>2.1 Análisis de Refrendos</w:t>
      </w:r>
      <w:bookmarkEnd w:id="6"/>
    </w:p>
    <w:p w:rsidR="00583104" w:rsidRPr="00DE4285" w:rsidRDefault="00583104" w:rsidP="004A2BB3">
      <w:pPr>
        <w:pStyle w:val="Prrafodelista"/>
        <w:ind w:left="0"/>
        <w:jc w:val="both"/>
        <w:rPr>
          <w:sz w:val="22"/>
          <w:szCs w:val="22"/>
        </w:rPr>
      </w:pPr>
      <w:r w:rsidRPr="00DE4285">
        <w:rPr>
          <w:sz w:val="22"/>
          <w:szCs w:val="22"/>
        </w:rPr>
        <w:t xml:space="preserve">La aprobación interna </w:t>
      </w:r>
      <w:r w:rsidR="009A327A" w:rsidRPr="00DE4285">
        <w:rPr>
          <w:sz w:val="22"/>
          <w:szCs w:val="22"/>
        </w:rPr>
        <w:t xml:space="preserve">del refrendo </w:t>
      </w:r>
      <w:r w:rsidRPr="00DE4285">
        <w:rPr>
          <w:sz w:val="22"/>
          <w:szCs w:val="22"/>
        </w:rPr>
        <w:t xml:space="preserve">obedece a una revisión de legalidad conforme a las directrices </w:t>
      </w:r>
      <w:r w:rsidR="009A327A" w:rsidRPr="00DE4285">
        <w:rPr>
          <w:sz w:val="22"/>
          <w:szCs w:val="22"/>
        </w:rPr>
        <w:t xml:space="preserve">emanadas por </w:t>
      </w:r>
      <w:r w:rsidRPr="00DE4285">
        <w:rPr>
          <w:sz w:val="22"/>
          <w:szCs w:val="22"/>
        </w:rPr>
        <w:t>la Contraloría General de la República y que está a cargo de la Unidad de Aprobaciones Internas y Acreditaciones de Idoneidad perteneciente a la Dirección de Asuntos Jurídicos del Ministerio de Educación Pública</w:t>
      </w:r>
      <w:r w:rsidR="00035A14" w:rsidRPr="00DE4285">
        <w:rPr>
          <w:sz w:val="22"/>
          <w:szCs w:val="22"/>
        </w:rPr>
        <w:t>.</w:t>
      </w:r>
    </w:p>
    <w:p w:rsidR="00035A14" w:rsidRPr="00DE4285" w:rsidRDefault="00035A14" w:rsidP="004A2BB3">
      <w:pPr>
        <w:pStyle w:val="Prrafodelista"/>
        <w:ind w:left="0"/>
        <w:jc w:val="both"/>
        <w:rPr>
          <w:sz w:val="22"/>
          <w:szCs w:val="22"/>
        </w:rPr>
      </w:pPr>
    </w:p>
    <w:p w:rsidR="00035A14" w:rsidRPr="00DE4285" w:rsidRDefault="00035A14" w:rsidP="004A2BB3">
      <w:pPr>
        <w:pStyle w:val="Prrafodelista"/>
        <w:ind w:left="0"/>
        <w:jc w:val="both"/>
        <w:rPr>
          <w:sz w:val="22"/>
          <w:szCs w:val="22"/>
        </w:rPr>
      </w:pPr>
      <w:r w:rsidRPr="00DE4285">
        <w:rPr>
          <w:sz w:val="22"/>
          <w:szCs w:val="22"/>
        </w:rPr>
        <w:t xml:space="preserve">El análisis realizado permite reflejar </w:t>
      </w:r>
      <w:r w:rsidR="00526C81" w:rsidRPr="00DE4285">
        <w:rPr>
          <w:sz w:val="22"/>
          <w:szCs w:val="22"/>
        </w:rPr>
        <w:t>la gestión en el manejo de tiempos de ejecución y en la valoración de la normativa</w:t>
      </w:r>
      <w:r w:rsidRPr="00DE4285">
        <w:rPr>
          <w:sz w:val="22"/>
          <w:szCs w:val="22"/>
        </w:rPr>
        <w:t xml:space="preserve"> </w:t>
      </w:r>
      <w:r w:rsidR="00526C81" w:rsidRPr="00DE4285">
        <w:rPr>
          <w:sz w:val="22"/>
          <w:szCs w:val="22"/>
        </w:rPr>
        <w:t xml:space="preserve">que refiere a cada solicitud, según sea contratos, convenios, cesiones de facturas, adendas y calificaciones de idoneidad. </w:t>
      </w:r>
      <w:r w:rsidR="009A327A" w:rsidRPr="00DE4285">
        <w:rPr>
          <w:sz w:val="22"/>
          <w:szCs w:val="22"/>
        </w:rPr>
        <w:t>Asimismo, s</w:t>
      </w:r>
      <w:r w:rsidR="00526C81" w:rsidRPr="00DE4285">
        <w:rPr>
          <w:sz w:val="22"/>
          <w:szCs w:val="22"/>
        </w:rPr>
        <w:t>e verifica la existencia de documentación sustantiva que se encuentra en cada expedie</w:t>
      </w:r>
      <w:r w:rsidR="009A327A" w:rsidRPr="00DE4285">
        <w:rPr>
          <w:sz w:val="22"/>
          <w:szCs w:val="22"/>
        </w:rPr>
        <w:t xml:space="preserve">nte, así como en el respectivo Sistema </w:t>
      </w:r>
      <w:r w:rsidR="00DE4285" w:rsidRPr="00DE4285">
        <w:rPr>
          <w:sz w:val="22"/>
          <w:szCs w:val="22"/>
        </w:rPr>
        <w:t>de Compras Públicas.</w:t>
      </w:r>
    </w:p>
    <w:p w:rsidR="00526C81" w:rsidRPr="00DE4285" w:rsidRDefault="00526C81" w:rsidP="00DE4285">
      <w:pPr>
        <w:pStyle w:val="Prrafodelista"/>
        <w:ind w:left="0"/>
        <w:jc w:val="both"/>
        <w:rPr>
          <w:sz w:val="22"/>
          <w:szCs w:val="22"/>
        </w:rPr>
      </w:pPr>
    </w:p>
    <w:p w:rsidR="00526C81" w:rsidRDefault="00526C81" w:rsidP="004A2BB3">
      <w:pPr>
        <w:pStyle w:val="Prrafodelista"/>
        <w:ind w:left="0"/>
        <w:jc w:val="both"/>
        <w:rPr>
          <w:sz w:val="22"/>
          <w:szCs w:val="22"/>
        </w:rPr>
      </w:pPr>
      <w:r w:rsidRPr="00DE4285">
        <w:rPr>
          <w:sz w:val="22"/>
          <w:szCs w:val="22"/>
        </w:rPr>
        <w:t xml:space="preserve">La utilización de plantillas </w:t>
      </w:r>
      <w:r w:rsidR="00F320E7" w:rsidRPr="00DE4285">
        <w:rPr>
          <w:sz w:val="22"/>
          <w:szCs w:val="22"/>
        </w:rPr>
        <w:t xml:space="preserve">guías </w:t>
      </w:r>
      <w:r w:rsidRPr="00DE4285">
        <w:rPr>
          <w:sz w:val="22"/>
          <w:szCs w:val="22"/>
        </w:rPr>
        <w:t>de trabajo, así como una estructurada red interna de comunicaciones</w:t>
      </w:r>
      <w:r w:rsidR="009A327A" w:rsidRPr="00DE4285">
        <w:rPr>
          <w:sz w:val="22"/>
          <w:szCs w:val="22"/>
        </w:rPr>
        <w:t>,</w:t>
      </w:r>
      <w:r w:rsidRPr="00DE4285">
        <w:rPr>
          <w:sz w:val="22"/>
          <w:szCs w:val="22"/>
        </w:rPr>
        <w:t xml:space="preserve"> permite que se resuelvan con independencia las diversas solicitudes de aprobaciones, solventando con criterio técnico </w:t>
      </w:r>
      <w:r w:rsidR="00F320E7" w:rsidRPr="00DE4285">
        <w:rPr>
          <w:sz w:val="22"/>
          <w:szCs w:val="22"/>
        </w:rPr>
        <w:t>las devoluciones que no cumplen con las formalidades y sustento legal. En este sentido</w:t>
      </w:r>
      <w:r w:rsidR="009A327A" w:rsidRPr="00DE4285">
        <w:rPr>
          <w:sz w:val="22"/>
          <w:szCs w:val="22"/>
        </w:rPr>
        <w:t>,</w:t>
      </w:r>
      <w:r w:rsidR="00F320E7" w:rsidRPr="00DE4285">
        <w:rPr>
          <w:sz w:val="22"/>
          <w:szCs w:val="22"/>
        </w:rPr>
        <w:t xml:space="preserve"> pese a que el porcentaje de devoluciones es alto en el periodo de alcance de este estudio (27%)</w:t>
      </w:r>
      <w:r w:rsidR="005F3DA4">
        <w:rPr>
          <w:sz w:val="22"/>
          <w:szCs w:val="22"/>
        </w:rPr>
        <w:t xml:space="preserve"> que equivalen a </w:t>
      </w:r>
      <w:r w:rsidR="00C1096E">
        <w:rPr>
          <w:sz w:val="22"/>
          <w:szCs w:val="22"/>
        </w:rPr>
        <w:t>123 en total</w:t>
      </w:r>
      <w:r w:rsidR="00F320E7" w:rsidRPr="00DE4285">
        <w:rPr>
          <w:sz w:val="22"/>
          <w:szCs w:val="22"/>
        </w:rPr>
        <w:t xml:space="preserve">, </w:t>
      </w:r>
      <w:r w:rsidR="00627794">
        <w:rPr>
          <w:sz w:val="22"/>
          <w:szCs w:val="22"/>
        </w:rPr>
        <w:t>é</w:t>
      </w:r>
      <w:r w:rsidR="00B37365">
        <w:rPr>
          <w:sz w:val="22"/>
          <w:szCs w:val="22"/>
        </w:rPr>
        <w:t xml:space="preserve">stas se relacionan con </w:t>
      </w:r>
      <w:r w:rsidR="00F320E7" w:rsidRPr="00DE4285">
        <w:rPr>
          <w:sz w:val="22"/>
          <w:szCs w:val="22"/>
        </w:rPr>
        <w:t>subsane</w:t>
      </w:r>
      <w:r w:rsidR="00B37365">
        <w:rPr>
          <w:sz w:val="22"/>
          <w:szCs w:val="22"/>
        </w:rPr>
        <w:t>s</w:t>
      </w:r>
      <w:r w:rsidR="00F320E7" w:rsidRPr="00DE4285">
        <w:rPr>
          <w:sz w:val="22"/>
          <w:szCs w:val="22"/>
        </w:rPr>
        <w:t>, enmienda</w:t>
      </w:r>
      <w:r w:rsidR="00B37365">
        <w:rPr>
          <w:sz w:val="22"/>
          <w:szCs w:val="22"/>
        </w:rPr>
        <w:t xml:space="preserve">s, </w:t>
      </w:r>
      <w:r w:rsidR="00F320E7" w:rsidRPr="00DE4285">
        <w:rPr>
          <w:sz w:val="22"/>
          <w:szCs w:val="22"/>
        </w:rPr>
        <w:t>o corrección</w:t>
      </w:r>
      <w:r w:rsidR="00B37365">
        <w:rPr>
          <w:sz w:val="22"/>
          <w:szCs w:val="22"/>
        </w:rPr>
        <w:t xml:space="preserve">, </w:t>
      </w:r>
      <w:r w:rsidR="00F320E7" w:rsidRPr="00DE4285">
        <w:rPr>
          <w:sz w:val="22"/>
          <w:szCs w:val="22"/>
        </w:rPr>
        <w:t>necesari</w:t>
      </w:r>
      <w:r w:rsidR="00B37365">
        <w:rPr>
          <w:sz w:val="22"/>
          <w:szCs w:val="22"/>
        </w:rPr>
        <w:t>a</w:t>
      </w:r>
      <w:r w:rsidR="00F320E7" w:rsidRPr="00DE4285">
        <w:rPr>
          <w:sz w:val="22"/>
          <w:szCs w:val="22"/>
        </w:rPr>
        <w:t>s para su posterior aprobaci</w:t>
      </w:r>
      <w:r w:rsidR="00C50171" w:rsidRPr="00DE4285">
        <w:rPr>
          <w:sz w:val="22"/>
          <w:szCs w:val="22"/>
        </w:rPr>
        <w:t>ón, en el entendido que esta Unidad auditada</w:t>
      </w:r>
      <w:r w:rsidR="009A327A" w:rsidRPr="00DE4285">
        <w:rPr>
          <w:sz w:val="22"/>
          <w:szCs w:val="22"/>
        </w:rPr>
        <w:t>, só</w:t>
      </w:r>
      <w:r w:rsidR="00C50171" w:rsidRPr="00DE4285">
        <w:rPr>
          <w:sz w:val="22"/>
          <w:szCs w:val="22"/>
        </w:rPr>
        <w:t>lo tiene facultades para examinar y verificar en función del ordenamiento jurídico aplicable.</w:t>
      </w:r>
      <w:r w:rsidR="00256FA1">
        <w:rPr>
          <w:sz w:val="22"/>
          <w:szCs w:val="22"/>
        </w:rPr>
        <w:t xml:space="preserve"> Para ampliar lo expuesto se presenta el siguiente cuadro:</w:t>
      </w: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C73361" w:rsidRDefault="00C73361"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E267F" w:rsidRDefault="00FE267F" w:rsidP="004A2BB3">
      <w:pPr>
        <w:pStyle w:val="Prrafodelista"/>
        <w:ind w:left="0"/>
        <w:jc w:val="both"/>
        <w:rPr>
          <w:sz w:val="22"/>
          <w:szCs w:val="22"/>
        </w:rPr>
      </w:pPr>
    </w:p>
    <w:p w:rsidR="00FD6BCA" w:rsidRPr="00FD6BCA" w:rsidRDefault="00FD6BCA" w:rsidP="00FD6BCA">
      <w:pPr>
        <w:jc w:val="both"/>
        <w:rPr>
          <w:rFonts w:eastAsia="Times New Roman"/>
          <w:noProof/>
          <w:sz w:val="22"/>
          <w:szCs w:val="22"/>
          <w:lang w:val="es-CR" w:eastAsia="es-CR"/>
        </w:rPr>
      </w:pPr>
    </w:p>
    <w:p w:rsidR="00FD6BCA" w:rsidRPr="00FD6BCA" w:rsidRDefault="00FD6BCA" w:rsidP="00FD6BCA">
      <w:pPr>
        <w:jc w:val="center"/>
        <w:rPr>
          <w:rFonts w:eastAsia="Times New Roman"/>
          <w:b/>
          <w:noProof/>
          <w:sz w:val="22"/>
          <w:szCs w:val="22"/>
          <w:lang w:val="es-CR" w:eastAsia="es-CR"/>
        </w:rPr>
      </w:pPr>
      <w:r w:rsidRPr="00FD6BCA">
        <w:rPr>
          <w:rFonts w:eastAsia="Times New Roman"/>
          <w:b/>
          <w:noProof/>
          <w:sz w:val="22"/>
          <w:szCs w:val="22"/>
          <w:lang w:val="es-CR" w:eastAsia="es-CR"/>
        </w:rPr>
        <w:lastRenderedPageBreak/>
        <w:t>CUADRO N°1</w:t>
      </w:r>
    </w:p>
    <w:p w:rsidR="00FD6BCA" w:rsidRPr="00FD6BCA" w:rsidRDefault="00FD6BCA" w:rsidP="00FD6BCA">
      <w:pPr>
        <w:jc w:val="center"/>
        <w:rPr>
          <w:rFonts w:eastAsia="Times New Roman"/>
          <w:b/>
          <w:noProof/>
          <w:sz w:val="22"/>
          <w:szCs w:val="22"/>
          <w:lang w:val="es-CR" w:eastAsia="es-CR"/>
        </w:rPr>
      </w:pPr>
      <w:r w:rsidRPr="00FD6BCA">
        <w:rPr>
          <w:rFonts w:eastAsia="Times New Roman"/>
          <w:b/>
          <w:noProof/>
          <w:sz w:val="22"/>
          <w:szCs w:val="22"/>
          <w:lang w:val="es-CR" w:eastAsia="es-CR"/>
        </w:rPr>
        <w:t>Motivos de devoluciones de refrendos</w:t>
      </w:r>
    </w:p>
    <w:p w:rsidR="00FD6BCA" w:rsidRPr="00FD6BCA" w:rsidRDefault="00FD6BCA" w:rsidP="00FD6BCA">
      <w:pPr>
        <w:jc w:val="center"/>
        <w:rPr>
          <w:rFonts w:eastAsia="Times New Roman"/>
          <w:noProof/>
          <w:sz w:val="22"/>
          <w:szCs w:val="22"/>
          <w:lang w:val="es-CR" w:eastAsia="es-CR"/>
        </w:rPr>
      </w:pPr>
      <w:r w:rsidRPr="00FD6BCA">
        <w:rPr>
          <w:rFonts w:eastAsia="Times New Roman"/>
          <w:b/>
          <w:noProof/>
          <w:sz w:val="22"/>
          <w:szCs w:val="22"/>
          <w:lang w:val="es-CR" w:eastAsia="es-CR"/>
        </w:rPr>
        <w:t>Per</w:t>
      </w:r>
      <w:r w:rsidR="00C73361">
        <w:rPr>
          <w:rFonts w:eastAsia="Times New Roman"/>
          <w:b/>
          <w:noProof/>
          <w:sz w:val="22"/>
          <w:szCs w:val="22"/>
          <w:lang w:val="es-CR" w:eastAsia="es-CR"/>
        </w:rPr>
        <w:t>ío</w:t>
      </w:r>
      <w:r w:rsidRPr="00FD6BCA">
        <w:rPr>
          <w:rFonts w:eastAsia="Times New Roman"/>
          <w:b/>
          <w:noProof/>
          <w:sz w:val="22"/>
          <w:szCs w:val="22"/>
          <w:lang w:val="es-CR" w:eastAsia="es-CR"/>
        </w:rPr>
        <w:t>do 2016-2017</w:t>
      </w:r>
    </w:p>
    <w:tbl>
      <w:tblPr>
        <w:tblStyle w:val="Tabladecuadrcula4-nfasis11"/>
        <w:tblW w:w="0" w:type="auto"/>
        <w:tblLook w:val="04A0" w:firstRow="1" w:lastRow="0" w:firstColumn="1" w:lastColumn="0" w:noHBand="0" w:noVBand="1"/>
      </w:tblPr>
      <w:tblGrid>
        <w:gridCol w:w="3472"/>
        <w:gridCol w:w="5358"/>
      </w:tblGrid>
      <w:tr w:rsidR="00FD6BCA" w:rsidRPr="00FD6BCA" w:rsidTr="00927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rsidR="00FD6BCA" w:rsidRPr="00FD6BCA" w:rsidRDefault="00FD6BCA" w:rsidP="00FD6BCA">
            <w:pPr>
              <w:jc w:val="center"/>
              <w:rPr>
                <w:rFonts w:eastAsia="Times New Roman"/>
                <w:noProof/>
                <w:sz w:val="22"/>
                <w:szCs w:val="22"/>
                <w:lang w:val="es-CR" w:eastAsia="es-CR"/>
              </w:rPr>
            </w:pPr>
            <w:r w:rsidRPr="00FD6BCA">
              <w:rPr>
                <w:rFonts w:eastAsia="Times New Roman"/>
                <w:noProof/>
                <w:sz w:val="22"/>
                <w:szCs w:val="22"/>
                <w:lang w:val="es-CR" w:eastAsia="es-CR"/>
              </w:rPr>
              <w:t>TIPO DE SOLICITUD REFRENDO</w:t>
            </w:r>
          </w:p>
        </w:tc>
        <w:tc>
          <w:tcPr>
            <w:tcW w:w="5528" w:type="dxa"/>
          </w:tcPr>
          <w:p w:rsidR="00FD6BCA" w:rsidRPr="00FD6BCA" w:rsidRDefault="00FD6BCA" w:rsidP="00FD6BCA">
            <w:pPr>
              <w:jc w:val="center"/>
              <w:cnfStyle w:val="100000000000" w:firstRow="1" w:lastRow="0" w:firstColumn="0" w:lastColumn="0" w:oddVBand="0" w:evenVBand="0" w:oddHBand="0" w:evenHBand="0" w:firstRowFirstColumn="0" w:firstRowLastColumn="0" w:lastRowFirstColumn="0" w:lastRowLastColumn="0"/>
              <w:rPr>
                <w:rFonts w:eastAsia="Times New Roman"/>
                <w:noProof/>
                <w:sz w:val="22"/>
                <w:szCs w:val="22"/>
                <w:lang w:val="es-CR" w:eastAsia="es-CR"/>
              </w:rPr>
            </w:pPr>
            <w:r w:rsidRPr="00FD6BCA">
              <w:rPr>
                <w:rFonts w:eastAsia="Times New Roman"/>
                <w:noProof/>
                <w:sz w:val="22"/>
                <w:szCs w:val="22"/>
                <w:lang w:val="es-CR" w:eastAsia="es-CR"/>
              </w:rPr>
              <w:t>CAUSAS DE DEVOLUCIÓN</w:t>
            </w:r>
          </w:p>
        </w:tc>
      </w:tr>
      <w:tr w:rsidR="00FD6BCA" w:rsidRPr="00FD6BCA" w:rsidTr="0092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rsidR="00FD6BCA" w:rsidRPr="00FD6BCA" w:rsidRDefault="00FD6BCA" w:rsidP="00FD6BCA">
            <w:pPr>
              <w:jc w:val="both"/>
              <w:rPr>
                <w:rFonts w:eastAsia="Times New Roman"/>
                <w:noProof/>
                <w:sz w:val="22"/>
                <w:szCs w:val="22"/>
                <w:lang w:val="es-CR" w:eastAsia="es-CR"/>
              </w:rPr>
            </w:pPr>
            <w:r w:rsidRPr="00FD6BCA">
              <w:rPr>
                <w:rFonts w:eastAsia="Times New Roman"/>
                <w:noProof/>
                <w:sz w:val="22"/>
                <w:szCs w:val="22"/>
                <w:lang w:val="es-CR" w:eastAsia="es-CR"/>
              </w:rPr>
              <w:t>Contratos y convenios</w:t>
            </w:r>
          </w:p>
        </w:tc>
        <w:tc>
          <w:tcPr>
            <w:tcW w:w="5528" w:type="dxa"/>
          </w:tcPr>
          <w:p w:rsidR="00FD6BCA" w:rsidRPr="00FD6BCA" w:rsidRDefault="00FD6BCA" w:rsidP="00FD6BCA">
            <w:pPr>
              <w:jc w:val="both"/>
              <w:cnfStyle w:val="000000100000" w:firstRow="0" w:lastRow="0" w:firstColumn="0" w:lastColumn="0" w:oddVBand="0" w:evenVBand="0" w:oddHBand="1" w:evenHBand="0" w:firstRowFirstColumn="0" w:firstRowLastColumn="0" w:lastRowFirstColumn="0" w:lastRowLastColumn="0"/>
              <w:rPr>
                <w:rFonts w:eastAsia="Times New Roman"/>
                <w:noProof/>
                <w:sz w:val="22"/>
                <w:szCs w:val="22"/>
                <w:lang w:val="es-CR" w:eastAsia="es-CR"/>
              </w:rPr>
            </w:pPr>
            <w:r w:rsidRPr="00FD6BCA">
              <w:rPr>
                <w:rFonts w:eastAsia="Times New Roman"/>
                <w:noProof/>
                <w:sz w:val="22"/>
                <w:szCs w:val="22"/>
                <w:lang w:val="es-CR" w:eastAsia="es-CR"/>
              </w:rPr>
              <w:t>Vencimento u omisiones de documentos que sustentan requisitos, errores en registro del representante legal, discrepancias en la determinación de beneficios de las partes involucradas</w:t>
            </w:r>
            <w:r w:rsidR="00C24507" w:rsidRPr="001839B9">
              <w:rPr>
                <w:rFonts w:eastAsia="Times New Roman"/>
                <w:noProof/>
                <w:color w:val="FF0000"/>
                <w:sz w:val="22"/>
                <w:szCs w:val="22"/>
                <w:lang w:val="es-CR" w:eastAsia="es-CR"/>
              </w:rPr>
              <w:t>.</w:t>
            </w:r>
          </w:p>
        </w:tc>
      </w:tr>
      <w:tr w:rsidR="00FD6BCA" w:rsidRPr="00FD6BCA" w:rsidTr="00927FAD">
        <w:tc>
          <w:tcPr>
            <w:cnfStyle w:val="001000000000" w:firstRow="0" w:lastRow="0" w:firstColumn="1" w:lastColumn="0" w:oddVBand="0" w:evenVBand="0" w:oddHBand="0" w:evenHBand="0" w:firstRowFirstColumn="0" w:firstRowLastColumn="0" w:lastRowFirstColumn="0" w:lastRowLastColumn="0"/>
            <w:tcW w:w="3568" w:type="dxa"/>
          </w:tcPr>
          <w:p w:rsidR="00FD6BCA" w:rsidRPr="00FD6BCA" w:rsidRDefault="00FD6BCA" w:rsidP="00FD6BCA">
            <w:pPr>
              <w:jc w:val="both"/>
              <w:rPr>
                <w:rFonts w:eastAsia="Times New Roman"/>
                <w:noProof/>
                <w:sz w:val="22"/>
                <w:szCs w:val="22"/>
                <w:lang w:val="es-CR" w:eastAsia="es-CR"/>
              </w:rPr>
            </w:pPr>
            <w:r w:rsidRPr="00FD6BCA">
              <w:rPr>
                <w:rFonts w:eastAsia="Times New Roman"/>
                <w:noProof/>
                <w:sz w:val="22"/>
                <w:szCs w:val="22"/>
                <w:lang w:val="es-CR" w:eastAsia="es-CR"/>
              </w:rPr>
              <w:t>Calificaciones de idoneidad</w:t>
            </w:r>
          </w:p>
        </w:tc>
        <w:tc>
          <w:tcPr>
            <w:tcW w:w="5528" w:type="dxa"/>
          </w:tcPr>
          <w:p w:rsidR="00FD6BCA" w:rsidRPr="00FD6BCA" w:rsidRDefault="00FD6BCA" w:rsidP="00FD6BCA">
            <w:pPr>
              <w:jc w:val="both"/>
              <w:cnfStyle w:val="000000000000" w:firstRow="0" w:lastRow="0" w:firstColumn="0" w:lastColumn="0" w:oddVBand="0" w:evenVBand="0" w:oddHBand="0" w:evenHBand="0" w:firstRowFirstColumn="0" w:firstRowLastColumn="0" w:lastRowFirstColumn="0" w:lastRowLastColumn="0"/>
              <w:rPr>
                <w:rFonts w:eastAsia="Times New Roman"/>
                <w:noProof/>
                <w:sz w:val="22"/>
                <w:szCs w:val="22"/>
                <w:lang w:val="es-CR" w:eastAsia="es-CR"/>
              </w:rPr>
            </w:pPr>
            <w:r w:rsidRPr="00FD6BCA">
              <w:rPr>
                <w:rFonts w:eastAsia="Times New Roman"/>
                <w:noProof/>
                <w:sz w:val="22"/>
                <w:szCs w:val="22"/>
                <w:lang w:val="es-CR" w:eastAsia="es-CR"/>
              </w:rPr>
              <w:t>Vencimiento u omisiones de documentos que sustentan requisitos</w:t>
            </w:r>
            <w:r w:rsidR="00C24507" w:rsidRPr="001839B9">
              <w:rPr>
                <w:rFonts w:eastAsia="Times New Roman"/>
                <w:noProof/>
                <w:color w:val="FF0000"/>
                <w:sz w:val="22"/>
                <w:szCs w:val="22"/>
                <w:lang w:val="es-CR" w:eastAsia="es-CR"/>
              </w:rPr>
              <w:t>.</w:t>
            </w:r>
          </w:p>
        </w:tc>
      </w:tr>
      <w:tr w:rsidR="00FD6BCA" w:rsidRPr="00FD6BCA" w:rsidTr="0092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rsidR="00FD6BCA" w:rsidRPr="00FD6BCA" w:rsidRDefault="00FD6BCA" w:rsidP="00FD6BCA">
            <w:pPr>
              <w:jc w:val="both"/>
              <w:rPr>
                <w:rFonts w:eastAsia="Times New Roman"/>
                <w:noProof/>
                <w:sz w:val="22"/>
                <w:szCs w:val="22"/>
                <w:lang w:val="es-CR" w:eastAsia="es-CR"/>
              </w:rPr>
            </w:pPr>
            <w:r w:rsidRPr="00FD6BCA">
              <w:rPr>
                <w:rFonts w:eastAsia="Times New Roman"/>
                <w:noProof/>
                <w:sz w:val="22"/>
                <w:szCs w:val="22"/>
                <w:lang w:val="es-CR" w:eastAsia="es-CR"/>
              </w:rPr>
              <w:t>Adendas</w:t>
            </w:r>
          </w:p>
        </w:tc>
        <w:tc>
          <w:tcPr>
            <w:tcW w:w="5528" w:type="dxa"/>
          </w:tcPr>
          <w:p w:rsidR="00FD6BCA" w:rsidRPr="00FD6BCA" w:rsidRDefault="00FD6BCA" w:rsidP="00FD6BCA">
            <w:pPr>
              <w:jc w:val="both"/>
              <w:cnfStyle w:val="000000100000" w:firstRow="0" w:lastRow="0" w:firstColumn="0" w:lastColumn="0" w:oddVBand="0" w:evenVBand="0" w:oddHBand="1" w:evenHBand="0" w:firstRowFirstColumn="0" w:firstRowLastColumn="0" w:lastRowFirstColumn="0" w:lastRowLastColumn="0"/>
              <w:rPr>
                <w:rFonts w:eastAsia="Times New Roman"/>
                <w:noProof/>
                <w:sz w:val="22"/>
                <w:szCs w:val="22"/>
                <w:lang w:val="es-CR" w:eastAsia="es-CR"/>
              </w:rPr>
            </w:pPr>
            <w:r w:rsidRPr="00FD6BCA">
              <w:rPr>
                <w:rFonts w:eastAsia="Times New Roman"/>
                <w:noProof/>
                <w:sz w:val="22"/>
                <w:szCs w:val="22"/>
                <w:lang w:val="es-CR" w:eastAsia="es-CR"/>
              </w:rPr>
              <w:t>Vencimiento u omisiones de documentos que sustentan requisitos, además de extemporaneidades que obligan a recomendar la generación de un nuevo contrato de adenda.</w:t>
            </w:r>
          </w:p>
        </w:tc>
      </w:tr>
      <w:tr w:rsidR="00FD6BCA" w:rsidRPr="00FD6BCA" w:rsidTr="00927FAD">
        <w:tc>
          <w:tcPr>
            <w:cnfStyle w:val="001000000000" w:firstRow="0" w:lastRow="0" w:firstColumn="1" w:lastColumn="0" w:oddVBand="0" w:evenVBand="0" w:oddHBand="0" w:evenHBand="0" w:firstRowFirstColumn="0" w:firstRowLastColumn="0" w:lastRowFirstColumn="0" w:lastRowLastColumn="0"/>
            <w:tcW w:w="3568" w:type="dxa"/>
          </w:tcPr>
          <w:p w:rsidR="00FD6BCA" w:rsidRPr="00FD6BCA" w:rsidRDefault="00FD6BCA" w:rsidP="00FD6BCA">
            <w:pPr>
              <w:jc w:val="both"/>
              <w:rPr>
                <w:rFonts w:eastAsia="Times New Roman"/>
                <w:noProof/>
                <w:sz w:val="22"/>
                <w:szCs w:val="22"/>
                <w:lang w:val="es-CR" w:eastAsia="es-CR"/>
              </w:rPr>
            </w:pPr>
            <w:r w:rsidRPr="00FD6BCA">
              <w:rPr>
                <w:rFonts w:eastAsia="Times New Roman"/>
                <w:noProof/>
                <w:sz w:val="22"/>
                <w:szCs w:val="22"/>
                <w:lang w:val="es-CR" w:eastAsia="es-CR"/>
              </w:rPr>
              <w:t>Cesión de facturas</w:t>
            </w:r>
          </w:p>
        </w:tc>
        <w:tc>
          <w:tcPr>
            <w:tcW w:w="5528" w:type="dxa"/>
          </w:tcPr>
          <w:p w:rsidR="00FD6BCA" w:rsidRPr="00FD6BCA" w:rsidRDefault="00FD6BCA" w:rsidP="00FD6BCA">
            <w:pPr>
              <w:jc w:val="both"/>
              <w:cnfStyle w:val="000000000000" w:firstRow="0" w:lastRow="0" w:firstColumn="0" w:lastColumn="0" w:oddVBand="0" w:evenVBand="0" w:oddHBand="0" w:evenHBand="0" w:firstRowFirstColumn="0" w:firstRowLastColumn="0" w:lastRowFirstColumn="0" w:lastRowLastColumn="0"/>
              <w:rPr>
                <w:rFonts w:eastAsia="Times New Roman"/>
                <w:noProof/>
                <w:sz w:val="22"/>
                <w:szCs w:val="22"/>
                <w:lang w:val="es-CR" w:eastAsia="es-CR"/>
              </w:rPr>
            </w:pPr>
            <w:r w:rsidRPr="00FD6BCA">
              <w:rPr>
                <w:rFonts w:eastAsia="Times New Roman"/>
                <w:noProof/>
                <w:sz w:val="22"/>
                <w:szCs w:val="22"/>
                <w:lang w:val="es-CR" w:eastAsia="es-CR"/>
              </w:rPr>
              <w:t>Registro erroneo de cesionarios y cedentes, producto del uso de plantillas anteriores</w:t>
            </w:r>
            <w:r w:rsidR="00C24507" w:rsidRPr="001839B9">
              <w:rPr>
                <w:rFonts w:eastAsia="Times New Roman"/>
                <w:noProof/>
                <w:color w:val="FF0000"/>
                <w:sz w:val="22"/>
                <w:szCs w:val="22"/>
                <w:lang w:val="es-CR" w:eastAsia="es-CR"/>
              </w:rPr>
              <w:t>.</w:t>
            </w:r>
          </w:p>
        </w:tc>
      </w:tr>
      <w:tr w:rsidR="00FD6BCA" w:rsidRPr="00FD6BCA" w:rsidTr="0092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rsidR="00FD6BCA" w:rsidRPr="00FD6BCA" w:rsidRDefault="00FD6BCA" w:rsidP="00FD6BCA">
            <w:pPr>
              <w:jc w:val="both"/>
              <w:rPr>
                <w:rFonts w:eastAsia="Times New Roman"/>
                <w:noProof/>
                <w:sz w:val="22"/>
                <w:szCs w:val="22"/>
                <w:lang w:val="es-CR" w:eastAsia="es-CR"/>
              </w:rPr>
            </w:pPr>
            <w:r w:rsidRPr="00FD6BCA">
              <w:rPr>
                <w:rFonts w:eastAsia="Times New Roman"/>
                <w:noProof/>
                <w:sz w:val="22"/>
                <w:szCs w:val="22"/>
                <w:lang w:val="es-CR" w:eastAsia="es-CR"/>
              </w:rPr>
              <w:t xml:space="preserve">Rescisión </w:t>
            </w:r>
          </w:p>
        </w:tc>
        <w:tc>
          <w:tcPr>
            <w:tcW w:w="5528" w:type="dxa"/>
          </w:tcPr>
          <w:p w:rsidR="00FD6BCA" w:rsidRPr="00FD6BCA" w:rsidRDefault="00FD6BCA" w:rsidP="00FD6BCA">
            <w:pPr>
              <w:jc w:val="both"/>
              <w:cnfStyle w:val="000000100000" w:firstRow="0" w:lastRow="0" w:firstColumn="0" w:lastColumn="0" w:oddVBand="0" w:evenVBand="0" w:oddHBand="1" w:evenHBand="0" w:firstRowFirstColumn="0" w:firstRowLastColumn="0" w:lastRowFirstColumn="0" w:lastRowLastColumn="0"/>
              <w:rPr>
                <w:rFonts w:eastAsia="Times New Roman"/>
                <w:noProof/>
                <w:sz w:val="22"/>
                <w:szCs w:val="22"/>
                <w:lang w:val="es-CR" w:eastAsia="es-CR"/>
              </w:rPr>
            </w:pPr>
            <w:r w:rsidRPr="00FD6BCA">
              <w:rPr>
                <w:rFonts w:eastAsia="Times New Roman"/>
                <w:noProof/>
                <w:sz w:val="22"/>
                <w:szCs w:val="22"/>
                <w:lang w:val="es-CR" w:eastAsia="es-CR"/>
              </w:rPr>
              <w:t>Solicitudes presentadas con extemporaneidad al vencimiento del acuerdo, que no representa afectación jurídica y no motiva el acto.</w:t>
            </w:r>
          </w:p>
        </w:tc>
      </w:tr>
    </w:tbl>
    <w:p w:rsidR="00FD6BCA" w:rsidRDefault="00FD6BCA" w:rsidP="00FD6BCA">
      <w:pPr>
        <w:jc w:val="both"/>
        <w:rPr>
          <w:rFonts w:eastAsia="Times New Roman"/>
          <w:noProof/>
          <w:sz w:val="18"/>
          <w:szCs w:val="18"/>
          <w:lang w:val="es-CR" w:eastAsia="es-CR"/>
        </w:rPr>
      </w:pPr>
      <w:r w:rsidRPr="00FD6BCA">
        <w:rPr>
          <w:rFonts w:eastAsia="Times New Roman"/>
          <w:noProof/>
          <w:sz w:val="18"/>
          <w:szCs w:val="18"/>
          <w:lang w:val="es-CR" w:eastAsia="es-CR"/>
        </w:rPr>
        <w:t>Fuente: resumen de los motivos de devoluciones en el estudio 048-2017 Refrendo</w:t>
      </w:r>
      <w:r w:rsidR="003F47CC">
        <w:rPr>
          <w:rFonts w:eastAsia="Times New Roman"/>
          <w:noProof/>
          <w:sz w:val="18"/>
          <w:szCs w:val="18"/>
          <w:lang w:val="es-CR" w:eastAsia="es-CR"/>
        </w:rPr>
        <w:t>.</w:t>
      </w:r>
    </w:p>
    <w:p w:rsidR="00FD6BCA" w:rsidRPr="00FD6BCA" w:rsidRDefault="00FD6BCA" w:rsidP="00FD6BCA">
      <w:pPr>
        <w:jc w:val="both"/>
        <w:rPr>
          <w:rFonts w:eastAsia="Times New Roman"/>
          <w:noProof/>
          <w:sz w:val="18"/>
          <w:szCs w:val="18"/>
          <w:lang w:val="es-CR" w:eastAsia="es-CR"/>
        </w:rPr>
      </w:pPr>
    </w:p>
    <w:p w:rsidR="00F320E7" w:rsidRPr="00DE4285" w:rsidRDefault="00FE267F" w:rsidP="004A2BB3">
      <w:pPr>
        <w:pStyle w:val="Prrafodelista"/>
        <w:ind w:left="0"/>
        <w:jc w:val="both"/>
        <w:rPr>
          <w:sz w:val="22"/>
          <w:szCs w:val="22"/>
        </w:rPr>
      </w:pPr>
      <w:r>
        <w:rPr>
          <w:sz w:val="22"/>
          <w:szCs w:val="22"/>
        </w:rPr>
        <w:t>Segui</w:t>
      </w:r>
      <w:r w:rsidR="00284C57">
        <w:rPr>
          <w:sz w:val="22"/>
          <w:szCs w:val="22"/>
        </w:rPr>
        <w:t>damente, l</w:t>
      </w:r>
      <w:r w:rsidR="003329F0" w:rsidRPr="00DE4285">
        <w:rPr>
          <w:sz w:val="22"/>
          <w:szCs w:val="22"/>
        </w:rPr>
        <w:t xml:space="preserve">os contratos reflejan </w:t>
      </w:r>
      <w:r w:rsidR="00B37365">
        <w:rPr>
          <w:sz w:val="22"/>
          <w:szCs w:val="22"/>
        </w:rPr>
        <w:t>las obligaciones</w:t>
      </w:r>
      <w:r w:rsidR="003329F0" w:rsidRPr="00DE4285">
        <w:rPr>
          <w:sz w:val="22"/>
          <w:szCs w:val="22"/>
        </w:rPr>
        <w:t xml:space="preserve"> de las partes involucradas y sus responsabilidades legales, así como con las calificaciones de idoneidad identifican de forma clara los objetivos y propuestas de trabajo. En cuanto a las cesiones de facturas, las mismas son resueltas de forma más expedita que las otras solicitudes, aplicando de igual manera mecanismos de valoraci</w:t>
      </w:r>
      <w:r w:rsidR="00C50171" w:rsidRPr="00DE4285">
        <w:rPr>
          <w:sz w:val="22"/>
          <w:szCs w:val="22"/>
        </w:rPr>
        <w:t>ón de aspectos legales imprescindibles para su aprobación. En el caso de los convenios, éstos reflejan elementos de equilibrio entre las partes, así como la justificación y beneficios que ofrecen como contribución a la política educativa del Ministerio de Educación Pública.</w:t>
      </w:r>
    </w:p>
    <w:p w:rsidR="00C50171" w:rsidRPr="00DE4285" w:rsidRDefault="00C50171" w:rsidP="004A2BB3">
      <w:pPr>
        <w:pStyle w:val="Prrafodelista"/>
        <w:ind w:left="0"/>
        <w:jc w:val="both"/>
        <w:rPr>
          <w:sz w:val="22"/>
          <w:szCs w:val="22"/>
        </w:rPr>
      </w:pPr>
    </w:p>
    <w:p w:rsidR="00C50171" w:rsidRPr="00DE4285" w:rsidRDefault="00C50171" w:rsidP="004A2BB3">
      <w:pPr>
        <w:pStyle w:val="Prrafodelista"/>
        <w:ind w:left="0"/>
        <w:jc w:val="both"/>
        <w:rPr>
          <w:sz w:val="22"/>
          <w:szCs w:val="22"/>
        </w:rPr>
      </w:pPr>
      <w:r w:rsidRPr="00DE4285">
        <w:rPr>
          <w:sz w:val="22"/>
          <w:szCs w:val="22"/>
        </w:rPr>
        <w:t xml:space="preserve">Para el presente estudio se solicitó a la Unidad de Aprobaciones Internas y Acreditaciones de Idoneidad </w:t>
      </w:r>
      <w:r w:rsidR="009A327A" w:rsidRPr="00DE4285">
        <w:rPr>
          <w:sz w:val="22"/>
          <w:szCs w:val="22"/>
        </w:rPr>
        <w:t xml:space="preserve">de la Dirección de Asuntos Jurídicos </w:t>
      </w:r>
      <w:r w:rsidRPr="00DE4285">
        <w:rPr>
          <w:sz w:val="22"/>
          <w:szCs w:val="22"/>
        </w:rPr>
        <w:t>la lista de solicitudes de aprobaciones internas realizadas en los años 201</w:t>
      </w:r>
      <w:r w:rsidR="00E64498" w:rsidRPr="00DE4285">
        <w:rPr>
          <w:sz w:val="22"/>
          <w:szCs w:val="22"/>
        </w:rPr>
        <w:t>6</w:t>
      </w:r>
      <w:r w:rsidRPr="00DE4285">
        <w:rPr>
          <w:sz w:val="22"/>
          <w:szCs w:val="22"/>
        </w:rPr>
        <w:t xml:space="preserve"> y 201</w:t>
      </w:r>
      <w:r w:rsidR="00E64498" w:rsidRPr="00DE4285">
        <w:rPr>
          <w:sz w:val="22"/>
          <w:szCs w:val="22"/>
        </w:rPr>
        <w:t>7</w:t>
      </w:r>
      <w:r w:rsidRPr="00DE4285">
        <w:rPr>
          <w:sz w:val="22"/>
          <w:szCs w:val="22"/>
        </w:rPr>
        <w:t>,</w:t>
      </w:r>
      <w:r w:rsidR="00E64498" w:rsidRPr="00DE4285">
        <w:rPr>
          <w:sz w:val="22"/>
          <w:szCs w:val="22"/>
        </w:rPr>
        <w:t xml:space="preserve"> hasta el mes de setiembre. Lo proporcionado fue el consecutivo de oficios de respuesta que hacían alusión a los expedientes gestionados y que constaban tanto de aprobaciones como de devoluciones, a lo que a raíz del volumen de devolución, se </w:t>
      </w:r>
      <w:r w:rsidR="00627794">
        <w:rPr>
          <w:sz w:val="22"/>
          <w:szCs w:val="22"/>
        </w:rPr>
        <w:t>decide</w:t>
      </w:r>
      <w:r w:rsidR="00E64498" w:rsidRPr="00DE4285">
        <w:rPr>
          <w:sz w:val="22"/>
          <w:szCs w:val="22"/>
        </w:rPr>
        <w:t xml:space="preserve"> tomarlo en cuenta en el análisis de este estudio, dadas las repercusiones </w:t>
      </w:r>
      <w:r w:rsidR="006F62EB" w:rsidRPr="00DE4285">
        <w:rPr>
          <w:sz w:val="22"/>
          <w:szCs w:val="22"/>
        </w:rPr>
        <w:t xml:space="preserve">a nivel de efectividad que podría </w:t>
      </w:r>
      <w:r w:rsidR="00B37365">
        <w:rPr>
          <w:sz w:val="22"/>
          <w:szCs w:val="22"/>
        </w:rPr>
        <w:t>darse</w:t>
      </w:r>
      <w:r w:rsidR="006F62EB" w:rsidRPr="00DE4285">
        <w:rPr>
          <w:sz w:val="22"/>
          <w:szCs w:val="22"/>
        </w:rPr>
        <w:t xml:space="preserve"> </w:t>
      </w:r>
      <w:r w:rsidR="00B37365">
        <w:rPr>
          <w:sz w:val="22"/>
          <w:szCs w:val="22"/>
        </w:rPr>
        <w:t>por la devolución de los</w:t>
      </w:r>
      <w:r w:rsidR="00C3538F">
        <w:rPr>
          <w:sz w:val="22"/>
          <w:szCs w:val="22"/>
        </w:rPr>
        <w:t xml:space="preserve"> </w:t>
      </w:r>
      <w:r w:rsidR="006F62EB" w:rsidRPr="00DE4285">
        <w:rPr>
          <w:sz w:val="22"/>
          <w:szCs w:val="22"/>
        </w:rPr>
        <w:t>trámites de solicitud de aprobación</w:t>
      </w:r>
      <w:r w:rsidR="00B37365">
        <w:rPr>
          <w:sz w:val="22"/>
          <w:szCs w:val="22"/>
        </w:rPr>
        <w:t xml:space="preserve">, lo que afecta negativamente la concreción del proceso por los </w:t>
      </w:r>
      <w:r w:rsidR="006F62EB" w:rsidRPr="00DE4285">
        <w:rPr>
          <w:sz w:val="22"/>
          <w:szCs w:val="22"/>
        </w:rPr>
        <w:t>tiempo</w:t>
      </w:r>
      <w:r w:rsidR="00B37365">
        <w:rPr>
          <w:sz w:val="22"/>
          <w:szCs w:val="22"/>
        </w:rPr>
        <w:t>s que conllevan</w:t>
      </w:r>
      <w:r w:rsidR="006F62EB" w:rsidRPr="00DE4285">
        <w:rPr>
          <w:sz w:val="22"/>
          <w:szCs w:val="22"/>
        </w:rPr>
        <w:t xml:space="preserve"> las negociaciones </w:t>
      </w:r>
      <w:r w:rsidR="00B37365">
        <w:rPr>
          <w:sz w:val="22"/>
          <w:szCs w:val="22"/>
        </w:rPr>
        <w:t>entre las partes</w:t>
      </w:r>
      <w:r w:rsidR="00C3538F">
        <w:rPr>
          <w:sz w:val="22"/>
          <w:szCs w:val="22"/>
        </w:rPr>
        <w:t xml:space="preserve"> </w:t>
      </w:r>
      <w:r w:rsidR="006F62EB" w:rsidRPr="00DE4285">
        <w:rPr>
          <w:sz w:val="22"/>
          <w:szCs w:val="22"/>
        </w:rPr>
        <w:t>involucradas.</w:t>
      </w:r>
    </w:p>
    <w:p w:rsidR="006F62EB" w:rsidRPr="00DE4285" w:rsidRDefault="006F62EB" w:rsidP="00DE4285">
      <w:pPr>
        <w:pStyle w:val="Prrafodelista"/>
        <w:ind w:left="0"/>
        <w:jc w:val="both"/>
        <w:rPr>
          <w:sz w:val="22"/>
          <w:szCs w:val="22"/>
        </w:rPr>
      </w:pPr>
    </w:p>
    <w:p w:rsidR="00C50171" w:rsidRPr="00DE4285" w:rsidRDefault="005E030C" w:rsidP="004A2BB3">
      <w:pPr>
        <w:pStyle w:val="Prrafodelista"/>
        <w:ind w:left="0"/>
        <w:jc w:val="both"/>
        <w:rPr>
          <w:sz w:val="22"/>
          <w:szCs w:val="22"/>
        </w:rPr>
      </w:pPr>
      <w:r w:rsidRPr="00DE4285">
        <w:rPr>
          <w:sz w:val="22"/>
          <w:szCs w:val="22"/>
        </w:rPr>
        <w:t>De</w:t>
      </w:r>
      <w:r w:rsidR="000E76B5" w:rsidRPr="00DE4285">
        <w:rPr>
          <w:sz w:val="22"/>
          <w:szCs w:val="22"/>
        </w:rPr>
        <w:t xml:space="preserve"> la sumatoria de la gestión realizada por la Unidad </w:t>
      </w:r>
      <w:r w:rsidR="007B5A1D" w:rsidRPr="00DE4285">
        <w:rPr>
          <w:sz w:val="22"/>
          <w:szCs w:val="22"/>
        </w:rPr>
        <w:t>auditada</w:t>
      </w:r>
      <w:r w:rsidR="009A327A" w:rsidRPr="00DE4285">
        <w:rPr>
          <w:sz w:val="22"/>
          <w:szCs w:val="22"/>
        </w:rPr>
        <w:t xml:space="preserve">, se extrajo un </w:t>
      </w:r>
      <w:r w:rsidR="000E76B5" w:rsidRPr="00DE4285">
        <w:rPr>
          <w:sz w:val="22"/>
          <w:szCs w:val="22"/>
        </w:rPr>
        <w:t xml:space="preserve">marco general de análisis de </w:t>
      </w:r>
      <w:r w:rsidR="0072672C">
        <w:rPr>
          <w:sz w:val="22"/>
          <w:szCs w:val="22"/>
        </w:rPr>
        <w:t>461</w:t>
      </w:r>
      <w:r w:rsidR="0072672C" w:rsidRPr="00DE4285">
        <w:rPr>
          <w:sz w:val="22"/>
          <w:szCs w:val="22"/>
        </w:rPr>
        <w:t xml:space="preserve"> </w:t>
      </w:r>
      <w:r w:rsidR="000E76B5" w:rsidRPr="00DE4285">
        <w:rPr>
          <w:sz w:val="22"/>
          <w:szCs w:val="22"/>
        </w:rPr>
        <w:t>expedientes</w:t>
      </w:r>
      <w:r w:rsidR="0004605A" w:rsidRPr="00DE4285">
        <w:rPr>
          <w:sz w:val="22"/>
          <w:szCs w:val="22"/>
        </w:rPr>
        <w:t xml:space="preserve"> referentes a convenios, contratos, cesiones de facturas, adendas y calificaciones de idoneidad</w:t>
      </w:r>
      <w:r w:rsidR="000E76B5" w:rsidRPr="00DE4285">
        <w:rPr>
          <w:sz w:val="22"/>
          <w:szCs w:val="22"/>
        </w:rPr>
        <w:t xml:space="preserve">, de los cuales </w:t>
      </w:r>
      <w:r w:rsidR="0004605A" w:rsidRPr="00DE4285">
        <w:rPr>
          <w:sz w:val="22"/>
          <w:szCs w:val="22"/>
        </w:rPr>
        <w:t>según la cantidad de cada tipo de trámite</w:t>
      </w:r>
      <w:r w:rsidR="000E76B5" w:rsidRPr="00DE4285">
        <w:rPr>
          <w:sz w:val="22"/>
          <w:szCs w:val="22"/>
        </w:rPr>
        <w:t xml:space="preserve">, se estratificó la muestra de </w:t>
      </w:r>
      <w:r w:rsidR="000E76B5" w:rsidRPr="00A471A8">
        <w:rPr>
          <w:sz w:val="22"/>
          <w:szCs w:val="22"/>
        </w:rPr>
        <w:t>59</w:t>
      </w:r>
      <w:r w:rsidR="000E76B5" w:rsidRPr="00DE4285">
        <w:rPr>
          <w:sz w:val="22"/>
          <w:szCs w:val="22"/>
        </w:rPr>
        <w:t xml:space="preserve"> elementos</w:t>
      </w:r>
      <w:r w:rsidR="0004605A" w:rsidRPr="00DE4285">
        <w:rPr>
          <w:sz w:val="22"/>
          <w:szCs w:val="22"/>
        </w:rPr>
        <w:t xml:space="preserve"> totales</w:t>
      </w:r>
      <w:r w:rsidR="000E76B5" w:rsidRPr="00DE4285">
        <w:rPr>
          <w:sz w:val="22"/>
          <w:szCs w:val="22"/>
        </w:rPr>
        <w:t xml:space="preserve"> resultantes por la aplicación de un nivel de confianza del 90</w:t>
      </w:r>
      <w:r w:rsidR="009A327A" w:rsidRPr="00DE4285">
        <w:rPr>
          <w:sz w:val="22"/>
          <w:szCs w:val="22"/>
        </w:rPr>
        <w:t>% y un margen de error del 10%. A</w:t>
      </w:r>
      <w:r w:rsidR="000E76B5" w:rsidRPr="00DE4285">
        <w:rPr>
          <w:sz w:val="22"/>
          <w:szCs w:val="22"/>
        </w:rPr>
        <w:t>sí las cosas</w:t>
      </w:r>
      <w:r w:rsidR="009A327A" w:rsidRPr="00DE4285">
        <w:rPr>
          <w:sz w:val="22"/>
          <w:szCs w:val="22"/>
        </w:rPr>
        <w:t>,</w:t>
      </w:r>
      <w:r w:rsidR="000E76B5" w:rsidRPr="00DE4285">
        <w:rPr>
          <w:sz w:val="22"/>
          <w:szCs w:val="22"/>
        </w:rPr>
        <w:t xml:space="preserve"> se revisa</w:t>
      </w:r>
      <w:r w:rsidR="0004605A" w:rsidRPr="00DE4285">
        <w:rPr>
          <w:sz w:val="22"/>
          <w:szCs w:val="22"/>
        </w:rPr>
        <w:t>ron</w:t>
      </w:r>
      <w:r w:rsidR="000E76B5" w:rsidRPr="00DE4285">
        <w:rPr>
          <w:sz w:val="22"/>
          <w:szCs w:val="22"/>
        </w:rPr>
        <w:t xml:space="preserve"> </w:t>
      </w:r>
      <w:r w:rsidR="000E76B5" w:rsidRPr="00A471A8">
        <w:rPr>
          <w:sz w:val="22"/>
          <w:szCs w:val="22"/>
        </w:rPr>
        <w:t>2</w:t>
      </w:r>
      <w:r w:rsidR="00A471A8" w:rsidRPr="00627794">
        <w:rPr>
          <w:sz w:val="22"/>
          <w:szCs w:val="22"/>
        </w:rPr>
        <w:t>4</w:t>
      </w:r>
      <w:r w:rsidR="000E76B5" w:rsidRPr="00A471A8">
        <w:rPr>
          <w:sz w:val="22"/>
          <w:szCs w:val="22"/>
        </w:rPr>
        <w:t xml:space="preserve"> contratos, convenios y licitaciones aprobadas, 4 calificaciones de idoneidad, 13 cesiones de facturas, 2 adendas y 16 devoluciones varias para determinar las razones</w:t>
      </w:r>
      <w:r w:rsidR="000E76B5" w:rsidRPr="00DE4285">
        <w:rPr>
          <w:sz w:val="22"/>
          <w:szCs w:val="22"/>
        </w:rPr>
        <w:t xml:space="preserve"> </w:t>
      </w:r>
      <w:r w:rsidR="0004605A" w:rsidRPr="00DE4285">
        <w:rPr>
          <w:sz w:val="22"/>
          <w:szCs w:val="22"/>
        </w:rPr>
        <w:t>que sustentan estas devoluciones</w:t>
      </w:r>
      <w:r w:rsidR="000E76B5" w:rsidRPr="00DE4285">
        <w:rPr>
          <w:sz w:val="22"/>
          <w:szCs w:val="22"/>
        </w:rPr>
        <w:t>. Adicionalmente</w:t>
      </w:r>
      <w:r w:rsidR="009A327A" w:rsidRPr="00DE4285">
        <w:rPr>
          <w:sz w:val="22"/>
          <w:szCs w:val="22"/>
        </w:rPr>
        <w:t>,</w:t>
      </w:r>
      <w:r w:rsidR="000E76B5" w:rsidRPr="00DE4285">
        <w:rPr>
          <w:sz w:val="22"/>
          <w:szCs w:val="22"/>
        </w:rPr>
        <w:t xml:space="preserve"> se incluye la revisión fuera de muestra, de 2 rescisiones para determinar la aplicación de las pautas legales establecidas.</w:t>
      </w:r>
      <w:r w:rsidR="007B5A1D" w:rsidRPr="00DE4285">
        <w:rPr>
          <w:sz w:val="22"/>
          <w:szCs w:val="22"/>
        </w:rPr>
        <w:t xml:space="preserve"> </w:t>
      </w:r>
      <w:r w:rsidR="009A327A" w:rsidRPr="00DE4285">
        <w:rPr>
          <w:sz w:val="22"/>
          <w:szCs w:val="22"/>
        </w:rPr>
        <w:t>Además, en c</w:t>
      </w:r>
      <w:r w:rsidR="007B5A1D" w:rsidRPr="00DE4285">
        <w:rPr>
          <w:sz w:val="22"/>
          <w:szCs w:val="22"/>
        </w:rPr>
        <w:t xml:space="preserve">ada uno de los expedientes se verificó </w:t>
      </w:r>
      <w:r w:rsidR="009A327A" w:rsidRPr="00DE4285">
        <w:rPr>
          <w:sz w:val="22"/>
          <w:szCs w:val="22"/>
        </w:rPr>
        <w:t>el</w:t>
      </w:r>
      <w:r w:rsidR="007B5A1D" w:rsidRPr="00DE4285">
        <w:rPr>
          <w:sz w:val="22"/>
          <w:szCs w:val="22"/>
        </w:rPr>
        <w:t xml:space="preserve"> </w:t>
      </w:r>
      <w:r w:rsidR="004A2BB3" w:rsidRPr="00DE4285">
        <w:rPr>
          <w:sz w:val="22"/>
          <w:szCs w:val="22"/>
        </w:rPr>
        <w:t xml:space="preserve">cumplimiento de los procesos que conforman el refrendo interno, así como de la documentación </w:t>
      </w:r>
      <w:r w:rsidR="009A327A" w:rsidRPr="00DE4285">
        <w:rPr>
          <w:sz w:val="22"/>
          <w:szCs w:val="22"/>
        </w:rPr>
        <w:t>que sustenta tal acto.</w:t>
      </w:r>
    </w:p>
    <w:p w:rsidR="00C50171" w:rsidRPr="00DE4285" w:rsidRDefault="00C50171" w:rsidP="00DE4285">
      <w:pPr>
        <w:pStyle w:val="Prrafodelista"/>
        <w:ind w:left="0"/>
        <w:jc w:val="both"/>
        <w:rPr>
          <w:sz w:val="22"/>
          <w:szCs w:val="22"/>
        </w:rPr>
      </w:pPr>
    </w:p>
    <w:p w:rsidR="00224F8F" w:rsidRPr="00DE4285" w:rsidRDefault="00C50171" w:rsidP="004A2BB3">
      <w:pPr>
        <w:pStyle w:val="Prrafodelista"/>
        <w:ind w:left="0"/>
        <w:jc w:val="both"/>
        <w:rPr>
          <w:sz w:val="22"/>
          <w:szCs w:val="22"/>
        </w:rPr>
      </w:pPr>
      <w:r w:rsidRPr="00DE4285">
        <w:rPr>
          <w:sz w:val="22"/>
          <w:szCs w:val="22"/>
        </w:rPr>
        <w:t>Finalmente,</w:t>
      </w:r>
      <w:r w:rsidR="009A327A" w:rsidRPr="00DE4285">
        <w:rPr>
          <w:sz w:val="22"/>
          <w:szCs w:val="22"/>
        </w:rPr>
        <w:t xml:space="preserve"> se verificó</w:t>
      </w:r>
      <w:r w:rsidR="004A2BB3" w:rsidRPr="00DE4285">
        <w:rPr>
          <w:sz w:val="22"/>
          <w:szCs w:val="22"/>
        </w:rPr>
        <w:t xml:space="preserve"> que en las diversas aprobaciones </w:t>
      </w:r>
      <w:r w:rsidRPr="00DE4285">
        <w:rPr>
          <w:sz w:val="22"/>
          <w:szCs w:val="22"/>
        </w:rPr>
        <w:t>const</w:t>
      </w:r>
      <w:r w:rsidR="004A2BB3" w:rsidRPr="00DE4285">
        <w:rPr>
          <w:sz w:val="22"/>
          <w:szCs w:val="22"/>
        </w:rPr>
        <w:t>e el</w:t>
      </w:r>
      <w:r w:rsidRPr="00DE4285">
        <w:rPr>
          <w:sz w:val="22"/>
          <w:szCs w:val="22"/>
        </w:rPr>
        <w:t xml:space="preserve"> sello que se estampa al original del documento alusivo, con las firmas respectivas que lo avalan como documento que cumple con la legislación vigente.</w:t>
      </w:r>
      <w:r w:rsidR="004A2BB3" w:rsidRPr="00DE4285">
        <w:rPr>
          <w:sz w:val="22"/>
          <w:szCs w:val="22"/>
        </w:rPr>
        <w:t xml:space="preserve"> </w:t>
      </w:r>
    </w:p>
    <w:p w:rsidR="00224F8F" w:rsidRPr="00DE4285" w:rsidRDefault="00224F8F" w:rsidP="004A2BB3">
      <w:pPr>
        <w:pStyle w:val="Prrafodelista"/>
        <w:ind w:left="0"/>
        <w:jc w:val="both"/>
        <w:rPr>
          <w:sz w:val="22"/>
          <w:szCs w:val="22"/>
        </w:rPr>
      </w:pPr>
    </w:p>
    <w:p w:rsidR="00583104" w:rsidRPr="00DE4285" w:rsidRDefault="00224F8F" w:rsidP="004A2BB3">
      <w:pPr>
        <w:pStyle w:val="Prrafodelista"/>
        <w:ind w:left="0"/>
        <w:jc w:val="both"/>
        <w:rPr>
          <w:sz w:val="22"/>
          <w:szCs w:val="22"/>
        </w:rPr>
      </w:pPr>
      <w:r w:rsidRPr="00DE4285">
        <w:rPr>
          <w:sz w:val="22"/>
          <w:szCs w:val="22"/>
        </w:rPr>
        <w:t xml:space="preserve">De acuerdo con lo antes citado, </w:t>
      </w:r>
      <w:r w:rsidR="004A2BB3" w:rsidRPr="00DE4285">
        <w:rPr>
          <w:sz w:val="22"/>
          <w:szCs w:val="22"/>
        </w:rPr>
        <w:t xml:space="preserve">se </w:t>
      </w:r>
      <w:r w:rsidRPr="00DE4285">
        <w:rPr>
          <w:sz w:val="22"/>
          <w:szCs w:val="22"/>
        </w:rPr>
        <w:t xml:space="preserve">determinó </w:t>
      </w:r>
      <w:r w:rsidR="004A2BB3" w:rsidRPr="00DE4285">
        <w:rPr>
          <w:sz w:val="22"/>
          <w:szCs w:val="22"/>
        </w:rPr>
        <w:t xml:space="preserve">que los procesos de refrendo dentro del alcance y por muestra analizada, cumple </w:t>
      </w:r>
      <w:r w:rsidR="00B37365">
        <w:rPr>
          <w:sz w:val="22"/>
          <w:szCs w:val="22"/>
        </w:rPr>
        <w:t>razonablemente con la normativa relacionada</w:t>
      </w:r>
      <w:r w:rsidR="004A2BB3" w:rsidRPr="00DE4285">
        <w:rPr>
          <w:sz w:val="22"/>
          <w:szCs w:val="22"/>
        </w:rPr>
        <w:t>, por tal razón</w:t>
      </w:r>
      <w:r w:rsidRPr="00DE4285">
        <w:rPr>
          <w:sz w:val="22"/>
          <w:szCs w:val="22"/>
        </w:rPr>
        <w:t>,</w:t>
      </w:r>
      <w:r w:rsidR="004A2BB3" w:rsidRPr="00DE4285">
        <w:rPr>
          <w:sz w:val="22"/>
          <w:szCs w:val="22"/>
        </w:rPr>
        <w:t xml:space="preserve"> no se emiten recomendaciones al respecto para el auditado.</w:t>
      </w:r>
    </w:p>
    <w:p w:rsidR="00583104" w:rsidRDefault="00583104" w:rsidP="00DE4285">
      <w:pPr>
        <w:pStyle w:val="Prrafodelista"/>
        <w:ind w:left="0"/>
        <w:jc w:val="both"/>
        <w:rPr>
          <w:sz w:val="22"/>
          <w:szCs w:val="22"/>
        </w:rPr>
      </w:pPr>
    </w:p>
    <w:p w:rsidR="00CA067F" w:rsidRDefault="00CA067F" w:rsidP="00CA067F">
      <w:pPr>
        <w:pStyle w:val="Sinespaciado"/>
        <w:rPr>
          <w:rFonts w:ascii="Times New Roman" w:hAnsi="Times New Roman"/>
          <w:sz w:val="22"/>
          <w:szCs w:val="22"/>
          <w:lang w:val="es-ES"/>
        </w:rPr>
      </w:pPr>
      <w:r w:rsidRPr="00CA067F">
        <w:rPr>
          <w:rFonts w:ascii="Times New Roman" w:hAnsi="Times New Roman"/>
          <w:b/>
          <w:sz w:val="22"/>
          <w:szCs w:val="22"/>
        </w:rPr>
        <w:t>Recomendación:</w:t>
      </w:r>
      <w:r w:rsidRPr="00246FA5">
        <w:rPr>
          <w:b/>
          <w:sz w:val="22"/>
          <w:szCs w:val="22"/>
        </w:rPr>
        <w:t xml:space="preserve"> </w:t>
      </w:r>
      <w:r w:rsidRPr="00B34B60">
        <w:rPr>
          <w:rFonts w:ascii="Times New Roman" w:hAnsi="Times New Roman"/>
          <w:b/>
          <w:sz w:val="22"/>
          <w:szCs w:val="22"/>
          <w:lang w:val="es-ES"/>
        </w:rPr>
        <w:t>Al Director de la Dirección Asuntos Jurídicos</w:t>
      </w:r>
      <w:r>
        <w:rPr>
          <w:rFonts w:ascii="Times New Roman" w:hAnsi="Times New Roman"/>
          <w:sz w:val="22"/>
          <w:szCs w:val="22"/>
          <w:lang w:val="es-ES"/>
        </w:rPr>
        <w:t>:</w:t>
      </w:r>
    </w:p>
    <w:p w:rsidR="00284C57" w:rsidRDefault="00284C57" w:rsidP="00284C57">
      <w:pPr>
        <w:pStyle w:val="Sinespaciado"/>
        <w:jc w:val="both"/>
        <w:rPr>
          <w:rFonts w:ascii="Times New Roman" w:hAnsi="Times New Roman"/>
          <w:sz w:val="22"/>
          <w:szCs w:val="22"/>
          <w:lang w:val="es-ES"/>
        </w:rPr>
      </w:pPr>
      <w:r>
        <w:rPr>
          <w:rFonts w:ascii="Times New Roman" w:hAnsi="Times New Roman"/>
          <w:sz w:val="22"/>
          <w:szCs w:val="22"/>
          <w:lang w:val="es-ES"/>
        </w:rPr>
        <w:t>Diseñar un plan de capacitación focalizado en los motivos de las devoluciones, para mejorar la eficiencia del proceso de referendo, así mismo implementar indicadores de medición, para controlar la</w:t>
      </w:r>
      <w:r w:rsidR="00C3538F">
        <w:rPr>
          <w:rFonts w:ascii="Times New Roman" w:hAnsi="Times New Roman"/>
          <w:sz w:val="22"/>
          <w:szCs w:val="22"/>
          <w:lang w:val="es-ES"/>
        </w:rPr>
        <w:t xml:space="preserve"> </w:t>
      </w:r>
      <w:r>
        <w:rPr>
          <w:rFonts w:ascii="Times New Roman" w:hAnsi="Times New Roman"/>
          <w:sz w:val="22"/>
          <w:szCs w:val="22"/>
          <w:lang w:val="es-ES"/>
        </w:rPr>
        <w:t>efectividad a partir de las disminuciones de las devoluciones.</w:t>
      </w:r>
      <w:r w:rsidR="00C3538F">
        <w:rPr>
          <w:rFonts w:ascii="Times New Roman" w:hAnsi="Times New Roman"/>
          <w:sz w:val="22"/>
          <w:szCs w:val="22"/>
          <w:lang w:val="es-ES"/>
        </w:rPr>
        <w:t xml:space="preserve"> </w:t>
      </w:r>
      <w:r>
        <w:rPr>
          <w:rFonts w:ascii="Times New Roman" w:hAnsi="Times New Roman"/>
          <w:sz w:val="22"/>
          <w:szCs w:val="22"/>
          <w:lang w:val="es-ES"/>
        </w:rPr>
        <w:t>Plazo: 2 meses</w:t>
      </w:r>
      <w:r w:rsidR="00335355">
        <w:rPr>
          <w:rFonts w:ascii="Times New Roman" w:hAnsi="Times New Roman"/>
          <w:sz w:val="22"/>
          <w:szCs w:val="22"/>
          <w:lang w:val="es-ES"/>
        </w:rPr>
        <w:t>.</w:t>
      </w:r>
    </w:p>
    <w:p w:rsidR="00284C57" w:rsidRDefault="00284C57" w:rsidP="00CA067F">
      <w:pPr>
        <w:pStyle w:val="Prrafodelista"/>
        <w:ind w:left="0"/>
        <w:jc w:val="both"/>
        <w:rPr>
          <w:sz w:val="22"/>
          <w:szCs w:val="22"/>
        </w:rPr>
      </w:pPr>
    </w:p>
    <w:p w:rsidR="00CA067F" w:rsidRDefault="00CA067F" w:rsidP="00210E10">
      <w:pPr>
        <w:autoSpaceDE w:val="0"/>
        <w:autoSpaceDN w:val="0"/>
        <w:adjustRightInd w:val="0"/>
        <w:contextualSpacing/>
        <w:jc w:val="both"/>
        <w:rPr>
          <w:sz w:val="22"/>
          <w:szCs w:val="22"/>
        </w:rPr>
      </w:pPr>
    </w:p>
    <w:p w:rsidR="00C65332" w:rsidRPr="00E503F3" w:rsidRDefault="00CD2681" w:rsidP="00246FA5">
      <w:pPr>
        <w:pStyle w:val="Ttulo1"/>
        <w:spacing w:before="0"/>
        <w:rPr>
          <w:sz w:val="22"/>
          <w:szCs w:val="22"/>
        </w:rPr>
      </w:pPr>
      <w:bookmarkStart w:id="7" w:name="_Toc506275747"/>
      <w:r w:rsidRPr="00E503F3">
        <w:rPr>
          <w:rFonts w:ascii="Times New Roman" w:hAnsi="Times New Roman" w:cs="Times New Roman"/>
          <w:b/>
          <w:color w:val="auto"/>
          <w:sz w:val="22"/>
          <w:szCs w:val="22"/>
        </w:rPr>
        <w:t xml:space="preserve">3. </w:t>
      </w:r>
      <w:r w:rsidR="00B37365">
        <w:rPr>
          <w:rFonts w:ascii="Times New Roman" w:hAnsi="Times New Roman" w:cs="Times New Roman"/>
          <w:b/>
          <w:color w:val="auto"/>
          <w:sz w:val="22"/>
          <w:szCs w:val="22"/>
        </w:rPr>
        <w:t>CONCLUSIÓN</w:t>
      </w:r>
      <w:bookmarkEnd w:id="7"/>
    </w:p>
    <w:p w:rsidR="00D42680" w:rsidRPr="00E503F3" w:rsidRDefault="00D42680" w:rsidP="00246FA5">
      <w:pPr>
        <w:autoSpaceDE w:val="0"/>
        <w:autoSpaceDN w:val="0"/>
        <w:adjustRightInd w:val="0"/>
        <w:jc w:val="both"/>
        <w:rPr>
          <w:sz w:val="22"/>
          <w:szCs w:val="22"/>
        </w:rPr>
      </w:pPr>
    </w:p>
    <w:p w:rsidR="007A7723" w:rsidRDefault="00430252" w:rsidP="00DE4285">
      <w:pPr>
        <w:pStyle w:val="Prrafodelista"/>
        <w:ind w:left="0"/>
        <w:jc w:val="both"/>
        <w:rPr>
          <w:sz w:val="22"/>
          <w:szCs w:val="22"/>
        </w:rPr>
      </w:pPr>
      <w:r w:rsidRPr="00E65F4A">
        <w:rPr>
          <w:sz w:val="22"/>
          <w:szCs w:val="22"/>
        </w:rPr>
        <w:t>Del estudio efectuado</w:t>
      </w:r>
      <w:r w:rsidR="00CD46C6" w:rsidRPr="00E65F4A">
        <w:rPr>
          <w:sz w:val="22"/>
          <w:szCs w:val="22"/>
        </w:rPr>
        <w:t>, se</w:t>
      </w:r>
      <w:r w:rsidRPr="00E65F4A">
        <w:rPr>
          <w:sz w:val="22"/>
          <w:szCs w:val="22"/>
        </w:rPr>
        <w:t xml:space="preserve"> </w:t>
      </w:r>
      <w:r w:rsidR="00617E62">
        <w:rPr>
          <w:sz w:val="22"/>
          <w:szCs w:val="22"/>
        </w:rPr>
        <w:t>desprende</w:t>
      </w:r>
      <w:r w:rsidR="00F74298" w:rsidRPr="00E65F4A">
        <w:rPr>
          <w:sz w:val="22"/>
          <w:szCs w:val="22"/>
        </w:rPr>
        <w:t xml:space="preserve"> que</w:t>
      </w:r>
      <w:r w:rsidR="002E1F3E">
        <w:rPr>
          <w:sz w:val="22"/>
          <w:szCs w:val="22"/>
        </w:rPr>
        <w:t xml:space="preserve"> </w:t>
      </w:r>
      <w:r w:rsidR="004A2BB3">
        <w:rPr>
          <w:sz w:val="22"/>
          <w:szCs w:val="22"/>
        </w:rPr>
        <w:t>el proceso de refrendo</w:t>
      </w:r>
      <w:r w:rsidR="002E1F3E">
        <w:rPr>
          <w:sz w:val="22"/>
          <w:szCs w:val="22"/>
        </w:rPr>
        <w:t xml:space="preserve"> aplicado a los</w:t>
      </w:r>
      <w:r w:rsidR="002E1F3E" w:rsidRPr="00DE4285">
        <w:rPr>
          <w:sz w:val="22"/>
          <w:szCs w:val="22"/>
        </w:rPr>
        <w:t xml:space="preserve"> </w:t>
      </w:r>
      <w:r w:rsidR="002E1F3E" w:rsidRPr="004A2BB3">
        <w:rPr>
          <w:sz w:val="22"/>
          <w:szCs w:val="22"/>
        </w:rPr>
        <w:t>contratos, convenios, cesiones de facturas y acreditaciones de idoneidad</w:t>
      </w:r>
      <w:r w:rsidR="004A2BB3">
        <w:rPr>
          <w:sz w:val="22"/>
          <w:szCs w:val="22"/>
        </w:rPr>
        <w:t xml:space="preserve"> </w:t>
      </w:r>
      <w:r w:rsidR="002E1F3E">
        <w:rPr>
          <w:sz w:val="22"/>
          <w:szCs w:val="22"/>
        </w:rPr>
        <w:t>se lleva de forma razonable, conforme al marco normativo emitido</w:t>
      </w:r>
      <w:r w:rsidR="004A2BB3" w:rsidRPr="004A2BB3">
        <w:rPr>
          <w:sz w:val="22"/>
          <w:szCs w:val="22"/>
        </w:rPr>
        <w:t xml:space="preserve"> por la Contraloría General de la República</w:t>
      </w:r>
      <w:r w:rsidR="002E1F3E">
        <w:rPr>
          <w:sz w:val="22"/>
          <w:szCs w:val="22"/>
        </w:rPr>
        <w:t>.</w:t>
      </w:r>
      <w:r w:rsidR="004A2BB3">
        <w:rPr>
          <w:sz w:val="22"/>
          <w:szCs w:val="22"/>
        </w:rPr>
        <w:t xml:space="preserve"> </w:t>
      </w:r>
    </w:p>
    <w:p w:rsidR="00B3380D" w:rsidRDefault="00B3380D" w:rsidP="00DE4285">
      <w:pPr>
        <w:pStyle w:val="Prrafodelista"/>
        <w:ind w:left="0"/>
        <w:jc w:val="both"/>
        <w:rPr>
          <w:sz w:val="22"/>
          <w:szCs w:val="22"/>
        </w:rPr>
      </w:pPr>
    </w:p>
    <w:p w:rsidR="00A26658" w:rsidRDefault="002E1F3E" w:rsidP="00DE4285">
      <w:pPr>
        <w:pStyle w:val="Prrafodelista"/>
        <w:ind w:left="0"/>
        <w:jc w:val="both"/>
        <w:rPr>
          <w:sz w:val="22"/>
          <w:szCs w:val="22"/>
        </w:rPr>
      </w:pPr>
      <w:r>
        <w:rPr>
          <w:sz w:val="22"/>
          <w:szCs w:val="22"/>
        </w:rPr>
        <w:t>Deberá indicarse que, si bien es cierto se presentaron algunas devoluciones de solicitudes, las mismas corresponden a los usuarios del servicio, que omitieron o no consideraron los requisitos estipulado</w:t>
      </w:r>
      <w:r w:rsidR="003D664A">
        <w:rPr>
          <w:sz w:val="22"/>
          <w:szCs w:val="22"/>
        </w:rPr>
        <w:t>s</w:t>
      </w:r>
      <w:r>
        <w:rPr>
          <w:sz w:val="22"/>
          <w:szCs w:val="22"/>
        </w:rPr>
        <w:t xml:space="preserve"> por la norma. </w:t>
      </w:r>
    </w:p>
    <w:p w:rsidR="00A26658" w:rsidRDefault="00A26658" w:rsidP="00DE4285">
      <w:pPr>
        <w:pStyle w:val="Prrafodelista"/>
        <w:ind w:left="0"/>
        <w:jc w:val="both"/>
        <w:rPr>
          <w:sz w:val="22"/>
          <w:szCs w:val="22"/>
        </w:rPr>
      </w:pPr>
    </w:p>
    <w:p w:rsidR="00A26658" w:rsidRPr="00E65F4A" w:rsidRDefault="00A26658" w:rsidP="00BE09F5">
      <w:pPr>
        <w:autoSpaceDE w:val="0"/>
        <w:autoSpaceDN w:val="0"/>
        <w:adjustRightInd w:val="0"/>
        <w:jc w:val="both"/>
        <w:rPr>
          <w:sz w:val="22"/>
          <w:szCs w:val="22"/>
        </w:rPr>
      </w:pPr>
    </w:p>
    <w:p w:rsidR="00CD2681" w:rsidRPr="00E503F3" w:rsidRDefault="00CD2681" w:rsidP="00D150D3">
      <w:pPr>
        <w:pStyle w:val="Ttulo1"/>
        <w:spacing w:before="0"/>
        <w:rPr>
          <w:rFonts w:ascii="Times New Roman" w:hAnsi="Times New Roman" w:cs="Times New Roman"/>
          <w:b/>
          <w:color w:val="auto"/>
          <w:sz w:val="22"/>
          <w:szCs w:val="22"/>
        </w:rPr>
      </w:pPr>
      <w:bookmarkStart w:id="8" w:name="_Toc506275748"/>
      <w:r w:rsidRPr="00E503F3">
        <w:rPr>
          <w:rFonts w:ascii="Times New Roman" w:hAnsi="Times New Roman" w:cs="Times New Roman"/>
          <w:b/>
          <w:color w:val="auto"/>
          <w:sz w:val="22"/>
          <w:szCs w:val="22"/>
        </w:rPr>
        <w:t xml:space="preserve">4. </w:t>
      </w:r>
      <w:r w:rsidR="00DD2976" w:rsidRPr="00E503F3">
        <w:rPr>
          <w:rFonts w:ascii="Times New Roman" w:hAnsi="Times New Roman" w:cs="Times New Roman"/>
          <w:b/>
          <w:color w:val="auto"/>
          <w:sz w:val="22"/>
          <w:szCs w:val="22"/>
        </w:rPr>
        <w:t>PUNTOS ESPEC</w:t>
      </w:r>
      <w:r w:rsidR="008551E7" w:rsidRPr="00E503F3">
        <w:rPr>
          <w:rFonts w:ascii="Times New Roman" w:hAnsi="Times New Roman" w:cs="Times New Roman"/>
          <w:b/>
          <w:color w:val="auto"/>
          <w:sz w:val="22"/>
          <w:szCs w:val="22"/>
        </w:rPr>
        <w:t>Í</w:t>
      </w:r>
      <w:r w:rsidR="00DD2976" w:rsidRPr="00E503F3">
        <w:rPr>
          <w:rFonts w:ascii="Times New Roman" w:hAnsi="Times New Roman" w:cs="Times New Roman"/>
          <w:b/>
          <w:color w:val="auto"/>
          <w:sz w:val="22"/>
          <w:szCs w:val="22"/>
        </w:rPr>
        <w:t>FICOS</w:t>
      </w:r>
      <w:bookmarkEnd w:id="8"/>
    </w:p>
    <w:p w:rsidR="00167E3A" w:rsidRPr="00E503F3" w:rsidRDefault="00167E3A" w:rsidP="00167E3A">
      <w:pPr>
        <w:jc w:val="both"/>
        <w:rPr>
          <w:sz w:val="22"/>
          <w:szCs w:val="22"/>
        </w:rPr>
      </w:pPr>
    </w:p>
    <w:p w:rsidR="00167E3A" w:rsidRPr="00E503F3" w:rsidRDefault="00167E3A" w:rsidP="0069060E">
      <w:pPr>
        <w:pStyle w:val="Ttulo2"/>
        <w:rPr>
          <w:szCs w:val="22"/>
        </w:rPr>
      </w:pPr>
      <w:bookmarkStart w:id="9" w:name="_Toc506275749"/>
      <w:r w:rsidRPr="00E503F3">
        <w:rPr>
          <w:szCs w:val="22"/>
        </w:rPr>
        <w:t>4.1 Origen</w:t>
      </w:r>
      <w:bookmarkEnd w:id="9"/>
      <w:r w:rsidRPr="00E503F3">
        <w:rPr>
          <w:szCs w:val="22"/>
        </w:rPr>
        <w:t xml:space="preserve"> </w:t>
      </w:r>
    </w:p>
    <w:p w:rsidR="00167E3A" w:rsidRPr="00DE4285" w:rsidRDefault="00167E3A" w:rsidP="00167E3A">
      <w:pPr>
        <w:jc w:val="both"/>
        <w:rPr>
          <w:rFonts w:eastAsia="Times New Roman"/>
          <w:sz w:val="22"/>
          <w:szCs w:val="22"/>
          <w:lang w:val="es-CR"/>
        </w:rPr>
      </w:pPr>
      <w:r w:rsidRPr="00DE4285">
        <w:rPr>
          <w:rFonts w:eastAsia="Times New Roman"/>
          <w:sz w:val="22"/>
          <w:szCs w:val="22"/>
          <w:lang w:val="es-CR"/>
        </w:rPr>
        <w:t>El presente estudio tiene su origen en el Plan de Trabajo de la Dirección de Auditoría Interna para el año</w:t>
      </w:r>
      <w:r w:rsidR="00704A5C" w:rsidRPr="00DE4285">
        <w:rPr>
          <w:rFonts w:eastAsia="Times New Roman"/>
          <w:sz w:val="22"/>
          <w:szCs w:val="22"/>
          <w:lang w:val="es-CR"/>
        </w:rPr>
        <w:t xml:space="preserve"> </w:t>
      </w:r>
      <w:r w:rsidR="001055DA" w:rsidRPr="00DE4285">
        <w:rPr>
          <w:rFonts w:eastAsia="Times New Roman"/>
          <w:sz w:val="22"/>
          <w:szCs w:val="22"/>
          <w:lang w:val="es-CR"/>
        </w:rPr>
        <w:t>201</w:t>
      </w:r>
      <w:r w:rsidR="0031317F" w:rsidRPr="00DE4285">
        <w:rPr>
          <w:rFonts w:eastAsia="Times New Roman"/>
          <w:sz w:val="22"/>
          <w:szCs w:val="22"/>
          <w:lang w:val="es-CR"/>
        </w:rPr>
        <w:t>7</w:t>
      </w:r>
      <w:r w:rsidRPr="00DE4285">
        <w:rPr>
          <w:rFonts w:eastAsia="Times New Roman"/>
          <w:sz w:val="22"/>
          <w:szCs w:val="22"/>
          <w:lang w:val="es-CR"/>
        </w:rPr>
        <w:t>. La potestad para su realización y sol</w:t>
      </w:r>
      <w:r w:rsidR="001D7B6C" w:rsidRPr="00DE4285">
        <w:rPr>
          <w:rFonts w:eastAsia="Times New Roman"/>
          <w:sz w:val="22"/>
          <w:szCs w:val="22"/>
          <w:lang w:val="es-CR"/>
        </w:rPr>
        <w:t xml:space="preserve">icitar la posterior </w:t>
      </w:r>
      <w:r w:rsidRPr="00DE4285">
        <w:rPr>
          <w:rFonts w:eastAsia="Times New Roman"/>
          <w:sz w:val="22"/>
          <w:szCs w:val="22"/>
          <w:lang w:val="es-CR"/>
        </w:rPr>
        <w:t>implementación de sus recomendaciones emana del artículo 22 de la Ley General de Control Interno, en el que se confiere a las Auditorías Internas la atribución de realizar evaluaciones de procesos y recursos sujetos a su competencia institucional.</w:t>
      </w:r>
    </w:p>
    <w:p w:rsidR="00167E3A" w:rsidRPr="00E503F3" w:rsidRDefault="00167E3A" w:rsidP="00167E3A">
      <w:pPr>
        <w:jc w:val="both"/>
        <w:rPr>
          <w:sz w:val="22"/>
          <w:szCs w:val="22"/>
        </w:rPr>
      </w:pPr>
    </w:p>
    <w:p w:rsidR="00167E3A" w:rsidRPr="00E503F3" w:rsidRDefault="00167E3A" w:rsidP="00386D33">
      <w:pPr>
        <w:pStyle w:val="Ttulo2"/>
        <w:rPr>
          <w:szCs w:val="22"/>
        </w:rPr>
      </w:pPr>
      <w:bookmarkStart w:id="10" w:name="_Toc506275750"/>
      <w:r w:rsidRPr="00E503F3">
        <w:rPr>
          <w:szCs w:val="22"/>
        </w:rPr>
        <w:t>4.2 Normativa Aplicable</w:t>
      </w:r>
      <w:bookmarkEnd w:id="10"/>
      <w:r w:rsidRPr="00E503F3">
        <w:rPr>
          <w:szCs w:val="22"/>
        </w:rPr>
        <w:t xml:space="preserve"> </w:t>
      </w:r>
    </w:p>
    <w:p w:rsidR="00167E3A" w:rsidRPr="00DE4285" w:rsidRDefault="00167E3A" w:rsidP="00167E3A">
      <w:pPr>
        <w:jc w:val="both"/>
        <w:rPr>
          <w:rFonts w:eastAsia="Times New Roman"/>
          <w:sz w:val="22"/>
          <w:szCs w:val="22"/>
          <w:lang w:val="es-CR"/>
        </w:rPr>
      </w:pPr>
      <w:r w:rsidRPr="00DE4285">
        <w:rPr>
          <w:rFonts w:eastAsia="Times New Roman"/>
          <w:sz w:val="22"/>
          <w:szCs w:val="22"/>
          <w:lang w:val="es-CR"/>
        </w:rPr>
        <w:t>Este informe se ejecutó de conformidad con lo establecido en la Ley General de Control Interno, Normas para el Ejercicio de la Auditorí</w:t>
      </w:r>
      <w:r w:rsidR="00467C16" w:rsidRPr="00DE4285">
        <w:rPr>
          <w:rFonts w:eastAsia="Times New Roman"/>
          <w:sz w:val="22"/>
          <w:szCs w:val="22"/>
          <w:lang w:val="es-CR"/>
        </w:rPr>
        <w:t xml:space="preserve">a Interna en el Sector Público, </w:t>
      </w:r>
      <w:r w:rsidRPr="00DE4285">
        <w:rPr>
          <w:rFonts w:eastAsia="Times New Roman"/>
          <w:sz w:val="22"/>
          <w:szCs w:val="22"/>
          <w:lang w:val="es-CR"/>
        </w:rPr>
        <w:t>Normas Generales de Au</w:t>
      </w:r>
      <w:r w:rsidR="00467C16" w:rsidRPr="00DE4285">
        <w:rPr>
          <w:rFonts w:eastAsia="Times New Roman"/>
          <w:sz w:val="22"/>
          <w:szCs w:val="22"/>
          <w:lang w:val="es-CR"/>
        </w:rPr>
        <w:t xml:space="preserve">ditoría para el Sector Público y Manual de Políticas y Procedimientos de la Auditoría; </w:t>
      </w:r>
      <w:r w:rsidRPr="00DE4285">
        <w:rPr>
          <w:rFonts w:eastAsia="Times New Roman"/>
          <w:sz w:val="22"/>
          <w:szCs w:val="22"/>
          <w:lang w:val="es-CR"/>
        </w:rPr>
        <w:t>de la misma forma se tomó en cuenta la siguiente normativa:</w:t>
      </w:r>
    </w:p>
    <w:p w:rsidR="00167E3A" w:rsidRPr="00DE4285" w:rsidRDefault="00167E3A" w:rsidP="00167E3A">
      <w:pPr>
        <w:jc w:val="both"/>
        <w:rPr>
          <w:rFonts w:eastAsia="Times New Roman"/>
          <w:sz w:val="22"/>
          <w:szCs w:val="22"/>
          <w:lang w:val="es-CR"/>
        </w:rPr>
      </w:pPr>
    </w:p>
    <w:p w:rsidR="00D33D98" w:rsidRPr="00DE4285" w:rsidRDefault="00D33D98" w:rsidP="00DE4285">
      <w:pPr>
        <w:jc w:val="both"/>
        <w:rPr>
          <w:rFonts w:eastAsia="Times New Roman"/>
          <w:sz w:val="22"/>
          <w:szCs w:val="22"/>
          <w:lang w:val="es-CR"/>
        </w:rPr>
      </w:pPr>
      <w:r w:rsidRPr="00DE4285">
        <w:rPr>
          <w:rFonts w:eastAsia="Times New Roman"/>
          <w:sz w:val="22"/>
          <w:szCs w:val="22"/>
          <w:lang w:val="es-CR"/>
        </w:rPr>
        <w:t xml:space="preserve">Decreto Ejecutivo </w:t>
      </w:r>
      <w:r w:rsidR="0031317F" w:rsidRPr="00DE4285">
        <w:rPr>
          <w:rFonts w:eastAsia="Times New Roman"/>
          <w:sz w:val="22"/>
          <w:szCs w:val="22"/>
          <w:lang w:val="es-CR"/>
        </w:rPr>
        <w:t>38170</w:t>
      </w:r>
      <w:r w:rsidRPr="00DE4285">
        <w:rPr>
          <w:rFonts w:eastAsia="Times New Roman"/>
          <w:sz w:val="22"/>
          <w:szCs w:val="22"/>
          <w:lang w:val="es-CR"/>
        </w:rPr>
        <w:t xml:space="preserve">-MEP Organización Administrativa de las </w:t>
      </w:r>
      <w:r w:rsidR="00467C16" w:rsidRPr="00DE4285">
        <w:rPr>
          <w:rFonts w:eastAsia="Times New Roman"/>
          <w:sz w:val="22"/>
          <w:szCs w:val="22"/>
          <w:lang w:val="es-CR"/>
        </w:rPr>
        <w:t>Oficinas Centrales del</w:t>
      </w:r>
      <w:r w:rsidRPr="00DE4285">
        <w:rPr>
          <w:rFonts w:eastAsia="Times New Roman"/>
          <w:sz w:val="22"/>
          <w:szCs w:val="22"/>
          <w:lang w:val="es-CR"/>
        </w:rPr>
        <w:t xml:space="preserve"> Ministerio de Educación Pública.</w:t>
      </w:r>
    </w:p>
    <w:p w:rsidR="00467C16" w:rsidRPr="00DE4285" w:rsidRDefault="00467C16" w:rsidP="00DE4285">
      <w:pPr>
        <w:jc w:val="both"/>
        <w:rPr>
          <w:rFonts w:eastAsia="Times New Roman"/>
          <w:sz w:val="22"/>
          <w:szCs w:val="22"/>
          <w:lang w:val="es-CR"/>
        </w:rPr>
      </w:pPr>
      <w:r w:rsidRPr="00DE4285">
        <w:rPr>
          <w:rFonts w:eastAsia="Times New Roman"/>
          <w:sz w:val="22"/>
          <w:szCs w:val="22"/>
          <w:lang w:val="es-CR"/>
        </w:rPr>
        <w:t>Reglamento sobre el Refrendo de las Contrataciones de la Administración Pública. R-CO-44-2007, de fecha 11 de octubre del 2007</w:t>
      </w:r>
      <w:r w:rsidR="00306DF2">
        <w:rPr>
          <w:rFonts w:eastAsia="Times New Roman"/>
          <w:sz w:val="22"/>
          <w:szCs w:val="22"/>
          <w:lang w:val="es-CR"/>
        </w:rPr>
        <w:t>.</w:t>
      </w:r>
    </w:p>
    <w:p w:rsidR="00467C16" w:rsidRPr="00DE4285" w:rsidRDefault="00467C16" w:rsidP="00DE4285">
      <w:pPr>
        <w:jc w:val="both"/>
        <w:rPr>
          <w:rFonts w:eastAsia="Times New Roman"/>
          <w:sz w:val="22"/>
          <w:szCs w:val="22"/>
          <w:lang w:val="es-CR"/>
        </w:rPr>
      </w:pPr>
      <w:r w:rsidRPr="00DE4285">
        <w:rPr>
          <w:rFonts w:eastAsia="Times New Roman"/>
          <w:sz w:val="22"/>
          <w:szCs w:val="22"/>
          <w:lang w:val="es-CR"/>
        </w:rPr>
        <w:t>Resolución N°1540 1VIEP-2017. Procedimiento de Refrendo de las Contrataciones Administrativas.</w:t>
      </w:r>
    </w:p>
    <w:p w:rsidR="00D33D98" w:rsidRPr="00DE4285" w:rsidRDefault="00D33D98" w:rsidP="00D33D98">
      <w:pPr>
        <w:jc w:val="both"/>
        <w:rPr>
          <w:rFonts w:eastAsia="Times New Roman"/>
          <w:sz w:val="22"/>
          <w:szCs w:val="22"/>
          <w:lang w:val="es-CR"/>
        </w:rPr>
      </w:pPr>
    </w:p>
    <w:p w:rsidR="00467C16" w:rsidRDefault="00167E3A" w:rsidP="00386D33">
      <w:pPr>
        <w:pStyle w:val="Ttulo2"/>
        <w:rPr>
          <w:szCs w:val="22"/>
        </w:rPr>
      </w:pPr>
      <w:bookmarkStart w:id="11" w:name="_Toc506275751"/>
      <w:r w:rsidRPr="00E503F3">
        <w:rPr>
          <w:szCs w:val="22"/>
        </w:rPr>
        <w:t>4.3 Discusión de resultados</w:t>
      </w:r>
      <w:bookmarkEnd w:id="11"/>
    </w:p>
    <w:p w:rsidR="004411A9" w:rsidRPr="001839B9" w:rsidRDefault="008F2BE8" w:rsidP="001839B9">
      <w:pPr>
        <w:jc w:val="both"/>
        <w:rPr>
          <w:rFonts w:eastAsia="Times New Roman"/>
          <w:sz w:val="22"/>
          <w:szCs w:val="22"/>
          <w:lang w:val="es-CR"/>
        </w:rPr>
      </w:pPr>
      <w:r w:rsidRPr="001839B9">
        <w:rPr>
          <w:rFonts w:eastAsia="Times New Roman"/>
          <w:sz w:val="22"/>
          <w:szCs w:val="22"/>
          <w:lang w:val="es-CR"/>
        </w:rPr>
        <w:t xml:space="preserve">El informe fue dado a conocer por correo electrónico al Lic. Mario López Benavides, Director de Asuntos Jurídicos, para que se pronunciara sobre la única recomendación girada. </w:t>
      </w:r>
    </w:p>
    <w:p w:rsidR="004411A9" w:rsidRPr="001839B9" w:rsidRDefault="004411A9" w:rsidP="001839B9">
      <w:pPr>
        <w:jc w:val="both"/>
        <w:rPr>
          <w:rFonts w:eastAsia="Times New Roman"/>
          <w:sz w:val="22"/>
          <w:szCs w:val="22"/>
          <w:lang w:val="es-CR"/>
        </w:rPr>
      </w:pPr>
    </w:p>
    <w:p w:rsidR="008F2BE8" w:rsidRPr="008F2BE8" w:rsidRDefault="008F2BE8" w:rsidP="001839B9">
      <w:pPr>
        <w:jc w:val="both"/>
      </w:pPr>
      <w:r w:rsidRPr="001839B9">
        <w:rPr>
          <w:rFonts w:eastAsia="Times New Roman"/>
          <w:sz w:val="22"/>
          <w:szCs w:val="22"/>
          <w:lang w:val="es-CR"/>
        </w:rPr>
        <w:t xml:space="preserve">Mediante correo electrónico de fecha 5 de febrero </w:t>
      </w:r>
      <w:r w:rsidR="004411A9" w:rsidRPr="001839B9">
        <w:rPr>
          <w:rFonts w:eastAsia="Times New Roman"/>
          <w:sz w:val="22"/>
          <w:szCs w:val="22"/>
          <w:lang w:val="es-CR"/>
        </w:rPr>
        <w:t xml:space="preserve">del 2018, </w:t>
      </w:r>
      <w:r w:rsidRPr="001839B9">
        <w:rPr>
          <w:rFonts w:eastAsia="Times New Roman"/>
          <w:sz w:val="22"/>
          <w:szCs w:val="22"/>
          <w:lang w:val="es-CR"/>
        </w:rPr>
        <w:t xml:space="preserve">el señor López Benavidez, no presenta objeciones al informe, solo indica incluir en </w:t>
      </w:r>
      <w:r w:rsidR="004411A9" w:rsidRPr="001839B9">
        <w:rPr>
          <w:rFonts w:eastAsia="Times New Roman"/>
          <w:sz w:val="22"/>
          <w:szCs w:val="22"/>
          <w:lang w:val="es-CR"/>
        </w:rPr>
        <w:t xml:space="preserve">el </w:t>
      </w:r>
      <w:r w:rsidRPr="001839B9">
        <w:rPr>
          <w:rFonts w:eastAsia="Times New Roman"/>
          <w:sz w:val="22"/>
          <w:szCs w:val="22"/>
          <w:lang w:val="es-CR"/>
        </w:rPr>
        <w:t>resumen ejecutivo, que el examen se llevó a cabo en la Unidad de Aprobaciones Internas y Acreditaciones de Idoneidad del Departamento de Contrataciones y Coordinación Institucional. Se acoge la sugerencia</w:t>
      </w:r>
      <w:r>
        <w:t>.</w:t>
      </w:r>
    </w:p>
    <w:p w:rsidR="00467C16" w:rsidRDefault="00467C16" w:rsidP="00386D33">
      <w:pPr>
        <w:pStyle w:val="Ttulo2"/>
        <w:rPr>
          <w:b w:val="0"/>
          <w:szCs w:val="22"/>
        </w:rPr>
      </w:pPr>
    </w:p>
    <w:p w:rsidR="00167E3A" w:rsidRPr="00E503F3" w:rsidRDefault="00167E3A" w:rsidP="00386D33">
      <w:pPr>
        <w:pStyle w:val="Ttulo2"/>
        <w:rPr>
          <w:szCs w:val="22"/>
        </w:rPr>
      </w:pPr>
      <w:bookmarkStart w:id="12" w:name="_Toc506275752"/>
      <w:r w:rsidRPr="00E503F3">
        <w:rPr>
          <w:szCs w:val="22"/>
        </w:rPr>
        <w:t>4.4 Trámite del informe</w:t>
      </w:r>
      <w:bookmarkEnd w:id="12"/>
      <w:r w:rsidRPr="00E503F3">
        <w:rPr>
          <w:szCs w:val="22"/>
        </w:rPr>
        <w:t xml:space="preserve"> </w:t>
      </w:r>
    </w:p>
    <w:p w:rsidR="00167E3A" w:rsidRPr="00DE4285" w:rsidRDefault="00167E3A" w:rsidP="00DE4285">
      <w:pPr>
        <w:jc w:val="both"/>
        <w:rPr>
          <w:rFonts w:eastAsia="Times New Roman"/>
          <w:sz w:val="22"/>
          <w:szCs w:val="22"/>
          <w:lang w:val="es-CR"/>
        </w:rPr>
      </w:pPr>
      <w:r w:rsidRPr="00DE4285">
        <w:rPr>
          <w:rFonts w:eastAsia="Times New Roman"/>
          <w:sz w:val="22"/>
          <w:szCs w:val="22"/>
          <w:lang w:val="es-CR"/>
        </w:rPr>
        <w:t xml:space="preserve">Este informe debe seguir el trámite dispuesto en el artículo 36 de la </w:t>
      </w:r>
      <w:r w:rsidR="00830D4B" w:rsidRPr="00DE4285">
        <w:rPr>
          <w:rFonts w:eastAsia="Times New Roman"/>
          <w:sz w:val="22"/>
          <w:szCs w:val="22"/>
          <w:lang w:val="es-CR"/>
        </w:rPr>
        <w:t>Ley General de Control Interno</w:t>
      </w:r>
      <w:r w:rsidRPr="00DE4285">
        <w:rPr>
          <w:rFonts w:eastAsia="Times New Roman"/>
          <w:sz w:val="22"/>
          <w:szCs w:val="22"/>
          <w:lang w:val="es-CR"/>
        </w:rPr>
        <w:t xml:space="preserve">. Cada una de las dependencias a las que se dirijan recomendaciones en este informe, debe enviar a esta Auditoría Interna un cronograma detallado, con las acciones y fechas en que serán cumplidas. En caso de incumplimiento injustificado de las recomendaciones de un informe de </w:t>
      </w:r>
      <w:r w:rsidR="000D57C4" w:rsidRPr="00DE4285">
        <w:rPr>
          <w:rFonts w:eastAsia="Times New Roman"/>
          <w:sz w:val="22"/>
          <w:szCs w:val="22"/>
          <w:lang w:val="es-CR"/>
        </w:rPr>
        <w:t>a</w:t>
      </w:r>
      <w:r w:rsidRPr="00DE4285">
        <w:rPr>
          <w:rFonts w:eastAsia="Times New Roman"/>
          <w:sz w:val="22"/>
          <w:szCs w:val="22"/>
          <w:lang w:val="es-CR"/>
        </w:rPr>
        <w:t xml:space="preserve">uditoría, se aplicarán las sanciones indicadas en los artículos </w:t>
      </w:r>
      <w:r w:rsidR="00035735" w:rsidRPr="00DE4285">
        <w:rPr>
          <w:rFonts w:eastAsia="Times New Roman"/>
          <w:sz w:val="22"/>
          <w:szCs w:val="22"/>
          <w:lang w:val="es-CR"/>
        </w:rPr>
        <w:t xml:space="preserve">54 </w:t>
      </w:r>
      <w:r w:rsidRPr="00DE4285">
        <w:rPr>
          <w:rFonts w:eastAsia="Times New Roman"/>
          <w:sz w:val="22"/>
          <w:szCs w:val="22"/>
          <w:lang w:val="es-CR"/>
        </w:rPr>
        <w:t xml:space="preserve">y </w:t>
      </w:r>
      <w:r w:rsidR="00035735" w:rsidRPr="00DE4285">
        <w:rPr>
          <w:rFonts w:eastAsia="Times New Roman"/>
          <w:sz w:val="22"/>
          <w:szCs w:val="22"/>
          <w:lang w:val="es-CR"/>
        </w:rPr>
        <w:t xml:space="preserve">61 </w:t>
      </w:r>
      <w:r w:rsidRPr="00DE4285">
        <w:rPr>
          <w:rFonts w:eastAsia="Times New Roman"/>
          <w:sz w:val="22"/>
          <w:szCs w:val="22"/>
          <w:lang w:val="es-CR"/>
        </w:rPr>
        <w:t xml:space="preserve">del </w:t>
      </w:r>
      <w:r w:rsidR="000D57C4" w:rsidRPr="00DE4285">
        <w:rPr>
          <w:rFonts w:eastAsia="Times New Roman"/>
          <w:sz w:val="22"/>
          <w:szCs w:val="22"/>
          <w:lang w:val="es-CR"/>
        </w:rPr>
        <w:t>Reglamento Autónomo de Servicios</w:t>
      </w:r>
      <w:r w:rsidRPr="00DE4285">
        <w:rPr>
          <w:rFonts w:eastAsia="Times New Roman"/>
          <w:sz w:val="22"/>
          <w:szCs w:val="22"/>
          <w:lang w:val="es-CR"/>
        </w:rPr>
        <w:t xml:space="preserve"> del MEP, modificados mediante Decreto Ejecutivo </w:t>
      </w:r>
      <w:r w:rsidR="004A4CFE" w:rsidRPr="00DE4285">
        <w:rPr>
          <w:rFonts w:eastAsia="Times New Roman"/>
          <w:sz w:val="22"/>
          <w:szCs w:val="22"/>
          <w:lang w:val="es-CR"/>
        </w:rPr>
        <w:t>N°</w:t>
      </w:r>
      <w:r w:rsidRPr="00DE4285">
        <w:rPr>
          <w:rFonts w:eastAsia="Times New Roman"/>
          <w:sz w:val="22"/>
          <w:szCs w:val="22"/>
          <w:lang w:val="es-CR"/>
        </w:rPr>
        <w:t xml:space="preserve">36028-MEP del 3 de junio del 2010. </w:t>
      </w:r>
    </w:p>
    <w:p w:rsidR="00E503F3" w:rsidRDefault="00E503F3" w:rsidP="009D2FFD">
      <w:pPr>
        <w:pStyle w:val="Ttulo1"/>
        <w:spacing w:before="0"/>
        <w:rPr>
          <w:rFonts w:ascii="Times New Roman" w:hAnsi="Times New Roman" w:cs="Times New Roman"/>
          <w:b/>
          <w:color w:val="auto"/>
          <w:sz w:val="22"/>
          <w:szCs w:val="22"/>
        </w:rPr>
      </w:pPr>
    </w:p>
    <w:p w:rsidR="00167E3A" w:rsidRPr="00E503F3" w:rsidRDefault="00167E3A" w:rsidP="009D2FFD">
      <w:pPr>
        <w:pStyle w:val="Ttulo1"/>
        <w:spacing w:before="0"/>
        <w:rPr>
          <w:rFonts w:ascii="Times New Roman" w:hAnsi="Times New Roman" w:cs="Times New Roman"/>
          <w:b/>
          <w:color w:val="auto"/>
          <w:sz w:val="22"/>
          <w:szCs w:val="22"/>
        </w:rPr>
      </w:pPr>
      <w:bookmarkStart w:id="13" w:name="_Toc506275753"/>
      <w:r w:rsidRPr="00E503F3">
        <w:rPr>
          <w:rFonts w:ascii="Times New Roman" w:hAnsi="Times New Roman" w:cs="Times New Roman"/>
          <w:b/>
          <w:color w:val="auto"/>
          <w:sz w:val="22"/>
          <w:szCs w:val="22"/>
        </w:rPr>
        <w:t>5. NOMBRES Y FIRMAS</w:t>
      </w:r>
      <w:bookmarkEnd w:id="13"/>
      <w:r w:rsidRPr="00E503F3">
        <w:rPr>
          <w:rFonts w:ascii="Times New Roman" w:hAnsi="Times New Roman" w:cs="Times New Roman"/>
          <w:b/>
          <w:color w:val="auto"/>
          <w:sz w:val="22"/>
          <w:szCs w:val="22"/>
        </w:rPr>
        <w:t xml:space="preserve"> </w:t>
      </w:r>
    </w:p>
    <w:p w:rsidR="008A32E8" w:rsidRDefault="008A32E8" w:rsidP="002A7B0F">
      <w:pPr>
        <w:rPr>
          <w:b/>
          <w:sz w:val="22"/>
          <w:szCs w:val="22"/>
        </w:rPr>
      </w:pPr>
    </w:p>
    <w:p w:rsidR="00282369" w:rsidRDefault="00282369" w:rsidP="002A7B0F">
      <w:pPr>
        <w:rPr>
          <w:b/>
          <w:sz w:val="22"/>
          <w:szCs w:val="22"/>
        </w:rPr>
      </w:pPr>
    </w:p>
    <w:p w:rsidR="00282369" w:rsidRDefault="00282369" w:rsidP="002A7B0F">
      <w:pPr>
        <w:rPr>
          <w:b/>
          <w:sz w:val="22"/>
          <w:szCs w:val="22"/>
        </w:rPr>
      </w:pPr>
    </w:p>
    <w:p w:rsidR="00282369" w:rsidRDefault="00282369" w:rsidP="002A7B0F">
      <w:pPr>
        <w:rPr>
          <w:b/>
          <w:sz w:val="22"/>
          <w:szCs w:val="22"/>
        </w:rPr>
      </w:pPr>
    </w:p>
    <w:p w:rsidR="00282369" w:rsidRDefault="00282369" w:rsidP="002A7B0F">
      <w:pPr>
        <w:rPr>
          <w:b/>
          <w:sz w:val="22"/>
          <w:szCs w:val="22"/>
        </w:rPr>
      </w:pPr>
    </w:p>
    <w:p w:rsidR="00446962" w:rsidRPr="00E503F3" w:rsidRDefault="00446962" w:rsidP="002A7B0F">
      <w:pPr>
        <w:rPr>
          <w:b/>
          <w:sz w:val="22"/>
          <w:szCs w:val="22"/>
        </w:rPr>
      </w:pPr>
    </w:p>
    <w:p w:rsidR="00224F8F" w:rsidRPr="00E503F3" w:rsidRDefault="00DA26EA" w:rsidP="00D21948">
      <w:pPr>
        <w:rPr>
          <w:rFonts w:eastAsia="Times New Roman"/>
          <w:b/>
          <w:bCs/>
          <w:color w:val="000000"/>
          <w:sz w:val="22"/>
          <w:szCs w:val="22"/>
        </w:rPr>
      </w:pPr>
      <w:r w:rsidRPr="00E503F3">
        <w:rPr>
          <w:rFonts w:eastAsia="Times New Roman"/>
          <w:b/>
          <w:bCs/>
          <w:color w:val="000000"/>
          <w:sz w:val="22"/>
          <w:szCs w:val="22"/>
        </w:rPr>
        <w:t xml:space="preserve">MBA. Xiomara Granados Vargas </w:t>
      </w:r>
      <w:r w:rsidRPr="00E503F3">
        <w:rPr>
          <w:rFonts w:eastAsia="Times New Roman"/>
          <w:b/>
          <w:bCs/>
          <w:color w:val="000000"/>
          <w:sz w:val="22"/>
          <w:szCs w:val="22"/>
        </w:rPr>
        <w:tab/>
      </w:r>
      <w:r w:rsidRPr="00E503F3">
        <w:rPr>
          <w:rFonts w:eastAsia="Times New Roman"/>
          <w:b/>
          <w:bCs/>
          <w:color w:val="000000"/>
          <w:sz w:val="22"/>
          <w:szCs w:val="22"/>
        </w:rPr>
        <w:tab/>
      </w:r>
      <w:r w:rsidR="00D75AF1" w:rsidRPr="00E503F3">
        <w:rPr>
          <w:rFonts w:eastAsia="Times New Roman"/>
          <w:b/>
          <w:bCs/>
          <w:color w:val="000000"/>
          <w:sz w:val="22"/>
          <w:szCs w:val="22"/>
        </w:rPr>
        <w:tab/>
      </w:r>
      <w:r w:rsidR="00224F8F" w:rsidRPr="00E503F3">
        <w:rPr>
          <w:rFonts w:eastAsia="Times New Roman"/>
          <w:b/>
          <w:bCs/>
          <w:color w:val="000000"/>
          <w:sz w:val="22"/>
          <w:szCs w:val="22"/>
        </w:rPr>
        <w:t xml:space="preserve">Licda. </w:t>
      </w:r>
      <w:r w:rsidR="00224F8F">
        <w:rPr>
          <w:rFonts w:eastAsia="Times New Roman"/>
          <w:b/>
          <w:bCs/>
          <w:color w:val="000000"/>
          <w:sz w:val="22"/>
          <w:szCs w:val="22"/>
        </w:rPr>
        <w:t>Ingrid Castro Cubillo</w:t>
      </w:r>
    </w:p>
    <w:p w:rsidR="00DA26EA" w:rsidRDefault="00DA26EA" w:rsidP="00D21948">
      <w:pPr>
        <w:rPr>
          <w:rFonts w:eastAsia="Times New Roman"/>
          <w:b/>
          <w:bCs/>
          <w:color w:val="000000"/>
          <w:sz w:val="22"/>
          <w:szCs w:val="22"/>
        </w:rPr>
      </w:pPr>
      <w:r w:rsidRPr="00E503F3">
        <w:rPr>
          <w:rFonts w:eastAsia="Times New Roman"/>
          <w:b/>
          <w:bCs/>
          <w:color w:val="000000"/>
          <w:sz w:val="22"/>
          <w:szCs w:val="22"/>
        </w:rPr>
        <w:t xml:space="preserve">Auditora Encargada </w:t>
      </w:r>
      <w:r w:rsidRPr="00E503F3">
        <w:rPr>
          <w:rFonts w:eastAsia="Times New Roman"/>
          <w:b/>
          <w:bCs/>
          <w:color w:val="000000"/>
          <w:sz w:val="22"/>
          <w:szCs w:val="22"/>
        </w:rPr>
        <w:tab/>
      </w:r>
      <w:r w:rsidR="00C3538F">
        <w:rPr>
          <w:rFonts w:eastAsia="Times New Roman"/>
          <w:b/>
          <w:bCs/>
          <w:color w:val="000000"/>
          <w:sz w:val="22"/>
          <w:szCs w:val="22"/>
        </w:rPr>
        <w:t xml:space="preserve">                          </w:t>
      </w:r>
      <w:r w:rsidR="00C3538F">
        <w:rPr>
          <w:rFonts w:eastAsia="Times New Roman"/>
          <w:b/>
          <w:bCs/>
          <w:color w:val="000000"/>
          <w:sz w:val="22"/>
          <w:szCs w:val="22"/>
        </w:rPr>
        <w:tab/>
      </w:r>
      <w:r w:rsidR="00C3538F">
        <w:rPr>
          <w:rFonts w:eastAsia="Times New Roman"/>
          <w:b/>
          <w:bCs/>
          <w:color w:val="000000"/>
          <w:sz w:val="22"/>
          <w:szCs w:val="22"/>
        </w:rPr>
        <w:tab/>
      </w:r>
      <w:r w:rsidR="006C3DFB">
        <w:rPr>
          <w:rFonts w:eastAsia="Times New Roman"/>
          <w:b/>
          <w:bCs/>
          <w:color w:val="000000"/>
          <w:sz w:val="22"/>
          <w:szCs w:val="22"/>
        </w:rPr>
        <w:t>Supervisora</w:t>
      </w:r>
      <w:r w:rsidRPr="00E503F3">
        <w:rPr>
          <w:rFonts w:eastAsia="Times New Roman"/>
          <w:b/>
          <w:bCs/>
          <w:color w:val="000000"/>
          <w:sz w:val="22"/>
          <w:szCs w:val="22"/>
        </w:rPr>
        <w:tab/>
      </w:r>
      <w:r w:rsidRPr="00E503F3">
        <w:rPr>
          <w:rFonts w:eastAsia="Times New Roman"/>
          <w:b/>
          <w:bCs/>
          <w:color w:val="000000"/>
          <w:sz w:val="22"/>
          <w:szCs w:val="22"/>
        </w:rPr>
        <w:tab/>
      </w:r>
      <w:r w:rsidR="005E5130" w:rsidRPr="00E503F3">
        <w:rPr>
          <w:rFonts w:eastAsia="Times New Roman"/>
          <w:b/>
          <w:bCs/>
          <w:color w:val="000000"/>
          <w:sz w:val="22"/>
          <w:szCs w:val="22"/>
        </w:rPr>
        <w:t xml:space="preserve"> </w:t>
      </w:r>
      <w:r w:rsidRPr="00E503F3">
        <w:rPr>
          <w:rFonts w:eastAsia="Times New Roman"/>
          <w:b/>
          <w:bCs/>
          <w:color w:val="000000"/>
          <w:sz w:val="22"/>
          <w:szCs w:val="22"/>
        </w:rPr>
        <w:tab/>
      </w:r>
      <w:r w:rsidR="00D75AF1" w:rsidRPr="00E503F3">
        <w:rPr>
          <w:rFonts w:eastAsia="Times New Roman"/>
          <w:b/>
          <w:bCs/>
          <w:color w:val="000000"/>
          <w:sz w:val="22"/>
          <w:szCs w:val="22"/>
        </w:rPr>
        <w:tab/>
      </w:r>
    </w:p>
    <w:p w:rsidR="00AD544B" w:rsidRDefault="00AD544B" w:rsidP="00AD544B">
      <w:pPr>
        <w:rPr>
          <w:rFonts w:eastAsia="Times New Roman"/>
          <w:b/>
          <w:bCs/>
          <w:color w:val="000000"/>
          <w:sz w:val="22"/>
          <w:szCs w:val="22"/>
        </w:rPr>
      </w:pPr>
    </w:p>
    <w:p w:rsidR="00AD544B" w:rsidRDefault="00AD544B" w:rsidP="00AD544B">
      <w:pPr>
        <w:rPr>
          <w:rFonts w:eastAsia="Times New Roman"/>
          <w:b/>
          <w:bCs/>
          <w:color w:val="000000"/>
          <w:sz w:val="22"/>
          <w:szCs w:val="22"/>
        </w:rPr>
      </w:pPr>
    </w:p>
    <w:p w:rsidR="00AD544B" w:rsidRDefault="00AD544B" w:rsidP="00AD544B">
      <w:pPr>
        <w:rPr>
          <w:rFonts w:eastAsia="Times New Roman"/>
          <w:b/>
          <w:bCs/>
          <w:color w:val="000000"/>
          <w:sz w:val="22"/>
          <w:szCs w:val="22"/>
        </w:rPr>
      </w:pPr>
    </w:p>
    <w:p w:rsidR="00AD544B" w:rsidRPr="00E503F3" w:rsidRDefault="00AD544B" w:rsidP="00AD544B">
      <w:pPr>
        <w:tabs>
          <w:tab w:val="left" w:pos="4536"/>
        </w:tabs>
        <w:rPr>
          <w:rFonts w:eastAsia="Times New Roman"/>
          <w:b/>
          <w:bCs/>
          <w:color w:val="000000"/>
          <w:sz w:val="22"/>
          <w:szCs w:val="22"/>
        </w:rPr>
      </w:pPr>
      <w:r w:rsidRPr="00E503F3">
        <w:rPr>
          <w:rFonts w:eastAsia="Times New Roman"/>
          <w:b/>
          <w:bCs/>
          <w:color w:val="000000"/>
          <w:sz w:val="22"/>
          <w:szCs w:val="22"/>
        </w:rPr>
        <w:tab/>
      </w:r>
    </w:p>
    <w:p w:rsidR="00AD544B" w:rsidRPr="00E503F3" w:rsidRDefault="00AD544B" w:rsidP="00AD544B">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Pr="00E503F3" w:rsidRDefault="00E503F3" w:rsidP="00DA26EA">
      <w:pPr>
        <w:tabs>
          <w:tab w:val="left" w:pos="8504"/>
        </w:tabs>
        <w:rPr>
          <w:rFonts w:eastAsia="Times New Roman"/>
          <w:b/>
          <w:bCs/>
          <w:color w:val="000000"/>
          <w:sz w:val="22"/>
          <w:szCs w:val="22"/>
        </w:rPr>
      </w:pPr>
    </w:p>
    <w:p w:rsidR="00DA26EA" w:rsidRPr="00E503F3" w:rsidRDefault="003A39E8" w:rsidP="00DA26EA">
      <w:pPr>
        <w:rPr>
          <w:rFonts w:eastAsia="Times New Roman"/>
          <w:b/>
          <w:bCs/>
          <w:color w:val="000000"/>
          <w:sz w:val="22"/>
          <w:szCs w:val="22"/>
        </w:rPr>
      </w:pPr>
      <w:r w:rsidRPr="001839B9">
        <w:rPr>
          <w:rFonts w:eastAsia="Times New Roman"/>
          <w:b/>
          <w:bCs/>
          <w:color w:val="000000" w:themeColor="text1"/>
          <w:sz w:val="22"/>
          <w:szCs w:val="22"/>
        </w:rPr>
        <w:t>MBA</w:t>
      </w:r>
      <w:r w:rsidR="00DA26EA" w:rsidRPr="00E503F3">
        <w:rPr>
          <w:rFonts w:eastAsia="Times New Roman"/>
          <w:b/>
          <w:bCs/>
          <w:color w:val="000000"/>
          <w:sz w:val="22"/>
          <w:szCs w:val="22"/>
        </w:rPr>
        <w:t xml:space="preserve">. Miriam Calvo Reyes </w:t>
      </w:r>
      <w:r w:rsidR="00DA26EA" w:rsidRPr="00E503F3">
        <w:rPr>
          <w:rFonts w:eastAsia="Times New Roman"/>
          <w:b/>
          <w:bCs/>
          <w:color w:val="000000"/>
          <w:sz w:val="22"/>
          <w:szCs w:val="22"/>
        </w:rPr>
        <w:tab/>
      </w:r>
      <w:r w:rsidR="00DA26EA" w:rsidRPr="00E503F3">
        <w:rPr>
          <w:rFonts w:eastAsia="Times New Roman"/>
          <w:b/>
          <w:bCs/>
          <w:color w:val="000000"/>
          <w:sz w:val="22"/>
          <w:szCs w:val="22"/>
        </w:rPr>
        <w:tab/>
      </w:r>
      <w:r w:rsidR="00DA26EA" w:rsidRPr="00E503F3">
        <w:rPr>
          <w:rFonts w:eastAsia="Times New Roman"/>
          <w:b/>
          <w:bCs/>
          <w:color w:val="000000"/>
          <w:sz w:val="22"/>
          <w:szCs w:val="22"/>
        </w:rPr>
        <w:tab/>
      </w:r>
      <w:r w:rsidR="00D75AF1" w:rsidRPr="00E503F3">
        <w:rPr>
          <w:rFonts w:eastAsia="Times New Roman"/>
          <w:b/>
          <w:bCs/>
          <w:color w:val="000000"/>
          <w:sz w:val="22"/>
          <w:szCs w:val="22"/>
        </w:rPr>
        <w:tab/>
      </w:r>
      <w:r w:rsidR="00DA26EA" w:rsidRPr="00E503F3">
        <w:rPr>
          <w:rFonts w:eastAsia="Times New Roman"/>
          <w:b/>
          <w:bCs/>
          <w:color w:val="000000"/>
          <w:sz w:val="22"/>
          <w:szCs w:val="22"/>
        </w:rPr>
        <w:t>MBA. Edier Navarro Esquivel</w:t>
      </w: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Jefe, </w:t>
      </w:r>
      <w:r w:rsidR="00800EE6" w:rsidRPr="00E503F3">
        <w:rPr>
          <w:rFonts w:eastAsia="Times New Roman"/>
          <w:b/>
          <w:bCs/>
          <w:color w:val="000000"/>
          <w:sz w:val="22"/>
          <w:szCs w:val="22"/>
        </w:rPr>
        <w:t xml:space="preserve">Dpto. </w:t>
      </w:r>
      <w:r w:rsidRPr="00E503F3">
        <w:rPr>
          <w:rFonts w:eastAsia="Times New Roman"/>
          <w:b/>
          <w:bCs/>
          <w:color w:val="000000"/>
          <w:sz w:val="22"/>
          <w:szCs w:val="22"/>
        </w:rPr>
        <w:t>Auditoría Administrativa</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t>Subauditor Interno</w:t>
      </w:r>
    </w:p>
    <w:p w:rsidR="00DA26EA" w:rsidRPr="00E503F3" w:rsidRDefault="00DA26EA" w:rsidP="00DA26EA">
      <w:pPr>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9C0FCC" w:rsidRDefault="009C0FCC" w:rsidP="00DA26EA">
      <w:pPr>
        <w:tabs>
          <w:tab w:val="left" w:pos="8504"/>
        </w:tabs>
        <w:rPr>
          <w:rFonts w:eastAsia="Times New Roman"/>
          <w:b/>
          <w:bCs/>
          <w:color w:val="000000"/>
          <w:sz w:val="22"/>
          <w:szCs w:val="22"/>
          <w:lang w:val="es-CR"/>
        </w:rPr>
      </w:pPr>
    </w:p>
    <w:p w:rsidR="00E503F3" w:rsidRPr="00E503F3" w:rsidRDefault="00E503F3" w:rsidP="00DA26EA">
      <w:pPr>
        <w:tabs>
          <w:tab w:val="left" w:pos="8504"/>
        </w:tabs>
        <w:rPr>
          <w:rFonts w:eastAsia="Times New Roman"/>
          <w:b/>
          <w:bCs/>
          <w:color w:val="000000"/>
          <w:sz w:val="22"/>
          <w:szCs w:val="22"/>
          <w:lang w:val="es-CR"/>
        </w:rPr>
      </w:pPr>
    </w:p>
    <w:p w:rsidR="009C0FCC" w:rsidRDefault="009C0FCC" w:rsidP="00714232">
      <w:pPr>
        <w:tabs>
          <w:tab w:val="left" w:pos="8504"/>
        </w:tabs>
        <w:jc w:val="right"/>
        <w:rPr>
          <w:rFonts w:eastAsia="Times New Roman"/>
          <w:b/>
          <w:bCs/>
          <w:sz w:val="16"/>
          <w:szCs w:val="16"/>
          <w:lang w:val="es-CR"/>
        </w:rPr>
      </w:pPr>
    </w:p>
    <w:p w:rsidR="008A32E8" w:rsidRDefault="00DA26EA" w:rsidP="00714232">
      <w:pPr>
        <w:tabs>
          <w:tab w:val="left" w:pos="8504"/>
        </w:tabs>
        <w:jc w:val="right"/>
        <w:rPr>
          <w:rFonts w:eastAsia="Times New Roman"/>
          <w:b/>
          <w:bCs/>
          <w:sz w:val="16"/>
          <w:szCs w:val="16"/>
          <w:lang w:val="es-CR"/>
        </w:rPr>
      </w:pPr>
      <w:r w:rsidRPr="00E503F3">
        <w:rPr>
          <w:rFonts w:eastAsia="Times New Roman"/>
          <w:b/>
          <w:bCs/>
          <w:sz w:val="16"/>
          <w:szCs w:val="16"/>
          <w:lang w:val="es-CR"/>
        </w:rPr>
        <w:t xml:space="preserve">Estudio </w:t>
      </w:r>
      <w:r w:rsidR="00671B3F">
        <w:rPr>
          <w:rFonts w:eastAsia="Times New Roman"/>
          <w:b/>
          <w:bCs/>
          <w:sz w:val="16"/>
          <w:szCs w:val="16"/>
          <w:lang w:val="es-CR"/>
        </w:rPr>
        <w:t>048-2017</w:t>
      </w:r>
    </w:p>
    <w:p w:rsidR="001B6C88" w:rsidRDefault="001B6C88" w:rsidP="001D6862">
      <w:pPr>
        <w:tabs>
          <w:tab w:val="left" w:pos="8504"/>
        </w:tabs>
        <w:jc w:val="center"/>
        <w:rPr>
          <w:rFonts w:eastAsia="Times New Roman"/>
          <w:b/>
          <w:bCs/>
          <w:sz w:val="22"/>
          <w:szCs w:val="22"/>
          <w:lang w:val="es-CR"/>
        </w:rPr>
      </w:pPr>
    </w:p>
    <w:p w:rsidR="001B6C88" w:rsidRDefault="001B6C88" w:rsidP="001D6862">
      <w:pPr>
        <w:tabs>
          <w:tab w:val="left" w:pos="8504"/>
        </w:tabs>
        <w:jc w:val="center"/>
        <w:rPr>
          <w:rFonts w:eastAsia="Times New Roman"/>
          <w:b/>
          <w:bCs/>
          <w:sz w:val="22"/>
          <w:szCs w:val="22"/>
          <w:lang w:val="es-CR"/>
        </w:rPr>
      </w:pPr>
    </w:p>
    <w:p w:rsidR="007F010E" w:rsidRDefault="007F010E" w:rsidP="001D6862">
      <w:pPr>
        <w:tabs>
          <w:tab w:val="left" w:pos="8504"/>
        </w:tabs>
        <w:jc w:val="center"/>
        <w:rPr>
          <w:rFonts w:eastAsia="Times New Roman"/>
          <w:b/>
          <w:bCs/>
          <w:sz w:val="22"/>
          <w:szCs w:val="22"/>
          <w:lang w:val="es-CR"/>
        </w:rPr>
      </w:pPr>
    </w:p>
    <w:p w:rsidR="007F010E" w:rsidRDefault="007F010E" w:rsidP="001D6862">
      <w:pPr>
        <w:tabs>
          <w:tab w:val="left" w:pos="8504"/>
        </w:tabs>
        <w:jc w:val="center"/>
        <w:rPr>
          <w:rFonts w:eastAsia="Times New Roman"/>
          <w:b/>
          <w:bCs/>
          <w:sz w:val="22"/>
          <w:szCs w:val="22"/>
          <w:lang w:val="es-CR"/>
        </w:rPr>
      </w:pPr>
    </w:p>
    <w:p w:rsidR="007F010E" w:rsidRDefault="007F010E" w:rsidP="001D6862">
      <w:pPr>
        <w:tabs>
          <w:tab w:val="left" w:pos="8504"/>
        </w:tabs>
        <w:jc w:val="center"/>
        <w:rPr>
          <w:rFonts w:eastAsia="Times New Roman"/>
          <w:b/>
          <w:bCs/>
          <w:sz w:val="22"/>
          <w:szCs w:val="22"/>
          <w:lang w:val="es-CR"/>
        </w:rPr>
      </w:pPr>
    </w:p>
    <w:p w:rsidR="007F010E" w:rsidRDefault="007F010E" w:rsidP="001D6862">
      <w:pPr>
        <w:tabs>
          <w:tab w:val="left" w:pos="8504"/>
        </w:tabs>
        <w:jc w:val="center"/>
        <w:rPr>
          <w:rFonts w:eastAsia="Times New Roman"/>
          <w:b/>
          <w:bCs/>
          <w:sz w:val="22"/>
          <w:szCs w:val="22"/>
          <w:lang w:val="es-CR"/>
        </w:rPr>
      </w:pPr>
    </w:p>
    <w:p w:rsidR="007F010E" w:rsidRDefault="007F010E" w:rsidP="001D6862">
      <w:pPr>
        <w:tabs>
          <w:tab w:val="left" w:pos="8504"/>
        </w:tabs>
        <w:jc w:val="center"/>
        <w:rPr>
          <w:rFonts w:eastAsia="Times New Roman"/>
          <w:b/>
          <w:bCs/>
          <w:sz w:val="22"/>
          <w:szCs w:val="22"/>
          <w:lang w:val="es-CR"/>
        </w:rPr>
      </w:pPr>
    </w:p>
    <w:p w:rsidR="00C73361" w:rsidRDefault="00C73361" w:rsidP="001D6862">
      <w:pPr>
        <w:tabs>
          <w:tab w:val="left" w:pos="8504"/>
        </w:tabs>
        <w:jc w:val="center"/>
        <w:rPr>
          <w:rFonts w:eastAsia="Times New Roman"/>
          <w:b/>
          <w:bCs/>
          <w:sz w:val="22"/>
          <w:szCs w:val="22"/>
          <w:lang w:val="es-CR"/>
        </w:rPr>
      </w:pPr>
    </w:p>
    <w:p w:rsidR="00C73361" w:rsidRDefault="00C73361" w:rsidP="001D6862">
      <w:pPr>
        <w:tabs>
          <w:tab w:val="left" w:pos="8504"/>
        </w:tabs>
        <w:jc w:val="center"/>
        <w:rPr>
          <w:rFonts w:eastAsia="Times New Roman"/>
          <w:b/>
          <w:bCs/>
          <w:sz w:val="22"/>
          <w:szCs w:val="22"/>
          <w:lang w:val="es-CR"/>
        </w:rPr>
      </w:pPr>
    </w:p>
    <w:p w:rsidR="00C73361" w:rsidRDefault="00C73361" w:rsidP="001D6862">
      <w:pPr>
        <w:tabs>
          <w:tab w:val="left" w:pos="8504"/>
        </w:tabs>
        <w:jc w:val="center"/>
        <w:rPr>
          <w:rFonts w:eastAsia="Times New Roman"/>
          <w:b/>
          <w:bCs/>
          <w:sz w:val="22"/>
          <w:szCs w:val="22"/>
          <w:lang w:val="es-CR"/>
        </w:rPr>
      </w:pPr>
    </w:p>
    <w:p w:rsidR="001D6862" w:rsidRPr="001D6862" w:rsidRDefault="001D6862" w:rsidP="001D6862">
      <w:pPr>
        <w:tabs>
          <w:tab w:val="left" w:pos="8504"/>
        </w:tabs>
        <w:jc w:val="center"/>
        <w:rPr>
          <w:rFonts w:eastAsia="Times New Roman"/>
          <w:b/>
          <w:bCs/>
          <w:sz w:val="22"/>
          <w:szCs w:val="22"/>
          <w:lang w:val="es-CR"/>
        </w:rPr>
      </w:pPr>
      <w:r w:rsidRPr="001D6862">
        <w:rPr>
          <w:rFonts w:eastAsia="Times New Roman"/>
          <w:b/>
          <w:bCs/>
          <w:sz w:val="22"/>
          <w:szCs w:val="22"/>
          <w:lang w:val="es-CR"/>
        </w:rPr>
        <w:t xml:space="preserve">ANEXO </w:t>
      </w:r>
    </w:p>
    <w:p w:rsidR="001D6862" w:rsidRDefault="001D6862" w:rsidP="00714232">
      <w:pPr>
        <w:tabs>
          <w:tab w:val="left" w:pos="8504"/>
        </w:tabs>
        <w:jc w:val="right"/>
        <w:rPr>
          <w:rFonts w:eastAsia="Times New Roman"/>
          <w:b/>
          <w:bCs/>
          <w:sz w:val="16"/>
          <w:szCs w:val="16"/>
          <w:lang w:val="es-CR"/>
        </w:rPr>
      </w:pPr>
    </w:p>
    <w:p w:rsidR="001D6862" w:rsidRDefault="001D6862" w:rsidP="00714232">
      <w:pPr>
        <w:tabs>
          <w:tab w:val="left" w:pos="8504"/>
        </w:tabs>
        <w:jc w:val="right"/>
        <w:rPr>
          <w:rFonts w:eastAsia="Times New Roman"/>
          <w:b/>
          <w:bCs/>
          <w:sz w:val="16"/>
          <w:szCs w:val="16"/>
          <w:lang w:val="es-CR"/>
        </w:rPr>
      </w:pPr>
    </w:p>
    <w:p w:rsidR="001D6862" w:rsidRDefault="001D6862" w:rsidP="00714232">
      <w:pPr>
        <w:tabs>
          <w:tab w:val="left" w:pos="8504"/>
        </w:tabs>
        <w:jc w:val="right"/>
        <w:rPr>
          <w:rFonts w:eastAsia="Times New Roman"/>
          <w:b/>
          <w:bCs/>
          <w:sz w:val="16"/>
          <w:szCs w:val="16"/>
          <w:lang w:val="es-CR"/>
        </w:rPr>
      </w:pPr>
    </w:p>
    <w:tbl>
      <w:tblPr>
        <w:tblW w:w="9571" w:type="dxa"/>
        <w:tblInd w:w="-30" w:type="dxa"/>
        <w:tblLayout w:type="fixed"/>
        <w:tblCellMar>
          <w:left w:w="70" w:type="dxa"/>
          <w:right w:w="70" w:type="dxa"/>
        </w:tblCellMar>
        <w:tblLook w:val="0000" w:firstRow="0" w:lastRow="0" w:firstColumn="0" w:lastColumn="0" w:noHBand="0" w:noVBand="0"/>
      </w:tblPr>
      <w:tblGrid>
        <w:gridCol w:w="2400"/>
        <w:gridCol w:w="7171"/>
      </w:tblGrid>
      <w:tr w:rsidR="001D6862" w:rsidTr="00004EF7">
        <w:trPr>
          <w:trHeight w:val="290"/>
        </w:trPr>
        <w:tc>
          <w:tcPr>
            <w:tcW w:w="9571" w:type="dxa"/>
            <w:gridSpan w:val="2"/>
            <w:tcBorders>
              <w:top w:val="nil"/>
              <w:left w:val="nil"/>
              <w:bottom w:val="nil"/>
              <w:right w:val="nil"/>
            </w:tcBorders>
          </w:tcPr>
          <w:p w:rsidR="001D6862" w:rsidRDefault="001D6862" w:rsidP="001D6862">
            <w:pPr>
              <w:autoSpaceDE w:val="0"/>
              <w:autoSpaceDN w:val="0"/>
              <w:adjustRightInd w:val="0"/>
              <w:jc w:val="center"/>
              <w:rPr>
                <w:rFonts w:eastAsia="Times New Roman"/>
                <w:b/>
                <w:bCs/>
                <w:color w:val="000000"/>
                <w:sz w:val="22"/>
                <w:szCs w:val="22"/>
                <w:lang w:val="es-CR"/>
              </w:rPr>
            </w:pPr>
            <w:r>
              <w:rPr>
                <w:rFonts w:eastAsia="Times New Roman"/>
                <w:b/>
                <w:bCs/>
                <w:color w:val="000000"/>
                <w:sz w:val="22"/>
                <w:szCs w:val="22"/>
                <w:lang w:val="es-CR"/>
              </w:rPr>
              <w:t>CUADRO N°1</w:t>
            </w:r>
          </w:p>
        </w:tc>
      </w:tr>
      <w:tr w:rsidR="001D6862" w:rsidTr="001D6862">
        <w:trPr>
          <w:trHeight w:val="290"/>
        </w:trPr>
        <w:tc>
          <w:tcPr>
            <w:tcW w:w="9571" w:type="dxa"/>
            <w:gridSpan w:val="2"/>
            <w:tcBorders>
              <w:top w:val="nil"/>
              <w:left w:val="nil"/>
              <w:bottom w:val="nil"/>
              <w:right w:val="nil"/>
            </w:tcBorders>
          </w:tcPr>
          <w:p w:rsidR="001D6862" w:rsidRDefault="001D6862">
            <w:pPr>
              <w:autoSpaceDE w:val="0"/>
              <w:autoSpaceDN w:val="0"/>
              <w:adjustRightInd w:val="0"/>
              <w:jc w:val="center"/>
              <w:rPr>
                <w:rFonts w:eastAsia="Times New Roman"/>
                <w:b/>
                <w:bCs/>
                <w:color w:val="000000"/>
                <w:sz w:val="22"/>
                <w:szCs w:val="22"/>
                <w:lang w:val="es-CR"/>
              </w:rPr>
            </w:pPr>
            <w:r>
              <w:rPr>
                <w:rFonts w:eastAsia="Times New Roman"/>
                <w:b/>
                <w:bCs/>
                <w:color w:val="000000"/>
                <w:sz w:val="22"/>
                <w:szCs w:val="22"/>
                <w:lang w:val="es-CR"/>
              </w:rPr>
              <w:t>Incidencias que motivan las devoluciones</w:t>
            </w:r>
          </w:p>
        </w:tc>
      </w:tr>
      <w:tr w:rsidR="001D6862" w:rsidTr="001D6862">
        <w:trPr>
          <w:trHeight w:val="290"/>
        </w:trPr>
        <w:tc>
          <w:tcPr>
            <w:tcW w:w="9571" w:type="dxa"/>
            <w:gridSpan w:val="2"/>
            <w:tcBorders>
              <w:top w:val="nil"/>
              <w:left w:val="nil"/>
              <w:bottom w:val="nil"/>
              <w:right w:val="nil"/>
            </w:tcBorders>
          </w:tcPr>
          <w:p w:rsidR="001D6862" w:rsidRDefault="001D6862">
            <w:pPr>
              <w:autoSpaceDE w:val="0"/>
              <w:autoSpaceDN w:val="0"/>
              <w:adjustRightInd w:val="0"/>
              <w:jc w:val="center"/>
              <w:rPr>
                <w:rFonts w:eastAsia="Times New Roman"/>
                <w:b/>
                <w:bCs/>
                <w:color w:val="000000"/>
                <w:sz w:val="22"/>
                <w:szCs w:val="22"/>
                <w:lang w:val="es-CR"/>
              </w:rPr>
            </w:pPr>
            <w:r>
              <w:rPr>
                <w:rFonts w:eastAsia="Times New Roman"/>
                <w:b/>
                <w:bCs/>
                <w:color w:val="000000"/>
                <w:sz w:val="22"/>
                <w:szCs w:val="22"/>
                <w:lang w:val="es-CR"/>
              </w:rPr>
              <w:t>Sobre la base del muestreo realizado para el estudio de Refrendo 048-2017</w:t>
            </w:r>
          </w:p>
        </w:tc>
      </w:tr>
      <w:tr w:rsidR="001D6862" w:rsidTr="001D6862">
        <w:trPr>
          <w:trHeight w:val="290"/>
        </w:trPr>
        <w:tc>
          <w:tcPr>
            <w:tcW w:w="2400" w:type="dxa"/>
            <w:tcBorders>
              <w:top w:val="nil"/>
              <w:left w:val="nil"/>
              <w:bottom w:val="nil"/>
              <w:right w:val="nil"/>
            </w:tcBorders>
          </w:tcPr>
          <w:p w:rsidR="001D6862" w:rsidRDefault="001D6862">
            <w:pPr>
              <w:autoSpaceDE w:val="0"/>
              <w:autoSpaceDN w:val="0"/>
              <w:adjustRightInd w:val="0"/>
              <w:jc w:val="center"/>
              <w:rPr>
                <w:rFonts w:eastAsia="Times New Roman"/>
                <w:b/>
                <w:bCs/>
                <w:color w:val="000000"/>
                <w:sz w:val="22"/>
                <w:szCs w:val="22"/>
                <w:lang w:val="es-CR"/>
              </w:rPr>
            </w:pPr>
            <w:r>
              <w:rPr>
                <w:rFonts w:eastAsia="Times New Roman"/>
                <w:b/>
                <w:bCs/>
                <w:color w:val="000000"/>
                <w:sz w:val="22"/>
                <w:szCs w:val="22"/>
                <w:lang w:val="es-CR"/>
              </w:rPr>
              <w:t>Periodo: 2016-2017</w:t>
            </w:r>
          </w:p>
        </w:tc>
        <w:tc>
          <w:tcPr>
            <w:tcW w:w="7171" w:type="dxa"/>
            <w:tcBorders>
              <w:top w:val="nil"/>
              <w:left w:val="nil"/>
              <w:bottom w:val="nil"/>
              <w:right w:val="nil"/>
            </w:tcBorders>
          </w:tcPr>
          <w:p w:rsidR="001D6862" w:rsidRDefault="001D6862" w:rsidP="001839B9">
            <w:pPr>
              <w:autoSpaceDE w:val="0"/>
              <w:autoSpaceDN w:val="0"/>
              <w:adjustRightInd w:val="0"/>
              <w:rPr>
                <w:rFonts w:eastAsia="Times New Roman"/>
                <w:b/>
                <w:bCs/>
                <w:color w:val="000000"/>
                <w:sz w:val="22"/>
                <w:szCs w:val="22"/>
                <w:lang w:val="es-CR"/>
              </w:rPr>
            </w:pPr>
          </w:p>
        </w:tc>
      </w:tr>
      <w:tr w:rsidR="001D6862" w:rsidTr="001D6862">
        <w:trPr>
          <w:trHeight w:val="290"/>
        </w:trPr>
        <w:tc>
          <w:tcPr>
            <w:tcW w:w="2400" w:type="dxa"/>
            <w:tcBorders>
              <w:top w:val="nil"/>
              <w:left w:val="nil"/>
              <w:bottom w:val="nil"/>
              <w:right w:val="nil"/>
            </w:tcBorders>
          </w:tcPr>
          <w:p w:rsidR="001D6862" w:rsidRDefault="001D6862">
            <w:pPr>
              <w:autoSpaceDE w:val="0"/>
              <w:autoSpaceDN w:val="0"/>
              <w:adjustRightInd w:val="0"/>
              <w:jc w:val="right"/>
              <w:rPr>
                <w:rFonts w:eastAsia="Times New Roman"/>
                <w:color w:val="000000"/>
                <w:sz w:val="22"/>
                <w:szCs w:val="22"/>
                <w:lang w:val="es-CR"/>
              </w:rPr>
            </w:pPr>
          </w:p>
        </w:tc>
        <w:tc>
          <w:tcPr>
            <w:tcW w:w="7171" w:type="dxa"/>
            <w:tcBorders>
              <w:top w:val="nil"/>
              <w:left w:val="nil"/>
              <w:bottom w:val="nil"/>
              <w:right w:val="nil"/>
            </w:tcBorders>
          </w:tcPr>
          <w:p w:rsidR="001D6862" w:rsidRDefault="001D6862">
            <w:pPr>
              <w:autoSpaceDE w:val="0"/>
              <w:autoSpaceDN w:val="0"/>
              <w:adjustRightInd w:val="0"/>
              <w:jc w:val="right"/>
              <w:rPr>
                <w:rFonts w:eastAsia="Times New Roman"/>
                <w:color w:val="000000"/>
                <w:sz w:val="22"/>
                <w:szCs w:val="22"/>
                <w:lang w:val="es-CR"/>
              </w:rPr>
            </w:pPr>
          </w:p>
        </w:tc>
      </w:tr>
      <w:tr w:rsidR="001D6862" w:rsidTr="001D6862">
        <w:trPr>
          <w:trHeight w:val="290"/>
        </w:trPr>
        <w:tc>
          <w:tcPr>
            <w:tcW w:w="2400" w:type="dxa"/>
            <w:tcBorders>
              <w:top w:val="single" w:sz="6" w:space="0" w:color="auto"/>
              <w:left w:val="single" w:sz="6" w:space="0" w:color="auto"/>
              <w:bottom w:val="single" w:sz="6" w:space="0" w:color="auto"/>
              <w:right w:val="single" w:sz="6" w:space="0" w:color="auto"/>
            </w:tcBorders>
            <w:shd w:val="solid" w:color="33CCCC" w:fill="auto"/>
          </w:tcPr>
          <w:p w:rsidR="001D6862" w:rsidRDefault="001D6862">
            <w:pPr>
              <w:autoSpaceDE w:val="0"/>
              <w:autoSpaceDN w:val="0"/>
              <w:adjustRightInd w:val="0"/>
              <w:rPr>
                <w:rFonts w:eastAsia="Times New Roman"/>
                <w:b/>
                <w:bCs/>
                <w:color w:val="000000"/>
                <w:sz w:val="22"/>
                <w:szCs w:val="22"/>
                <w:lang w:val="es-CR"/>
              </w:rPr>
            </w:pPr>
            <w:r>
              <w:rPr>
                <w:rFonts w:eastAsia="Times New Roman"/>
                <w:b/>
                <w:bCs/>
                <w:color w:val="000000"/>
                <w:sz w:val="22"/>
                <w:szCs w:val="22"/>
                <w:lang w:val="es-CR"/>
              </w:rPr>
              <w:t>DOC DE DEVOLUCIÓN</w:t>
            </w:r>
          </w:p>
        </w:tc>
        <w:tc>
          <w:tcPr>
            <w:tcW w:w="7171" w:type="dxa"/>
            <w:tcBorders>
              <w:top w:val="single" w:sz="6" w:space="0" w:color="auto"/>
              <w:left w:val="single" w:sz="6" w:space="0" w:color="auto"/>
              <w:bottom w:val="single" w:sz="6" w:space="0" w:color="auto"/>
              <w:right w:val="single" w:sz="6" w:space="0" w:color="auto"/>
            </w:tcBorders>
            <w:shd w:val="solid" w:color="33CCCC" w:fill="auto"/>
          </w:tcPr>
          <w:p w:rsidR="001D6862" w:rsidRDefault="001D6862">
            <w:pPr>
              <w:autoSpaceDE w:val="0"/>
              <w:autoSpaceDN w:val="0"/>
              <w:adjustRightInd w:val="0"/>
              <w:jc w:val="center"/>
              <w:rPr>
                <w:rFonts w:eastAsia="Times New Roman"/>
                <w:b/>
                <w:bCs/>
                <w:color w:val="000000"/>
                <w:sz w:val="22"/>
                <w:szCs w:val="22"/>
                <w:lang w:val="es-CR"/>
              </w:rPr>
            </w:pPr>
            <w:r>
              <w:rPr>
                <w:rFonts w:eastAsia="Times New Roman"/>
                <w:b/>
                <w:bCs/>
                <w:color w:val="000000"/>
                <w:sz w:val="22"/>
                <w:szCs w:val="22"/>
                <w:lang w:val="es-CR"/>
              </w:rPr>
              <w:t>MOTIVACIÓN DE LA DEVOLUCIÓN</w:t>
            </w:r>
          </w:p>
        </w:tc>
      </w:tr>
      <w:tr w:rsidR="001D6862" w:rsidTr="00627794">
        <w:trPr>
          <w:trHeight w:val="819"/>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 - 060-2016</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Errores por documentación no coincidente de representantes, omisiones de documentos como cédulas y fondo sobre el marco de beneficios para el MEP. CONVENIO MEP-DOS PINOS</w:t>
            </w:r>
            <w:r w:rsidR="00C3538F">
              <w:rPr>
                <w:rFonts w:eastAsia="Times New Roman"/>
                <w:color w:val="000000"/>
                <w:sz w:val="22"/>
                <w:szCs w:val="22"/>
                <w:lang w:val="es-CR"/>
              </w:rPr>
              <w:t>.</w:t>
            </w:r>
          </w:p>
        </w:tc>
      </w:tr>
      <w:tr w:rsidR="001D6862" w:rsidTr="001D6862">
        <w:trPr>
          <w:trHeight w:val="857"/>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UAI-158-2017</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 xml:space="preserve">Existen errores de escritura del contrato que aún no se sub sanan en Convenio MEP- DOS PINOS. Presenta errores en el vencimiento de documentos claves para el convenio, omisiones por ejemplo folio 370, error en el folio 358 acerca de la certificación del representante legal de </w:t>
            </w:r>
            <w:r w:rsidR="00CA067F">
              <w:rPr>
                <w:rFonts w:eastAsia="Times New Roman"/>
                <w:color w:val="000000"/>
                <w:sz w:val="22"/>
                <w:szCs w:val="22"/>
                <w:lang w:val="es-CR"/>
              </w:rPr>
              <w:t xml:space="preserve">la </w:t>
            </w:r>
            <w:r>
              <w:rPr>
                <w:rFonts w:eastAsia="Times New Roman"/>
                <w:color w:val="000000"/>
                <w:sz w:val="22"/>
                <w:szCs w:val="22"/>
                <w:lang w:val="es-CR"/>
              </w:rPr>
              <w:t>Dos Pinos que está vencido.</w:t>
            </w:r>
          </w:p>
        </w:tc>
      </w:tr>
      <w:tr w:rsidR="001D6862" w:rsidTr="001D6862">
        <w:trPr>
          <w:trHeight w:val="886"/>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UAI-096-2017</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Convenio de Cooperación MEP y Asociación Cultural Deportiva RATISBONA, ya se había devuelto con documento UAI-054-2017 por omisiones de documentos</w:t>
            </w:r>
            <w:r w:rsidR="00C3538F">
              <w:rPr>
                <w:rFonts w:eastAsia="Times New Roman"/>
                <w:color w:val="000000"/>
                <w:sz w:val="22"/>
                <w:szCs w:val="22"/>
                <w:lang w:val="es-CR"/>
              </w:rPr>
              <w:t>.</w:t>
            </w:r>
          </w:p>
        </w:tc>
      </w:tr>
      <w:tr w:rsidR="001D6862" w:rsidTr="001D6862">
        <w:trPr>
          <w:trHeight w:val="958"/>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UAI-097-2017</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Convenio Salesiano Don Bosco y el MEP. Se había devuelto en documento UAI 057-2017 ante la prevención de firmas en los tres convenios adjuntos. El mismo se subsanó</w:t>
            </w:r>
            <w:r w:rsidR="00C3538F">
              <w:rPr>
                <w:rFonts w:eastAsia="Times New Roman"/>
                <w:color w:val="000000"/>
                <w:sz w:val="22"/>
                <w:szCs w:val="22"/>
                <w:lang w:val="es-CR"/>
              </w:rPr>
              <w:t>.</w:t>
            </w:r>
          </w:p>
        </w:tc>
      </w:tr>
      <w:tr w:rsidR="001D6862" w:rsidTr="001D6862">
        <w:trPr>
          <w:trHeight w:val="871"/>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UAI-171-2017</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 xml:space="preserve">Convenio Juan </w:t>
            </w:r>
            <w:proofErr w:type="spellStart"/>
            <w:r>
              <w:rPr>
                <w:rFonts w:eastAsia="Times New Roman"/>
                <w:color w:val="000000"/>
                <w:sz w:val="22"/>
                <w:szCs w:val="22"/>
                <w:lang w:val="es-CR"/>
              </w:rPr>
              <w:t>Bansbanch</w:t>
            </w:r>
            <w:proofErr w:type="spellEnd"/>
            <w:r>
              <w:rPr>
                <w:rFonts w:eastAsia="Times New Roman"/>
                <w:color w:val="000000"/>
                <w:sz w:val="22"/>
                <w:szCs w:val="22"/>
                <w:lang w:val="es-CR"/>
              </w:rPr>
              <w:t xml:space="preserve"> y el MEP, se había devuelto en documento UAI 142-2017, solicitando aclaraciones acerca la integración de la comisión. El mismo fue subsanado</w:t>
            </w:r>
            <w:r w:rsidR="00C3538F">
              <w:rPr>
                <w:rFonts w:eastAsia="Times New Roman"/>
                <w:color w:val="000000"/>
                <w:sz w:val="22"/>
                <w:szCs w:val="22"/>
                <w:lang w:val="es-CR"/>
              </w:rPr>
              <w:t>.</w:t>
            </w:r>
            <w:r>
              <w:rPr>
                <w:rFonts w:eastAsia="Times New Roman"/>
                <w:color w:val="000000"/>
                <w:sz w:val="22"/>
                <w:szCs w:val="22"/>
                <w:lang w:val="es-CR"/>
              </w:rPr>
              <w:t xml:space="preserve"> </w:t>
            </w:r>
          </w:p>
        </w:tc>
      </w:tr>
      <w:tr w:rsidR="001D6862" w:rsidTr="001D6862">
        <w:trPr>
          <w:trHeight w:val="1262"/>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UAI-174-2017</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 xml:space="preserve">Convenio especial de colaboración entre el MEP-UNA, para la apertura del cuarto colegio Humanístico Costarricense en el campus de Sarapiquí de la UNA. Se había devuelto la primera </w:t>
            </w:r>
            <w:r w:rsidR="00C3538F">
              <w:rPr>
                <w:rFonts w:eastAsia="Times New Roman"/>
                <w:color w:val="000000"/>
                <w:sz w:val="22"/>
                <w:szCs w:val="22"/>
                <w:lang w:val="es-CR"/>
              </w:rPr>
              <w:t>adenda por</w:t>
            </w:r>
            <w:r>
              <w:rPr>
                <w:rFonts w:eastAsia="Times New Roman"/>
                <w:color w:val="000000"/>
                <w:sz w:val="22"/>
                <w:szCs w:val="22"/>
                <w:lang w:val="es-CR"/>
              </w:rPr>
              <w:t xml:space="preserve"> falta de aclaración sobre los traslados del presupuesto global entre las instituciones</w:t>
            </w:r>
            <w:r w:rsidR="00C3538F">
              <w:rPr>
                <w:rFonts w:eastAsia="Times New Roman"/>
                <w:color w:val="000000"/>
                <w:sz w:val="22"/>
                <w:szCs w:val="22"/>
                <w:lang w:val="es-CR"/>
              </w:rPr>
              <w:t>.</w:t>
            </w:r>
          </w:p>
        </w:tc>
      </w:tr>
      <w:tr w:rsidR="001D6862" w:rsidTr="001D6862">
        <w:trPr>
          <w:trHeight w:val="1162"/>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UAI-114-2017</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Devolución de calificación de idoneidad denominado Ayúdanos a Ayudar, por ausencia de documentos claves mediante doc. 0075-2017, pero se presenta nuevamente con las omisiones documentales y se deja en custodia los 173 folios</w:t>
            </w:r>
            <w:r w:rsidR="00C3538F">
              <w:rPr>
                <w:rFonts w:eastAsia="Times New Roman"/>
                <w:color w:val="000000"/>
                <w:sz w:val="22"/>
                <w:szCs w:val="22"/>
                <w:lang w:val="es-CR"/>
              </w:rPr>
              <w:t>.</w:t>
            </w:r>
          </w:p>
        </w:tc>
      </w:tr>
      <w:tr w:rsidR="001D6862" w:rsidTr="001D6862">
        <w:trPr>
          <w:trHeight w:val="871"/>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UAI-098-2016</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Convenio de cooperación entre Municipalidad de Aserrí y Junta Aditiva. Liceo Aserrí, había sido devuelto en doc</w:t>
            </w:r>
            <w:r w:rsidR="00132D84">
              <w:rPr>
                <w:rFonts w:eastAsia="Times New Roman"/>
                <w:color w:val="000000"/>
                <w:sz w:val="22"/>
                <w:szCs w:val="22"/>
                <w:lang w:val="es-CR"/>
              </w:rPr>
              <w:t>.</w:t>
            </w:r>
            <w:r>
              <w:rPr>
                <w:rFonts w:eastAsia="Times New Roman"/>
                <w:color w:val="000000"/>
                <w:sz w:val="22"/>
                <w:szCs w:val="22"/>
                <w:lang w:val="es-CR"/>
              </w:rPr>
              <w:t xml:space="preserve"> UAI-095-2016 por falta de firmas en firmas de uno de los tantos del convenio, </w:t>
            </w:r>
          </w:p>
        </w:tc>
      </w:tr>
      <w:tr w:rsidR="001D6862" w:rsidTr="001D6862">
        <w:trPr>
          <w:trHeight w:val="1162"/>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UAI-077-2016</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Se devolvió por no constar autorización del representante legal para la firma del contrato. Era un CONVENIO MARCO DE VARIOS MINISTERIOS Y LA FAO PARA IMPRESIÓN DE INFORMACIÓN DE HUERTA</w:t>
            </w:r>
            <w:r w:rsidR="00CA067F">
              <w:rPr>
                <w:rFonts w:eastAsia="Times New Roman"/>
                <w:color w:val="000000"/>
                <w:sz w:val="22"/>
                <w:szCs w:val="22"/>
                <w:lang w:val="es-CR"/>
              </w:rPr>
              <w:t>S</w:t>
            </w:r>
            <w:r>
              <w:rPr>
                <w:rFonts w:eastAsia="Times New Roman"/>
                <w:color w:val="000000"/>
                <w:sz w:val="22"/>
                <w:szCs w:val="22"/>
                <w:lang w:val="es-CR"/>
              </w:rPr>
              <w:t>. Luego se aprueba con UAI094-2016</w:t>
            </w:r>
            <w:r w:rsidR="00C3538F">
              <w:rPr>
                <w:rFonts w:eastAsia="Times New Roman"/>
                <w:color w:val="000000"/>
                <w:sz w:val="22"/>
                <w:szCs w:val="22"/>
                <w:lang w:val="es-CR"/>
              </w:rPr>
              <w:t>.</w:t>
            </w:r>
            <w:r>
              <w:rPr>
                <w:rFonts w:eastAsia="Times New Roman"/>
                <w:color w:val="000000"/>
                <w:sz w:val="22"/>
                <w:szCs w:val="22"/>
                <w:lang w:val="es-CR"/>
              </w:rPr>
              <w:t xml:space="preserve"> </w:t>
            </w:r>
          </w:p>
        </w:tc>
      </w:tr>
      <w:tr w:rsidR="001D6862" w:rsidTr="00CA067F">
        <w:trPr>
          <w:trHeight w:val="847"/>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UAI-136-2016</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CONVENIO DE COOPERACIÓN</w:t>
            </w:r>
            <w:r w:rsidR="00C3538F">
              <w:rPr>
                <w:rFonts w:eastAsia="Times New Roman"/>
                <w:color w:val="000000"/>
                <w:sz w:val="22"/>
                <w:szCs w:val="22"/>
                <w:lang w:val="es-CR"/>
              </w:rPr>
              <w:t xml:space="preserve"> </w:t>
            </w:r>
            <w:r>
              <w:rPr>
                <w:rFonts w:eastAsia="Times New Roman"/>
                <w:color w:val="000000"/>
                <w:sz w:val="22"/>
                <w:szCs w:val="22"/>
                <w:lang w:val="es-CR"/>
              </w:rPr>
              <w:t>MEP Y ASOCIACIÓN PRO AYUDA ALA PERSONA CON DISCAPACIDAD DE ALFARO RUIZ, se devolvió porque indicaba nuevo contrato cuando solo procedía adenda</w:t>
            </w:r>
            <w:r w:rsidR="00C3538F">
              <w:rPr>
                <w:rFonts w:eastAsia="Times New Roman"/>
                <w:color w:val="000000"/>
                <w:sz w:val="22"/>
                <w:szCs w:val="22"/>
                <w:lang w:val="es-CR"/>
              </w:rPr>
              <w:t>.</w:t>
            </w:r>
          </w:p>
        </w:tc>
      </w:tr>
      <w:tr w:rsidR="001D6862" w:rsidTr="00CA067F">
        <w:trPr>
          <w:trHeight w:val="1374"/>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UAI-245-2016</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CONVENIO COOPERACIÓN MEP Y ASOCACIÓN</w:t>
            </w:r>
            <w:r w:rsidR="00C3538F">
              <w:rPr>
                <w:rFonts w:eastAsia="Times New Roman"/>
                <w:color w:val="000000"/>
                <w:sz w:val="22"/>
                <w:szCs w:val="22"/>
                <w:lang w:val="es-CR"/>
              </w:rPr>
              <w:t xml:space="preserve"> </w:t>
            </w:r>
            <w:r>
              <w:rPr>
                <w:rFonts w:eastAsia="Times New Roman"/>
                <w:color w:val="000000"/>
                <w:sz w:val="22"/>
                <w:szCs w:val="22"/>
                <w:lang w:val="es-CR"/>
              </w:rPr>
              <w:t>SARCHISEÑA DE DISCAPACITADOS ASADIS para EJECUCIÓN Y FORTALECIMIENTO DELCENTRO DE ATENCIÓN INTEGRAL PARA PERSONAS ADULTAS, se devolvió por certificación vencida y en vez de adenda procede hacer un nuevo contrato</w:t>
            </w:r>
            <w:r w:rsidR="00C3538F">
              <w:rPr>
                <w:rFonts w:eastAsia="Times New Roman"/>
                <w:color w:val="000000"/>
                <w:sz w:val="22"/>
                <w:szCs w:val="22"/>
                <w:lang w:val="es-CR"/>
              </w:rPr>
              <w:t>.</w:t>
            </w:r>
          </w:p>
        </w:tc>
      </w:tr>
      <w:tr w:rsidR="001D6862" w:rsidTr="001D6862">
        <w:trPr>
          <w:trHeight w:val="871"/>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UAI-0177-2016</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CONVENIO ESPECÍFICO</w:t>
            </w:r>
            <w:r w:rsidR="00C3538F">
              <w:rPr>
                <w:rFonts w:eastAsia="Times New Roman"/>
                <w:color w:val="000000"/>
                <w:sz w:val="22"/>
                <w:szCs w:val="22"/>
                <w:lang w:val="es-CR"/>
              </w:rPr>
              <w:t xml:space="preserve"> </w:t>
            </w:r>
            <w:r>
              <w:rPr>
                <w:rFonts w:eastAsia="Times New Roman"/>
                <w:color w:val="000000"/>
                <w:sz w:val="22"/>
                <w:szCs w:val="22"/>
                <w:lang w:val="es-CR"/>
              </w:rPr>
              <w:t>DE COOPERACIÓN</w:t>
            </w:r>
            <w:r w:rsidR="00C3538F">
              <w:rPr>
                <w:rFonts w:eastAsia="Times New Roman"/>
                <w:color w:val="000000"/>
                <w:sz w:val="22"/>
                <w:szCs w:val="22"/>
                <w:lang w:val="es-CR"/>
              </w:rPr>
              <w:t xml:space="preserve"> </w:t>
            </w:r>
            <w:r>
              <w:rPr>
                <w:rFonts w:eastAsia="Times New Roman"/>
                <w:color w:val="000000"/>
                <w:sz w:val="22"/>
                <w:szCs w:val="22"/>
                <w:lang w:val="es-CR"/>
              </w:rPr>
              <w:t>INTERINSTITUCIONAL MEP-CONSEJONACIONAL DE RECTORES, se devuelve ya que no costa calendario de capacitaciones</w:t>
            </w:r>
            <w:r w:rsidR="00C3538F">
              <w:rPr>
                <w:rFonts w:eastAsia="Times New Roman"/>
                <w:color w:val="000000"/>
                <w:sz w:val="22"/>
                <w:szCs w:val="22"/>
                <w:lang w:val="es-CR"/>
              </w:rPr>
              <w:t>.</w:t>
            </w:r>
          </w:p>
        </w:tc>
      </w:tr>
      <w:tr w:rsidR="001D6862" w:rsidTr="001D6862">
        <w:trPr>
          <w:trHeight w:val="871"/>
        </w:trPr>
        <w:tc>
          <w:tcPr>
            <w:tcW w:w="2400"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UAI-074-2016</w:t>
            </w:r>
          </w:p>
        </w:tc>
        <w:tc>
          <w:tcPr>
            <w:tcW w:w="7171" w:type="dxa"/>
            <w:tcBorders>
              <w:top w:val="single" w:sz="6" w:space="0" w:color="auto"/>
              <w:left w:val="single" w:sz="6" w:space="0" w:color="auto"/>
              <w:bottom w:val="single" w:sz="6"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Contrato de cesión de facturas de cesionario BAC San José con cedente Grupo Asesor de Informática,</w:t>
            </w:r>
            <w:r w:rsidR="00C3538F">
              <w:rPr>
                <w:rFonts w:eastAsia="Times New Roman"/>
                <w:color w:val="000000"/>
                <w:sz w:val="22"/>
                <w:szCs w:val="22"/>
                <w:lang w:val="es-CR"/>
              </w:rPr>
              <w:t xml:space="preserve"> </w:t>
            </w:r>
            <w:r>
              <w:rPr>
                <w:rFonts w:eastAsia="Times New Roman"/>
                <w:color w:val="000000"/>
                <w:sz w:val="22"/>
                <w:szCs w:val="22"/>
                <w:lang w:val="es-CR"/>
              </w:rPr>
              <w:t>se devuelve porque consigna como cesión de Banco Improsa pero era BAC San José</w:t>
            </w:r>
            <w:r w:rsidR="00C3538F">
              <w:rPr>
                <w:rFonts w:eastAsia="Times New Roman"/>
                <w:color w:val="000000"/>
                <w:sz w:val="22"/>
                <w:szCs w:val="22"/>
                <w:lang w:val="es-CR"/>
              </w:rPr>
              <w:t>.</w:t>
            </w:r>
          </w:p>
        </w:tc>
      </w:tr>
      <w:tr w:rsidR="001D6862" w:rsidTr="001839B9">
        <w:trPr>
          <w:trHeight w:val="1147"/>
        </w:trPr>
        <w:tc>
          <w:tcPr>
            <w:tcW w:w="2400" w:type="dxa"/>
            <w:tcBorders>
              <w:top w:val="single" w:sz="6" w:space="0" w:color="auto"/>
              <w:left w:val="single" w:sz="6" w:space="0" w:color="auto"/>
              <w:bottom w:val="single" w:sz="4"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UAI-122-2016</w:t>
            </w:r>
          </w:p>
        </w:tc>
        <w:tc>
          <w:tcPr>
            <w:tcW w:w="7171" w:type="dxa"/>
            <w:tcBorders>
              <w:top w:val="single" w:sz="6" w:space="0" w:color="auto"/>
              <w:left w:val="single" w:sz="6" w:space="0" w:color="auto"/>
              <w:bottom w:val="single" w:sz="4" w:space="0" w:color="auto"/>
              <w:right w:val="single" w:sz="6"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CESION DE DERECHO ECONÓMICO DE CD 2012CD-000128-55700 DEL CONTRATO INDICADO ENTRE COMERICALIZADORA</w:t>
            </w:r>
            <w:r w:rsidR="00C3538F">
              <w:rPr>
                <w:rFonts w:eastAsia="Times New Roman"/>
                <w:color w:val="000000"/>
                <w:sz w:val="22"/>
                <w:szCs w:val="22"/>
                <w:lang w:val="es-CR"/>
              </w:rPr>
              <w:t xml:space="preserve"> </w:t>
            </w:r>
            <w:r>
              <w:rPr>
                <w:rFonts w:eastAsia="Times New Roman"/>
                <w:color w:val="000000"/>
                <w:sz w:val="22"/>
                <w:szCs w:val="22"/>
                <w:lang w:val="es-CR"/>
              </w:rPr>
              <w:t>LOS</w:t>
            </w:r>
            <w:r w:rsidR="00CA067F">
              <w:rPr>
                <w:rFonts w:eastAsia="Times New Roman"/>
                <w:color w:val="000000"/>
                <w:sz w:val="22"/>
                <w:szCs w:val="22"/>
                <w:lang w:val="es-CR"/>
              </w:rPr>
              <w:t xml:space="preserve"> </w:t>
            </w:r>
            <w:r>
              <w:rPr>
                <w:rFonts w:eastAsia="Times New Roman"/>
                <w:color w:val="000000"/>
                <w:sz w:val="22"/>
                <w:szCs w:val="22"/>
                <w:lang w:val="es-CR"/>
              </w:rPr>
              <w:t>QUEPOS Y BANCO CREDITO AGRICOLA DE CARTAGO. Se devolvió por incongruencia en los montos y meses pendientes de mayo a junio 2016</w:t>
            </w:r>
            <w:r w:rsidR="00C3538F">
              <w:rPr>
                <w:rFonts w:eastAsia="Times New Roman"/>
                <w:color w:val="000000"/>
                <w:sz w:val="22"/>
                <w:szCs w:val="22"/>
                <w:lang w:val="es-CR"/>
              </w:rPr>
              <w:t>.</w:t>
            </w:r>
          </w:p>
        </w:tc>
      </w:tr>
      <w:tr w:rsidR="001D6862" w:rsidTr="001839B9">
        <w:trPr>
          <w:trHeight w:val="1452"/>
        </w:trPr>
        <w:tc>
          <w:tcPr>
            <w:tcW w:w="2400" w:type="dxa"/>
            <w:tcBorders>
              <w:top w:val="single" w:sz="4" w:space="0" w:color="auto"/>
              <w:left w:val="single" w:sz="4" w:space="0" w:color="auto"/>
              <w:bottom w:val="single" w:sz="4" w:space="0" w:color="auto"/>
              <w:right w:val="single" w:sz="4"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UAI-146-2016</w:t>
            </w:r>
          </w:p>
        </w:tc>
        <w:tc>
          <w:tcPr>
            <w:tcW w:w="7171" w:type="dxa"/>
            <w:tcBorders>
              <w:top w:val="single" w:sz="4" w:space="0" w:color="auto"/>
              <w:left w:val="single" w:sz="4" w:space="0" w:color="auto"/>
              <w:bottom w:val="single" w:sz="4" w:space="0" w:color="auto"/>
              <w:right w:val="single" w:sz="4" w:space="0" w:color="auto"/>
            </w:tcBorders>
          </w:tcPr>
          <w:p w:rsidR="001D6862" w:rsidRDefault="001D6862" w:rsidP="001839B9">
            <w:pPr>
              <w:autoSpaceDE w:val="0"/>
              <w:autoSpaceDN w:val="0"/>
              <w:adjustRightInd w:val="0"/>
              <w:jc w:val="both"/>
              <w:rPr>
                <w:rFonts w:eastAsia="Times New Roman"/>
                <w:color w:val="000000"/>
                <w:sz w:val="22"/>
                <w:szCs w:val="22"/>
                <w:lang w:val="es-CR"/>
              </w:rPr>
            </w:pPr>
            <w:r>
              <w:rPr>
                <w:rFonts w:eastAsia="Times New Roman"/>
                <w:color w:val="000000"/>
                <w:sz w:val="22"/>
                <w:szCs w:val="22"/>
                <w:lang w:val="es-CR"/>
              </w:rPr>
              <w:t>CESIÓN DE FACTURAS DE SISTEMA COMPUTACIÓN CONZUTEK HACIA BANCO LAFISE. Se devuelve por segunda vez porque no se corrigió lo consignado en la certificación notarial y la cuenta cliente por la diferencia consignada en el contrato y certificación adjunta.</w:t>
            </w:r>
          </w:p>
        </w:tc>
      </w:tr>
      <w:tr w:rsidR="001D6862" w:rsidTr="001839B9">
        <w:trPr>
          <w:trHeight w:val="290"/>
        </w:trPr>
        <w:tc>
          <w:tcPr>
            <w:tcW w:w="9571" w:type="dxa"/>
            <w:gridSpan w:val="2"/>
            <w:tcBorders>
              <w:top w:val="single" w:sz="4" w:space="0" w:color="auto"/>
              <w:right w:val="nil"/>
            </w:tcBorders>
          </w:tcPr>
          <w:p w:rsidR="001D6862" w:rsidRDefault="001D6862">
            <w:pPr>
              <w:autoSpaceDE w:val="0"/>
              <w:autoSpaceDN w:val="0"/>
              <w:adjustRightInd w:val="0"/>
              <w:rPr>
                <w:rFonts w:eastAsia="Times New Roman"/>
                <w:color w:val="000000"/>
                <w:sz w:val="22"/>
                <w:szCs w:val="22"/>
                <w:lang w:val="es-CR"/>
              </w:rPr>
            </w:pPr>
            <w:r w:rsidRPr="001839B9">
              <w:rPr>
                <w:rFonts w:eastAsia="Times New Roman"/>
                <w:color w:val="000000" w:themeColor="text1"/>
                <w:sz w:val="20"/>
                <w:szCs w:val="20"/>
                <w:lang w:val="es-CR"/>
              </w:rPr>
              <w:t>Fuente: Unidad de Aprobaciones Internas. Dirección Jurídica, consta de varios</w:t>
            </w:r>
            <w:r w:rsidR="00C3538F" w:rsidRPr="001839B9">
              <w:rPr>
                <w:rFonts w:eastAsia="Times New Roman"/>
                <w:color w:val="000000" w:themeColor="text1"/>
                <w:sz w:val="20"/>
                <w:szCs w:val="20"/>
                <w:lang w:val="es-CR"/>
              </w:rPr>
              <w:t xml:space="preserve"> </w:t>
            </w:r>
            <w:r w:rsidRPr="001839B9">
              <w:rPr>
                <w:rFonts w:eastAsia="Times New Roman"/>
                <w:color w:val="000000" w:themeColor="text1"/>
                <w:sz w:val="20"/>
                <w:szCs w:val="20"/>
                <w:lang w:val="es-CR"/>
              </w:rPr>
              <w:t>casos devueltos</w:t>
            </w:r>
            <w:r w:rsidR="00C3538F" w:rsidRPr="001839B9">
              <w:rPr>
                <w:rFonts w:eastAsia="Times New Roman"/>
                <w:color w:val="000000" w:themeColor="text1"/>
                <w:sz w:val="22"/>
                <w:szCs w:val="22"/>
                <w:lang w:val="es-CR"/>
              </w:rPr>
              <w:t>.</w:t>
            </w:r>
          </w:p>
        </w:tc>
      </w:tr>
      <w:tr w:rsidR="003A39E8" w:rsidTr="001839B9">
        <w:trPr>
          <w:trHeight w:val="290"/>
        </w:trPr>
        <w:tc>
          <w:tcPr>
            <w:tcW w:w="9571" w:type="dxa"/>
            <w:gridSpan w:val="2"/>
            <w:tcBorders>
              <w:top w:val="nil"/>
              <w:bottom w:val="nil"/>
              <w:right w:val="nil"/>
            </w:tcBorders>
          </w:tcPr>
          <w:p w:rsidR="003A39E8" w:rsidRDefault="003A39E8">
            <w:pPr>
              <w:autoSpaceDE w:val="0"/>
              <w:autoSpaceDN w:val="0"/>
              <w:adjustRightInd w:val="0"/>
              <w:rPr>
                <w:rFonts w:eastAsia="Times New Roman"/>
                <w:color w:val="000000"/>
                <w:sz w:val="22"/>
                <w:szCs w:val="22"/>
                <w:lang w:val="es-CR"/>
              </w:rPr>
            </w:pPr>
          </w:p>
        </w:tc>
      </w:tr>
    </w:tbl>
    <w:p w:rsidR="001D6862" w:rsidRDefault="001D6862" w:rsidP="00714232">
      <w:pPr>
        <w:tabs>
          <w:tab w:val="left" w:pos="8504"/>
        </w:tabs>
        <w:jc w:val="right"/>
        <w:rPr>
          <w:rFonts w:eastAsia="Times New Roman"/>
          <w:b/>
          <w:bCs/>
          <w:sz w:val="16"/>
          <w:szCs w:val="16"/>
          <w:lang w:val="es-CR"/>
        </w:rPr>
      </w:pPr>
    </w:p>
    <w:p w:rsidR="001D6862" w:rsidRDefault="001D6862" w:rsidP="00714232">
      <w:pPr>
        <w:tabs>
          <w:tab w:val="left" w:pos="8504"/>
        </w:tabs>
        <w:jc w:val="right"/>
        <w:rPr>
          <w:rFonts w:eastAsia="Times New Roman"/>
          <w:b/>
          <w:bCs/>
          <w:sz w:val="16"/>
          <w:szCs w:val="16"/>
          <w:lang w:val="es-CR"/>
        </w:rPr>
      </w:pPr>
    </w:p>
    <w:p w:rsidR="001D6862" w:rsidRDefault="001D6862" w:rsidP="00714232">
      <w:pPr>
        <w:tabs>
          <w:tab w:val="left" w:pos="8504"/>
        </w:tabs>
        <w:jc w:val="right"/>
        <w:rPr>
          <w:rFonts w:eastAsia="Times New Roman"/>
          <w:b/>
          <w:bCs/>
          <w:sz w:val="16"/>
          <w:szCs w:val="16"/>
          <w:lang w:val="es-CR"/>
        </w:rPr>
      </w:pPr>
    </w:p>
    <w:p w:rsidR="001D6862" w:rsidRDefault="001D6862" w:rsidP="00714232">
      <w:pPr>
        <w:tabs>
          <w:tab w:val="left" w:pos="8504"/>
        </w:tabs>
        <w:jc w:val="right"/>
        <w:rPr>
          <w:rFonts w:eastAsia="Times New Roman"/>
          <w:b/>
          <w:bCs/>
          <w:sz w:val="16"/>
          <w:szCs w:val="16"/>
          <w:lang w:val="es-CR"/>
        </w:rPr>
      </w:pPr>
    </w:p>
    <w:p w:rsidR="001D6862" w:rsidRPr="009C693E" w:rsidRDefault="001D6862" w:rsidP="00714232">
      <w:pPr>
        <w:tabs>
          <w:tab w:val="left" w:pos="8504"/>
        </w:tabs>
        <w:jc w:val="right"/>
        <w:rPr>
          <w:rFonts w:eastAsia="Times New Roman"/>
          <w:b/>
          <w:sz w:val="22"/>
          <w:szCs w:val="22"/>
          <w:lang w:val="es-CR"/>
        </w:rPr>
      </w:pPr>
    </w:p>
    <w:sectPr w:rsidR="001D6862" w:rsidRPr="009C693E" w:rsidSect="00B07F59">
      <w:headerReference w:type="even" r:id="rId8"/>
      <w:headerReference w:type="default" r:id="rId9"/>
      <w:footerReference w:type="default" r:id="rId10"/>
      <w:headerReference w:type="first" r:id="rId11"/>
      <w:footerReference w:type="first" r:id="rId12"/>
      <w:pgSz w:w="12242" w:h="15842"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62" w:rsidRDefault="002C0762">
      <w:pPr>
        <w:outlineLvl w:val="0"/>
      </w:pPr>
      <w:r>
        <w:separator/>
      </w:r>
    </w:p>
  </w:endnote>
  <w:endnote w:type="continuationSeparator" w:id="0">
    <w:p w:rsidR="002C0762" w:rsidRDefault="002C0762">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DCA" w:rsidRDefault="00F24E0F" w:rsidP="001839B9">
    <w:pPr>
      <w:pStyle w:val="Piedepgina"/>
      <w:pBdr>
        <w:top w:val="single" w:sz="4" w:space="1" w:color="auto"/>
      </w:pBdr>
      <w:tabs>
        <w:tab w:val="left" w:pos="6379"/>
      </w:tabs>
      <w:rPr>
        <w:rStyle w:val="Nmerodepgina"/>
        <w:b/>
        <w:color w:val="009200"/>
      </w:rPr>
    </w:pPr>
    <w:r w:rsidRPr="009E593C">
      <w:rPr>
        <w:b/>
        <w:color w:val="009200"/>
      </w:rPr>
      <w:t xml:space="preserve">AI-MEP </w:t>
    </w:r>
    <w:r w:rsidRPr="009E593C">
      <w:rPr>
        <w:b/>
        <w:color w:val="009200"/>
      </w:rPr>
      <w:tab/>
    </w:r>
    <w:r w:rsidRPr="009E593C">
      <w:rPr>
        <w:b/>
        <w:color w:val="009200"/>
      </w:rPr>
      <w:tab/>
      <w:t xml:space="preserve">PÁGINA </w:t>
    </w:r>
    <w:r w:rsidRPr="009E593C">
      <w:rPr>
        <w:rStyle w:val="Nmerodepgina"/>
        <w:b/>
        <w:color w:val="009200"/>
      </w:rPr>
      <w:fldChar w:fldCharType="begin"/>
    </w:r>
    <w:r w:rsidRPr="009E593C">
      <w:rPr>
        <w:rStyle w:val="Nmerodepgina"/>
        <w:b/>
        <w:color w:val="009200"/>
      </w:rPr>
      <w:instrText xml:space="preserve"> PAGE </w:instrText>
    </w:r>
    <w:r w:rsidRPr="009E593C">
      <w:rPr>
        <w:rStyle w:val="Nmerodepgina"/>
        <w:b/>
        <w:color w:val="009200"/>
      </w:rPr>
      <w:fldChar w:fldCharType="separate"/>
    </w:r>
    <w:r w:rsidR="001839B9">
      <w:rPr>
        <w:rStyle w:val="Nmerodepgina"/>
        <w:b/>
        <w:noProof/>
        <w:color w:val="009200"/>
      </w:rPr>
      <w:t>2</w:t>
    </w:r>
    <w:r w:rsidRPr="009E593C">
      <w:rPr>
        <w:rStyle w:val="Nmerodepgina"/>
        <w:b/>
        <w:color w:val="009200"/>
      </w:rPr>
      <w:fldChar w:fldCharType="end"/>
    </w:r>
    <w:r w:rsidRPr="009E593C">
      <w:rPr>
        <w:rStyle w:val="Nmerodepgina"/>
        <w:b/>
        <w:color w:val="009200"/>
      </w:rPr>
      <w:t xml:space="preserve"> DE </w:t>
    </w:r>
    <w:r w:rsidRPr="009E593C">
      <w:rPr>
        <w:rStyle w:val="Nmerodepgina"/>
        <w:b/>
        <w:color w:val="009200"/>
      </w:rPr>
      <w:fldChar w:fldCharType="begin"/>
    </w:r>
    <w:r w:rsidRPr="009E593C">
      <w:rPr>
        <w:rStyle w:val="Nmerodepgina"/>
        <w:b/>
        <w:color w:val="009200"/>
      </w:rPr>
      <w:instrText xml:space="preserve"> NUMPAGES </w:instrText>
    </w:r>
    <w:r w:rsidRPr="009E593C">
      <w:rPr>
        <w:rStyle w:val="Nmerodepgina"/>
        <w:b/>
        <w:color w:val="009200"/>
      </w:rPr>
      <w:fldChar w:fldCharType="separate"/>
    </w:r>
    <w:r w:rsidR="001839B9">
      <w:rPr>
        <w:rStyle w:val="Nmerodepgina"/>
        <w:b/>
        <w:noProof/>
        <w:color w:val="009200"/>
      </w:rPr>
      <w:t>8</w:t>
    </w:r>
    <w:r w:rsidRPr="009E593C">
      <w:rPr>
        <w:rStyle w:val="Nmerodepgina"/>
        <w:b/>
        <w:color w:val="009200"/>
      </w:rPr>
      <w:fldChar w:fldCharType="end"/>
    </w:r>
  </w:p>
  <w:p w:rsidR="00BD5DCA" w:rsidRDefault="00BD5DCA" w:rsidP="00F72BDA">
    <w:pPr>
      <w:pStyle w:val="Piedepgina"/>
      <w:tabs>
        <w:tab w:val="left" w:pos="6379"/>
      </w:tabs>
      <w:rPr>
        <w:rStyle w:val="Nmerodepgina"/>
        <w:b/>
        <w:color w:val="009200"/>
      </w:rPr>
    </w:pPr>
  </w:p>
  <w:p w:rsidR="00BD5DCA" w:rsidRPr="009E593C" w:rsidRDefault="00BD5DCA" w:rsidP="00037ADA">
    <w:pPr>
      <w:pStyle w:val="Piedepgina"/>
      <w:tabs>
        <w:tab w:val="left" w:pos="6379"/>
      </w:tabs>
      <w:spacing w:line="480" w:lineRule="auto"/>
      <w:rPr>
        <w:rStyle w:val="Nmerodepgina"/>
        <w:b/>
        <w:color w:val="0092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0F" w:rsidRPr="00037ADA" w:rsidRDefault="00F24E0F" w:rsidP="002A2052">
    <w:pPr>
      <w:pBdr>
        <w:bottom w:val="single" w:sz="4" w:space="1" w:color="auto"/>
      </w:pBdr>
      <w:tabs>
        <w:tab w:val="center" w:pos="4252"/>
        <w:tab w:val="right" w:pos="8504"/>
      </w:tabs>
      <w:jc w:val="center"/>
      <w:rPr>
        <w:b/>
        <w:bCs/>
        <w:sz w:val="18"/>
        <w:szCs w:val="18"/>
      </w:rPr>
    </w:pPr>
    <w:r w:rsidRPr="00037ADA">
      <w:rPr>
        <w:b/>
        <w:bCs/>
        <w:sz w:val="18"/>
        <w:szCs w:val="18"/>
      </w:rPr>
      <w:t>Educar para una nueva ciudadanía</w:t>
    </w:r>
  </w:p>
  <w:p w:rsidR="00F24E0F" w:rsidRPr="005C395D" w:rsidRDefault="00F24E0F" w:rsidP="002A2052">
    <w:pPr>
      <w:tabs>
        <w:tab w:val="center" w:pos="4252"/>
        <w:tab w:val="right" w:pos="8504"/>
      </w:tabs>
      <w:jc w:val="center"/>
      <w:rPr>
        <w:sz w:val="18"/>
        <w:szCs w:val="18"/>
      </w:rPr>
    </w:pPr>
    <w:r w:rsidRPr="005C395D">
      <w:rPr>
        <w:sz w:val="18"/>
        <w:szCs w:val="18"/>
      </w:rPr>
      <w:t>Teléfonos: 2255-1725, 2223-2050</w:t>
    </w:r>
    <w:r w:rsidRPr="005C395D">
      <w:rPr>
        <w:sz w:val="18"/>
        <w:szCs w:val="18"/>
      </w:rPr>
      <w:tab/>
      <w:t>7° piso edificio Raventós, San José</w:t>
    </w:r>
  </w:p>
  <w:p w:rsidR="00F24E0F" w:rsidRPr="002A2052" w:rsidRDefault="00F24E0F" w:rsidP="002A2052">
    <w:pPr>
      <w:pStyle w:val="Piedepgina"/>
    </w:pPr>
    <w:r w:rsidRPr="005C395D">
      <w:rPr>
        <w:sz w:val="18"/>
        <w:szCs w:val="18"/>
      </w:rPr>
      <w:tab/>
      <w:t>Fax: 2248-0920</w:t>
    </w:r>
    <w:r>
      <w:rPr>
        <w:sz w:val="18"/>
        <w:szCs w:val="18"/>
      </w:rPr>
      <w:t xml:space="preserve"> </w:t>
    </w:r>
    <w:r w:rsidRPr="005C395D">
      <w:rPr>
        <w:sz w:val="18"/>
        <w:szCs w:val="18"/>
        <w:lang w:val="it-IT"/>
      </w:rPr>
      <w:t xml:space="preserve">Correo: </w:t>
    </w:r>
    <w:hyperlink r:id="rId1" w:history="1">
      <w:r w:rsidRPr="00A75DEB">
        <w:rPr>
          <w:rStyle w:val="Hipervnculo"/>
          <w:color w:val="aut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62" w:rsidRDefault="002C0762">
      <w:pPr>
        <w:outlineLvl w:val="0"/>
      </w:pPr>
      <w:r>
        <w:separator/>
      </w:r>
    </w:p>
  </w:footnote>
  <w:footnote w:type="continuationSeparator" w:id="0">
    <w:p w:rsidR="002C0762" w:rsidRDefault="002C0762">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0F" w:rsidRDefault="00F24E0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24E0F" w:rsidRDefault="00F24E0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0F" w:rsidRPr="00627794" w:rsidRDefault="00F24E0F" w:rsidP="00E658AD">
    <w:pPr>
      <w:pStyle w:val="Encabezado"/>
      <w:pBdr>
        <w:bottom w:val="single" w:sz="4" w:space="1" w:color="auto"/>
      </w:pBdr>
      <w:tabs>
        <w:tab w:val="clear" w:pos="4419"/>
        <w:tab w:val="clear" w:pos="8838"/>
        <w:tab w:val="left" w:pos="7020"/>
        <w:tab w:val="left" w:pos="7655"/>
        <w:tab w:val="right" w:pos="9781"/>
      </w:tabs>
      <w:rPr>
        <w:rStyle w:val="Nmerodepgina"/>
        <w:rFonts w:ascii="Times New Roman" w:hAnsi="Times New Roman"/>
        <w:b/>
        <w:sz w:val="28"/>
        <w:szCs w:val="28"/>
      </w:rPr>
    </w:pPr>
    <w:r w:rsidRPr="00627794">
      <w:rPr>
        <w:rFonts w:ascii="Times New Roman" w:hAnsi="Times New Roman"/>
        <w:b/>
        <w:color w:val="009200"/>
        <w:sz w:val="28"/>
        <w:szCs w:val="28"/>
      </w:rPr>
      <w:t xml:space="preserve">INFORME </w:t>
    </w:r>
    <w:r w:rsidR="00E658AD">
      <w:rPr>
        <w:rFonts w:ascii="Times New Roman" w:hAnsi="Times New Roman"/>
        <w:b/>
        <w:color w:val="009200"/>
        <w:sz w:val="28"/>
        <w:szCs w:val="28"/>
      </w:rPr>
      <w:t>09</w:t>
    </w:r>
    <w:r w:rsidRPr="00627794">
      <w:rPr>
        <w:rFonts w:ascii="Times New Roman" w:hAnsi="Times New Roman"/>
        <w:b/>
        <w:color w:val="009200"/>
        <w:sz w:val="28"/>
        <w:szCs w:val="28"/>
      </w:rPr>
      <w:t>-1</w:t>
    </w:r>
    <w:r w:rsidR="00C73361">
      <w:rPr>
        <w:rFonts w:ascii="Times New Roman" w:hAnsi="Times New Roman"/>
        <w:b/>
        <w:color w:val="009200"/>
        <w:sz w:val="28"/>
        <w:szCs w:val="28"/>
      </w:rPr>
      <w:t xml:space="preserve">8 </w:t>
    </w:r>
    <w:r w:rsidR="004A2BB3" w:rsidRPr="001839B9">
      <w:rPr>
        <w:rFonts w:ascii="Times New Roman" w:hAnsi="Times New Roman"/>
        <w:b/>
        <w:color w:val="00B050"/>
        <w:sz w:val="28"/>
        <w:szCs w:val="28"/>
      </w:rPr>
      <w:t>R</w:t>
    </w:r>
    <w:r w:rsidR="004A2BB3" w:rsidRPr="00627794">
      <w:rPr>
        <w:rFonts w:ascii="Times New Roman" w:hAnsi="Times New Roman"/>
        <w:b/>
        <w:color w:val="009200"/>
        <w:sz w:val="28"/>
        <w:szCs w:val="28"/>
      </w:rPr>
      <w:t>EFRENDO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0F" w:rsidRDefault="00F24E0F">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6664C5F6" wp14:editId="430B5FBC">
              <wp:simplePos x="0" y="0"/>
              <wp:positionH relativeFrom="column">
                <wp:posOffset>1278293</wp:posOffset>
              </wp:positionH>
              <wp:positionV relativeFrom="paragraph">
                <wp:posOffset>106938</wp:posOffset>
              </wp:positionV>
              <wp:extent cx="2731135" cy="954694"/>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954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E0F" w:rsidRPr="00E06DE0" w:rsidRDefault="00F24E0F">
                          <w:pPr>
                            <w:jc w:val="center"/>
                            <w:rPr>
                              <w:b/>
                              <w:color w:val="0033CC"/>
                              <w:sz w:val="28"/>
                              <w:szCs w:val="28"/>
                            </w:rPr>
                          </w:pPr>
                          <w:r w:rsidRPr="00E06DE0">
                            <w:rPr>
                              <w:b/>
                              <w:color w:val="0033CC"/>
                              <w:sz w:val="28"/>
                              <w:szCs w:val="28"/>
                            </w:rPr>
                            <w:t>AUDITORÍA INTERNA</w:t>
                          </w:r>
                        </w:p>
                        <w:p w:rsidR="00F24E0F" w:rsidRDefault="00F24E0F" w:rsidP="006463DE">
                          <w:pPr>
                            <w:jc w:val="center"/>
                            <w:rPr>
                              <w:b/>
                              <w:color w:val="009200"/>
                              <w:sz w:val="28"/>
                              <w:szCs w:val="28"/>
                            </w:rPr>
                          </w:pPr>
                        </w:p>
                        <w:p w:rsidR="00F24E0F" w:rsidRPr="00E06DE0" w:rsidRDefault="00F24E0F" w:rsidP="006463DE">
                          <w:pPr>
                            <w:jc w:val="center"/>
                            <w:rPr>
                              <w:b/>
                              <w:color w:val="009200"/>
                              <w:sz w:val="28"/>
                              <w:szCs w:val="28"/>
                            </w:rPr>
                          </w:pPr>
                          <w:r w:rsidRPr="00E06DE0">
                            <w:rPr>
                              <w:b/>
                              <w:color w:val="009200"/>
                              <w:sz w:val="28"/>
                              <w:szCs w:val="28"/>
                            </w:rPr>
                            <w:t xml:space="preserve">INFORME </w:t>
                          </w:r>
                          <w:r w:rsidR="00E658AD">
                            <w:rPr>
                              <w:b/>
                              <w:color w:val="009200"/>
                              <w:sz w:val="28"/>
                              <w:szCs w:val="28"/>
                            </w:rPr>
                            <w:t>09</w:t>
                          </w:r>
                          <w:r w:rsidRPr="00E06DE0">
                            <w:rPr>
                              <w:b/>
                              <w:color w:val="009200"/>
                              <w:sz w:val="28"/>
                              <w:szCs w:val="28"/>
                            </w:rPr>
                            <w:t>-1</w:t>
                          </w:r>
                          <w:r w:rsidR="00C73361">
                            <w:rPr>
                              <w:b/>
                              <w:color w:val="009200"/>
                              <w:sz w:val="28"/>
                              <w:szCs w:val="28"/>
                            </w:rPr>
                            <w:t>8</w:t>
                          </w:r>
                          <w:r w:rsidRPr="00E06DE0">
                            <w:rPr>
                              <w:b/>
                              <w:color w:val="009200"/>
                              <w:sz w:val="28"/>
                              <w:szCs w:val="28"/>
                            </w:rPr>
                            <w:t xml:space="preserve"> </w:t>
                          </w:r>
                        </w:p>
                        <w:p w:rsidR="00F24E0F" w:rsidRPr="00E06DE0" w:rsidRDefault="00F24E0F" w:rsidP="006463DE">
                          <w:pPr>
                            <w:jc w:val="center"/>
                            <w:rPr>
                              <w:b/>
                              <w:color w:val="009200"/>
                              <w:sz w:val="28"/>
                              <w:szCs w:val="28"/>
                            </w:rPr>
                          </w:pPr>
                          <w:r>
                            <w:rPr>
                              <w:b/>
                              <w:color w:val="009200"/>
                              <w:sz w:val="28"/>
                              <w:szCs w:val="28"/>
                            </w:rPr>
                            <w:t>REFRENDO</w:t>
                          </w:r>
                        </w:p>
                        <w:p w:rsidR="00F24E0F" w:rsidRPr="00471F85" w:rsidRDefault="00F24E0F" w:rsidP="006463DE">
                          <w:pPr>
                            <w:jc w:val="center"/>
                            <w:rPr>
                              <w:rFonts w:ascii="Bookman Old Style" w:hAnsi="Bookman Old Style"/>
                              <w:b/>
                              <w:color w:val="0092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Pr="006F11BA" w:rsidRDefault="00F24E0F">
                          <w:pPr>
                            <w:jc w:val="center"/>
                            <w:rPr>
                              <w:rFonts w:ascii="Bookman Old Style" w:hAnsi="Bookman Old Style"/>
                              <w:b/>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C5F6" id="_x0000_t202" coordsize="21600,21600" o:spt="202" path="m,l,21600r21600,l21600,xe">
              <v:stroke joinstyle="miter"/>
              <v:path gradientshapeok="t" o:connecttype="rect"/>
            </v:shapetype>
            <v:shape id="Text Box 1" o:spid="_x0000_s1026" type="#_x0000_t202" style="position:absolute;margin-left:100.65pt;margin-top:8.4pt;width:215.05pt;height:7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" stroked="f">
              <v:textbox>
                <w:txbxContent>
                  <w:p w:rsidR="00F24E0F" w:rsidRPr="00E06DE0" w:rsidRDefault="00F24E0F">
                    <w:pPr>
                      <w:jc w:val="center"/>
                      <w:rPr>
                        <w:b/>
                        <w:color w:val="0033CC"/>
                        <w:sz w:val="28"/>
                        <w:szCs w:val="28"/>
                      </w:rPr>
                    </w:pPr>
                    <w:r w:rsidRPr="00E06DE0">
                      <w:rPr>
                        <w:b/>
                        <w:color w:val="0033CC"/>
                        <w:sz w:val="28"/>
                        <w:szCs w:val="28"/>
                      </w:rPr>
                      <w:t>AUDITORÍA INTERNA</w:t>
                    </w:r>
                  </w:p>
                  <w:p w:rsidR="00F24E0F" w:rsidRDefault="00F24E0F" w:rsidP="006463DE">
                    <w:pPr>
                      <w:jc w:val="center"/>
                      <w:rPr>
                        <w:b/>
                        <w:color w:val="009200"/>
                        <w:sz w:val="28"/>
                        <w:szCs w:val="28"/>
                      </w:rPr>
                    </w:pPr>
                  </w:p>
                  <w:p w:rsidR="00F24E0F" w:rsidRPr="00E06DE0" w:rsidRDefault="00F24E0F" w:rsidP="006463DE">
                    <w:pPr>
                      <w:jc w:val="center"/>
                      <w:rPr>
                        <w:b/>
                        <w:color w:val="009200"/>
                        <w:sz w:val="28"/>
                        <w:szCs w:val="28"/>
                      </w:rPr>
                    </w:pPr>
                    <w:r w:rsidRPr="00E06DE0">
                      <w:rPr>
                        <w:b/>
                        <w:color w:val="009200"/>
                        <w:sz w:val="28"/>
                        <w:szCs w:val="28"/>
                      </w:rPr>
                      <w:t xml:space="preserve">INFORME </w:t>
                    </w:r>
                    <w:r w:rsidR="00E658AD">
                      <w:rPr>
                        <w:b/>
                        <w:color w:val="009200"/>
                        <w:sz w:val="28"/>
                        <w:szCs w:val="28"/>
                      </w:rPr>
                      <w:t>09</w:t>
                    </w:r>
                    <w:r w:rsidRPr="00E06DE0">
                      <w:rPr>
                        <w:b/>
                        <w:color w:val="009200"/>
                        <w:sz w:val="28"/>
                        <w:szCs w:val="28"/>
                      </w:rPr>
                      <w:t>-1</w:t>
                    </w:r>
                    <w:r w:rsidR="00C73361">
                      <w:rPr>
                        <w:b/>
                        <w:color w:val="009200"/>
                        <w:sz w:val="28"/>
                        <w:szCs w:val="28"/>
                      </w:rPr>
                      <w:t>8</w:t>
                    </w:r>
                    <w:r w:rsidRPr="00E06DE0">
                      <w:rPr>
                        <w:b/>
                        <w:color w:val="009200"/>
                        <w:sz w:val="28"/>
                        <w:szCs w:val="28"/>
                      </w:rPr>
                      <w:t xml:space="preserve"> </w:t>
                    </w:r>
                  </w:p>
                  <w:p w:rsidR="00F24E0F" w:rsidRPr="00E06DE0" w:rsidRDefault="00F24E0F" w:rsidP="006463DE">
                    <w:pPr>
                      <w:jc w:val="center"/>
                      <w:rPr>
                        <w:b/>
                        <w:color w:val="009200"/>
                        <w:sz w:val="28"/>
                        <w:szCs w:val="28"/>
                      </w:rPr>
                    </w:pPr>
                    <w:r>
                      <w:rPr>
                        <w:b/>
                        <w:color w:val="009200"/>
                        <w:sz w:val="28"/>
                        <w:szCs w:val="28"/>
                      </w:rPr>
                      <w:t>REFRENDO</w:t>
                    </w:r>
                  </w:p>
                  <w:p w:rsidR="00F24E0F" w:rsidRPr="00471F85" w:rsidRDefault="00F24E0F" w:rsidP="006463DE">
                    <w:pPr>
                      <w:jc w:val="center"/>
                      <w:rPr>
                        <w:rFonts w:ascii="Bookman Old Style" w:hAnsi="Bookman Old Style"/>
                        <w:b/>
                        <w:color w:val="0092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Default="00F24E0F">
                    <w:pPr>
                      <w:jc w:val="center"/>
                      <w:rPr>
                        <w:rFonts w:ascii="Bookman Old Style" w:hAnsi="Bookman Old Style"/>
                        <w:b/>
                        <w:color w:val="008000"/>
                      </w:rPr>
                    </w:pPr>
                  </w:p>
                  <w:p w:rsidR="00F24E0F" w:rsidRPr="006F11BA" w:rsidRDefault="00F24E0F">
                    <w:pPr>
                      <w:jc w:val="center"/>
                      <w:rPr>
                        <w:rFonts w:ascii="Bookman Old Style" w:hAnsi="Bookman Old Style"/>
                        <w:b/>
                        <w:color w:val="008000"/>
                      </w:rPr>
                    </w:pPr>
                  </w:p>
                </w:txbxContent>
              </v:textbox>
            </v:shape>
          </w:pict>
        </mc:Fallback>
      </mc:AlternateContent>
    </w:r>
    <w:r>
      <w:rPr>
        <w:b/>
        <w:noProof/>
        <w:color w:val="008000"/>
        <w:sz w:val="28"/>
        <w:szCs w:val="28"/>
        <w:lang w:val="es-CR" w:eastAsia="es-CR"/>
      </w:rPr>
      <w:drawing>
        <wp:inline distT="0" distB="0" distL="0" distR="0" wp14:anchorId="26648252" wp14:editId="78E84127">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tab/>
    </w:r>
    <w:r>
      <w:tab/>
    </w:r>
    <w:r>
      <w:rPr>
        <w:noProof/>
        <w:lang w:val="es-CR" w:eastAsia="es-CR"/>
      </w:rPr>
      <w:drawing>
        <wp:inline distT="0" distB="0" distL="0" distR="0" wp14:anchorId="01186C4F" wp14:editId="20FFBEFC">
          <wp:extent cx="1305560" cy="111315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5560" cy="1113155"/>
                  </a:xfrm>
                  <a:prstGeom prst="rect">
                    <a:avLst/>
                  </a:prstGeom>
                  <a:noFill/>
                  <a:ln w="9525">
                    <a:noFill/>
                    <a:miter lim="800000"/>
                    <a:headEnd/>
                    <a:tailEnd/>
                  </a:ln>
                </pic:spPr>
              </pic:pic>
            </a:graphicData>
          </a:graphic>
        </wp:inline>
      </w:drawing>
    </w:r>
  </w:p>
  <w:p w:rsidR="00F24E0F" w:rsidRDefault="00F24E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BFC"/>
    <w:multiLevelType w:val="hybridMultilevel"/>
    <w:tmpl w:val="F9607342"/>
    <w:lvl w:ilvl="0" w:tplc="140A0001">
      <w:start w:val="1"/>
      <w:numFmt w:val="bullet"/>
      <w:lvlText w:val=""/>
      <w:lvlJc w:val="left"/>
      <w:pPr>
        <w:ind w:left="578"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1" w15:restartNumberingAfterBreak="0">
    <w:nsid w:val="01DB504D"/>
    <w:multiLevelType w:val="hybridMultilevel"/>
    <w:tmpl w:val="5C2ECD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A60164E"/>
    <w:multiLevelType w:val="hybridMultilevel"/>
    <w:tmpl w:val="D24686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1A5B0E"/>
    <w:multiLevelType w:val="hybridMultilevel"/>
    <w:tmpl w:val="0B4491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56678BD"/>
    <w:multiLevelType w:val="multilevel"/>
    <w:tmpl w:val="85907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A073DD"/>
    <w:multiLevelType w:val="hybridMultilevel"/>
    <w:tmpl w:val="881C424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 w15:restartNumberingAfterBreak="0">
    <w:nsid w:val="3E743C39"/>
    <w:multiLevelType w:val="hybridMultilevel"/>
    <w:tmpl w:val="15D4C8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1441B0E"/>
    <w:multiLevelType w:val="hybridMultilevel"/>
    <w:tmpl w:val="1F8816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78A4420"/>
    <w:multiLevelType w:val="hybridMultilevel"/>
    <w:tmpl w:val="82A2F8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A6D0798"/>
    <w:multiLevelType w:val="hybridMultilevel"/>
    <w:tmpl w:val="8BA60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3DA1C6A"/>
    <w:multiLevelType w:val="hybridMultilevel"/>
    <w:tmpl w:val="5D980C68"/>
    <w:lvl w:ilvl="0" w:tplc="6604089A">
      <w:start w:val="1"/>
      <w:numFmt w:val="decimal"/>
      <w:lvlText w:val="%1-"/>
      <w:lvlJc w:val="left"/>
      <w:pPr>
        <w:ind w:left="720" w:hanging="360"/>
      </w:pPr>
      <w:rPr>
        <w:rFonts w:ascii="Bookman Old Style" w:eastAsiaTheme="minorHAnsi" w:hAnsi="Bookman Old Style" w:cstheme="minorBid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86F6E1F"/>
    <w:multiLevelType w:val="hybridMultilevel"/>
    <w:tmpl w:val="C6D09C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932249D"/>
    <w:multiLevelType w:val="hybridMultilevel"/>
    <w:tmpl w:val="6C50DB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3B90C62"/>
    <w:multiLevelType w:val="hybridMultilevel"/>
    <w:tmpl w:val="F8CEA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640350"/>
    <w:multiLevelType w:val="hybridMultilevel"/>
    <w:tmpl w:val="50D0CB34"/>
    <w:lvl w:ilvl="0" w:tplc="6BC6EE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8B10194"/>
    <w:multiLevelType w:val="hybridMultilevel"/>
    <w:tmpl w:val="17DA7072"/>
    <w:lvl w:ilvl="0" w:tplc="140A0001">
      <w:start w:val="1"/>
      <w:numFmt w:val="bullet"/>
      <w:lvlText w:val=""/>
      <w:lvlJc w:val="left"/>
      <w:pPr>
        <w:ind w:left="786"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F1D6020"/>
    <w:multiLevelType w:val="hybridMultilevel"/>
    <w:tmpl w:val="CD5CB8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9"/>
  </w:num>
  <w:num w:numId="5">
    <w:abstractNumId w:val="10"/>
  </w:num>
  <w:num w:numId="6">
    <w:abstractNumId w:val="7"/>
  </w:num>
  <w:num w:numId="7">
    <w:abstractNumId w:val="5"/>
  </w:num>
  <w:num w:numId="8">
    <w:abstractNumId w:val="11"/>
  </w:num>
  <w:num w:numId="9">
    <w:abstractNumId w:val="16"/>
  </w:num>
  <w:num w:numId="10">
    <w:abstractNumId w:val="4"/>
  </w:num>
  <w:num w:numId="11">
    <w:abstractNumId w:val="8"/>
  </w:num>
  <w:num w:numId="12">
    <w:abstractNumId w:val="0"/>
  </w:num>
  <w:num w:numId="13">
    <w:abstractNumId w:val="6"/>
  </w:num>
  <w:num w:numId="14">
    <w:abstractNumId w:val="2"/>
  </w:num>
  <w:num w:numId="15">
    <w:abstractNumId w:val="12"/>
  </w:num>
  <w:num w:numId="16">
    <w:abstractNumId w:val="13"/>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0E"/>
    <w:rsid w:val="00000516"/>
    <w:rsid w:val="0000082E"/>
    <w:rsid w:val="00000E10"/>
    <w:rsid w:val="00001049"/>
    <w:rsid w:val="000015B8"/>
    <w:rsid w:val="000017FD"/>
    <w:rsid w:val="00002024"/>
    <w:rsid w:val="00002195"/>
    <w:rsid w:val="00002202"/>
    <w:rsid w:val="000024A2"/>
    <w:rsid w:val="000026C4"/>
    <w:rsid w:val="00002819"/>
    <w:rsid w:val="00002E31"/>
    <w:rsid w:val="00003611"/>
    <w:rsid w:val="00004069"/>
    <w:rsid w:val="000041DF"/>
    <w:rsid w:val="00004703"/>
    <w:rsid w:val="000048E5"/>
    <w:rsid w:val="00004B4E"/>
    <w:rsid w:val="00004BDF"/>
    <w:rsid w:val="00004D65"/>
    <w:rsid w:val="00005055"/>
    <w:rsid w:val="000061C7"/>
    <w:rsid w:val="0000639D"/>
    <w:rsid w:val="00006A02"/>
    <w:rsid w:val="000078AB"/>
    <w:rsid w:val="00007922"/>
    <w:rsid w:val="00007D63"/>
    <w:rsid w:val="00007F5F"/>
    <w:rsid w:val="0001022F"/>
    <w:rsid w:val="000114FF"/>
    <w:rsid w:val="00011771"/>
    <w:rsid w:val="00011B03"/>
    <w:rsid w:val="00011EAF"/>
    <w:rsid w:val="00011F58"/>
    <w:rsid w:val="0001276A"/>
    <w:rsid w:val="000127B3"/>
    <w:rsid w:val="00012996"/>
    <w:rsid w:val="00012DE4"/>
    <w:rsid w:val="000132BE"/>
    <w:rsid w:val="00013486"/>
    <w:rsid w:val="00013F13"/>
    <w:rsid w:val="00013F8E"/>
    <w:rsid w:val="000146C2"/>
    <w:rsid w:val="000149C9"/>
    <w:rsid w:val="00014B82"/>
    <w:rsid w:val="00014DE6"/>
    <w:rsid w:val="00014F35"/>
    <w:rsid w:val="000156DA"/>
    <w:rsid w:val="000158D0"/>
    <w:rsid w:val="000166E3"/>
    <w:rsid w:val="000169F0"/>
    <w:rsid w:val="00016C35"/>
    <w:rsid w:val="00016F3A"/>
    <w:rsid w:val="000173EB"/>
    <w:rsid w:val="00017B48"/>
    <w:rsid w:val="00017B6E"/>
    <w:rsid w:val="00017C45"/>
    <w:rsid w:val="00017C48"/>
    <w:rsid w:val="00017E20"/>
    <w:rsid w:val="00020171"/>
    <w:rsid w:val="00020A0D"/>
    <w:rsid w:val="00020BE1"/>
    <w:rsid w:val="000213DD"/>
    <w:rsid w:val="000217C1"/>
    <w:rsid w:val="0002193F"/>
    <w:rsid w:val="0002197A"/>
    <w:rsid w:val="00021F86"/>
    <w:rsid w:val="0002208C"/>
    <w:rsid w:val="000228B5"/>
    <w:rsid w:val="00022A7E"/>
    <w:rsid w:val="00023097"/>
    <w:rsid w:val="00023828"/>
    <w:rsid w:val="00024215"/>
    <w:rsid w:val="00024330"/>
    <w:rsid w:val="00024A72"/>
    <w:rsid w:val="00025187"/>
    <w:rsid w:val="0002530B"/>
    <w:rsid w:val="00025588"/>
    <w:rsid w:val="00025800"/>
    <w:rsid w:val="00025852"/>
    <w:rsid w:val="000260B9"/>
    <w:rsid w:val="00026142"/>
    <w:rsid w:val="000267E7"/>
    <w:rsid w:val="00026924"/>
    <w:rsid w:val="0002692E"/>
    <w:rsid w:val="00027088"/>
    <w:rsid w:val="0002791C"/>
    <w:rsid w:val="00027BFE"/>
    <w:rsid w:val="00030C0B"/>
    <w:rsid w:val="00030C1E"/>
    <w:rsid w:val="000313CB"/>
    <w:rsid w:val="00031B90"/>
    <w:rsid w:val="00031CB0"/>
    <w:rsid w:val="00031DA8"/>
    <w:rsid w:val="00031F56"/>
    <w:rsid w:val="00031FFE"/>
    <w:rsid w:val="00032014"/>
    <w:rsid w:val="00032361"/>
    <w:rsid w:val="0003266D"/>
    <w:rsid w:val="000328DE"/>
    <w:rsid w:val="000329F5"/>
    <w:rsid w:val="000332B0"/>
    <w:rsid w:val="00033576"/>
    <w:rsid w:val="000336C9"/>
    <w:rsid w:val="000343EC"/>
    <w:rsid w:val="000347F8"/>
    <w:rsid w:val="00035735"/>
    <w:rsid w:val="000357FC"/>
    <w:rsid w:val="00035A14"/>
    <w:rsid w:val="00035E67"/>
    <w:rsid w:val="00035E90"/>
    <w:rsid w:val="00036486"/>
    <w:rsid w:val="00036FC1"/>
    <w:rsid w:val="000378E0"/>
    <w:rsid w:val="000379B2"/>
    <w:rsid w:val="00037ADA"/>
    <w:rsid w:val="00037DB3"/>
    <w:rsid w:val="000403B6"/>
    <w:rsid w:val="0004065E"/>
    <w:rsid w:val="00040A06"/>
    <w:rsid w:val="00040CF5"/>
    <w:rsid w:val="00040EE4"/>
    <w:rsid w:val="00040FCC"/>
    <w:rsid w:val="000419AD"/>
    <w:rsid w:val="00041BEF"/>
    <w:rsid w:val="00041C1E"/>
    <w:rsid w:val="00041D3F"/>
    <w:rsid w:val="00041E88"/>
    <w:rsid w:val="000424E2"/>
    <w:rsid w:val="0004278F"/>
    <w:rsid w:val="000428EA"/>
    <w:rsid w:val="00042CA1"/>
    <w:rsid w:val="00042D02"/>
    <w:rsid w:val="000437C1"/>
    <w:rsid w:val="00043F97"/>
    <w:rsid w:val="000441F3"/>
    <w:rsid w:val="0004445A"/>
    <w:rsid w:val="00044555"/>
    <w:rsid w:val="00044979"/>
    <w:rsid w:val="00044A8C"/>
    <w:rsid w:val="00044F17"/>
    <w:rsid w:val="00044F4C"/>
    <w:rsid w:val="00045A29"/>
    <w:rsid w:val="00045E56"/>
    <w:rsid w:val="0004603E"/>
    <w:rsid w:val="0004605A"/>
    <w:rsid w:val="000460D1"/>
    <w:rsid w:val="00046342"/>
    <w:rsid w:val="000466F8"/>
    <w:rsid w:val="00046FD2"/>
    <w:rsid w:val="00046FD9"/>
    <w:rsid w:val="00047035"/>
    <w:rsid w:val="00047097"/>
    <w:rsid w:val="000473DA"/>
    <w:rsid w:val="0005012A"/>
    <w:rsid w:val="00050455"/>
    <w:rsid w:val="00050888"/>
    <w:rsid w:val="000508A9"/>
    <w:rsid w:val="0005090C"/>
    <w:rsid w:val="0005098C"/>
    <w:rsid w:val="00050A4B"/>
    <w:rsid w:val="0005116C"/>
    <w:rsid w:val="0005122F"/>
    <w:rsid w:val="00051881"/>
    <w:rsid w:val="00051D6F"/>
    <w:rsid w:val="000524E3"/>
    <w:rsid w:val="0005263F"/>
    <w:rsid w:val="00052845"/>
    <w:rsid w:val="000528AA"/>
    <w:rsid w:val="00052D82"/>
    <w:rsid w:val="0005326F"/>
    <w:rsid w:val="00053326"/>
    <w:rsid w:val="00053631"/>
    <w:rsid w:val="00053871"/>
    <w:rsid w:val="00053B35"/>
    <w:rsid w:val="00053CFC"/>
    <w:rsid w:val="00053EF3"/>
    <w:rsid w:val="00054966"/>
    <w:rsid w:val="0005497E"/>
    <w:rsid w:val="00055713"/>
    <w:rsid w:val="00055A40"/>
    <w:rsid w:val="00055CBC"/>
    <w:rsid w:val="0005629B"/>
    <w:rsid w:val="000562F9"/>
    <w:rsid w:val="00056C0B"/>
    <w:rsid w:val="00057CF1"/>
    <w:rsid w:val="00057D76"/>
    <w:rsid w:val="00060056"/>
    <w:rsid w:val="00060894"/>
    <w:rsid w:val="000613AA"/>
    <w:rsid w:val="000615FB"/>
    <w:rsid w:val="00061658"/>
    <w:rsid w:val="0006183E"/>
    <w:rsid w:val="0006198F"/>
    <w:rsid w:val="00061B9A"/>
    <w:rsid w:val="0006228B"/>
    <w:rsid w:val="00062D9A"/>
    <w:rsid w:val="000630BF"/>
    <w:rsid w:val="000644E8"/>
    <w:rsid w:val="00064670"/>
    <w:rsid w:val="00064C26"/>
    <w:rsid w:val="00064FB5"/>
    <w:rsid w:val="00065011"/>
    <w:rsid w:val="0006501F"/>
    <w:rsid w:val="00065123"/>
    <w:rsid w:val="0006578C"/>
    <w:rsid w:val="000658F3"/>
    <w:rsid w:val="00065966"/>
    <w:rsid w:val="00065AF0"/>
    <w:rsid w:val="0006602B"/>
    <w:rsid w:val="00066542"/>
    <w:rsid w:val="0006727E"/>
    <w:rsid w:val="000672BA"/>
    <w:rsid w:val="000673DE"/>
    <w:rsid w:val="0006790B"/>
    <w:rsid w:val="000704AD"/>
    <w:rsid w:val="00070BBA"/>
    <w:rsid w:val="00070D5A"/>
    <w:rsid w:val="0007111C"/>
    <w:rsid w:val="00071349"/>
    <w:rsid w:val="000713C9"/>
    <w:rsid w:val="00071455"/>
    <w:rsid w:val="00071BC8"/>
    <w:rsid w:val="00072FD1"/>
    <w:rsid w:val="00073C44"/>
    <w:rsid w:val="00073F15"/>
    <w:rsid w:val="00073F1C"/>
    <w:rsid w:val="00074F50"/>
    <w:rsid w:val="00074FD1"/>
    <w:rsid w:val="00075275"/>
    <w:rsid w:val="00075B8A"/>
    <w:rsid w:val="00075EE5"/>
    <w:rsid w:val="0007604E"/>
    <w:rsid w:val="00076B30"/>
    <w:rsid w:val="00076BB0"/>
    <w:rsid w:val="0007781E"/>
    <w:rsid w:val="00077B26"/>
    <w:rsid w:val="00077C79"/>
    <w:rsid w:val="00080B46"/>
    <w:rsid w:val="0008133B"/>
    <w:rsid w:val="000815F2"/>
    <w:rsid w:val="0008160A"/>
    <w:rsid w:val="000816FE"/>
    <w:rsid w:val="000817C8"/>
    <w:rsid w:val="000817D4"/>
    <w:rsid w:val="00082038"/>
    <w:rsid w:val="000822C2"/>
    <w:rsid w:val="00082DC5"/>
    <w:rsid w:val="0008304F"/>
    <w:rsid w:val="000834FA"/>
    <w:rsid w:val="00083801"/>
    <w:rsid w:val="0008402B"/>
    <w:rsid w:val="00084416"/>
    <w:rsid w:val="0008447D"/>
    <w:rsid w:val="00084579"/>
    <w:rsid w:val="00084B63"/>
    <w:rsid w:val="000859AC"/>
    <w:rsid w:val="000869BC"/>
    <w:rsid w:val="0008711E"/>
    <w:rsid w:val="000876EA"/>
    <w:rsid w:val="00087B5B"/>
    <w:rsid w:val="000901F7"/>
    <w:rsid w:val="00090EBC"/>
    <w:rsid w:val="00091705"/>
    <w:rsid w:val="000919E3"/>
    <w:rsid w:val="000920B7"/>
    <w:rsid w:val="000923C1"/>
    <w:rsid w:val="00092745"/>
    <w:rsid w:val="000927C7"/>
    <w:rsid w:val="0009281F"/>
    <w:rsid w:val="000928DF"/>
    <w:rsid w:val="00092A36"/>
    <w:rsid w:val="00092B26"/>
    <w:rsid w:val="00092B98"/>
    <w:rsid w:val="0009358B"/>
    <w:rsid w:val="00093A8C"/>
    <w:rsid w:val="00093A9D"/>
    <w:rsid w:val="00093B36"/>
    <w:rsid w:val="00094DF2"/>
    <w:rsid w:val="00095775"/>
    <w:rsid w:val="00095857"/>
    <w:rsid w:val="000962E5"/>
    <w:rsid w:val="0009638B"/>
    <w:rsid w:val="00096627"/>
    <w:rsid w:val="00096888"/>
    <w:rsid w:val="00096C7C"/>
    <w:rsid w:val="00096C88"/>
    <w:rsid w:val="00097B6E"/>
    <w:rsid w:val="00097D22"/>
    <w:rsid w:val="00097DCC"/>
    <w:rsid w:val="00097F76"/>
    <w:rsid w:val="000A0344"/>
    <w:rsid w:val="000A05F7"/>
    <w:rsid w:val="000A0FD9"/>
    <w:rsid w:val="000A16C2"/>
    <w:rsid w:val="000A1B45"/>
    <w:rsid w:val="000A1E49"/>
    <w:rsid w:val="000A218B"/>
    <w:rsid w:val="000A2ED9"/>
    <w:rsid w:val="000A326E"/>
    <w:rsid w:val="000A36C6"/>
    <w:rsid w:val="000A3B61"/>
    <w:rsid w:val="000A42F5"/>
    <w:rsid w:val="000A4417"/>
    <w:rsid w:val="000A516A"/>
    <w:rsid w:val="000A5593"/>
    <w:rsid w:val="000A572A"/>
    <w:rsid w:val="000A5D5A"/>
    <w:rsid w:val="000A5ECB"/>
    <w:rsid w:val="000A62E6"/>
    <w:rsid w:val="000A63DA"/>
    <w:rsid w:val="000A64AE"/>
    <w:rsid w:val="000A6A03"/>
    <w:rsid w:val="000A6D4F"/>
    <w:rsid w:val="000A6F8F"/>
    <w:rsid w:val="000A7429"/>
    <w:rsid w:val="000A750A"/>
    <w:rsid w:val="000B0A0F"/>
    <w:rsid w:val="000B0B40"/>
    <w:rsid w:val="000B0EF2"/>
    <w:rsid w:val="000B1099"/>
    <w:rsid w:val="000B141D"/>
    <w:rsid w:val="000B1860"/>
    <w:rsid w:val="000B1A2C"/>
    <w:rsid w:val="000B1E40"/>
    <w:rsid w:val="000B204F"/>
    <w:rsid w:val="000B23EA"/>
    <w:rsid w:val="000B2819"/>
    <w:rsid w:val="000B304E"/>
    <w:rsid w:val="000B372D"/>
    <w:rsid w:val="000B37F9"/>
    <w:rsid w:val="000B3909"/>
    <w:rsid w:val="000B39EB"/>
    <w:rsid w:val="000B3E24"/>
    <w:rsid w:val="000B41A9"/>
    <w:rsid w:val="000B44CC"/>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851"/>
    <w:rsid w:val="000B68B7"/>
    <w:rsid w:val="000B6B1B"/>
    <w:rsid w:val="000B6CE2"/>
    <w:rsid w:val="000B6F61"/>
    <w:rsid w:val="000B743F"/>
    <w:rsid w:val="000B7D8F"/>
    <w:rsid w:val="000B7E5F"/>
    <w:rsid w:val="000C0063"/>
    <w:rsid w:val="000C0994"/>
    <w:rsid w:val="000C1131"/>
    <w:rsid w:val="000C17A2"/>
    <w:rsid w:val="000C181C"/>
    <w:rsid w:val="000C32ED"/>
    <w:rsid w:val="000C3440"/>
    <w:rsid w:val="000C3751"/>
    <w:rsid w:val="000C376C"/>
    <w:rsid w:val="000C3C85"/>
    <w:rsid w:val="000C3DA3"/>
    <w:rsid w:val="000C46A1"/>
    <w:rsid w:val="000C48F3"/>
    <w:rsid w:val="000C4990"/>
    <w:rsid w:val="000C4BB9"/>
    <w:rsid w:val="000C53FE"/>
    <w:rsid w:val="000C59EA"/>
    <w:rsid w:val="000C6366"/>
    <w:rsid w:val="000C66CD"/>
    <w:rsid w:val="000C703F"/>
    <w:rsid w:val="000C72D6"/>
    <w:rsid w:val="000C7310"/>
    <w:rsid w:val="000C78FF"/>
    <w:rsid w:val="000C7F4F"/>
    <w:rsid w:val="000C7FBB"/>
    <w:rsid w:val="000D01C6"/>
    <w:rsid w:val="000D06C0"/>
    <w:rsid w:val="000D0C6E"/>
    <w:rsid w:val="000D18C2"/>
    <w:rsid w:val="000D292D"/>
    <w:rsid w:val="000D2C20"/>
    <w:rsid w:val="000D2DAA"/>
    <w:rsid w:val="000D3425"/>
    <w:rsid w:val="000D42A1"/>
    <w:rsid w:val="000D43FF"/>
    <w:rsid w:val="000D44F1"/>
    <w:rsid w:val="000D4D40"/>
    <w:rsid w:val="000D4DEA"/>
    <w:rsid w:val="000D500D"/>
    <w:rsid w:val="000D5204"/>
    <w:rsid w:val="000D520A"/>
    <w:rsid w:val="000D5601"/>
    <w:rsid w:val="000D57A2"/>
    <w:rsid w:val="000D57C4"/>
    <w:rsid w:val="000D5BF6"/>
    <w:rsid w:val="000D5EC5"/>
    <w:rsid w:val="000D681B"/>
    <w:rsid w:val="000D6A50"/>
    <w:rsid w:val="000E044C"/>
    <w:rsid w:val="000E0487"/>
    <w:rsid w:val="000E0505"/>
    <w:rsid w:val="000E05D7"/>
    <w:rsid w:val="000E06E4"/>
    <w:rsid w:val="000E0CEE"/>
    <w:rsid w:val="000E0D5B"/>
    <w:rsid w:val="000E0F8F"/>
    <w:rsid w:val="000E156C"/>
    <w:rsid w:val="000E15CE"/>
    <w:rsid w:val="000E1959"/>
    <w:rsid w:val="000E2056"/>
    <w:rsid w:val="000E2BDA"/>
    <w:rsid w:val="000E2F71"/>
    <w:rsid w:val="000E3252"/>
    <w:rsid w:val="000E3277"/>
    <w:rsid w:val="000E32F4"/>
    <w:rsid w:val="000E37B9"/>
    <w:rsid w:val="000E3C5F"/>
    <w:rsid w:val="000E3CD5"/>
    <w:rsid w:val="000E3D0E"/>
    <w:rsid w:val="000E418A"/>
    <w:rsid w:val="000E44AB"/>
    <w:rsid w:val="000E45E6"/>
    <w:rsid w:val="000E4BAB"/>
    <w:rsid w:val="000E4BFF"/>
    <w:rsid w:val="000E51D8"/>
    <w:rsid w:val="000E5AB7"/>
    <w:rsid w:val="000E6436"/>
    <w:rsid w:val="000E652D"/>
    <w:rsid w:val="000E66FF"/>
    <w:rsid w:val="000E6BFB"/>
    <w:rsid w:val="000E6E97"/>
    <w:rsid w:val="000E76B5"/>
    <w:rsid w:val="000E782F"/>
    <w:rsid w:val="000E7D3D"/>
    <w:rsid w:val="000F0403"/>
    <w:rsid w:val="000F05D6"/>
    <w:rsid w:val="000F07AB"/>
    <w:rsid w:val="000F0CFA"/>
    <w:rsid w:val="000F0F06"/>
    <w:rsid w:val="000F116B"/>
    <w:rsid w:val="000F1367"/>
    <w:rsid w:val="000F1913"/>
    <w:rsid w:val="000F1A59"/>
    <w:rsid w:val="000F1CE9"/>
    <w:rsid w:val="000F26F8"/>
    <w:rsid w:val="000F2818"/>
    <w:rsid w:val="000F28E6"/>
    <w:rsid w:val="000F29D8"/>
    <w:rsid w:val="000F31AA"/>
    <w:rsid w:val="000F31B2"/>
    <w:rsid w:val="000F3EDD"/>
    <w:rsid w:val="000F4452"/>
    <w:rsid w:val="000F44CD"/>
    <w:rsid w:val="000F4A36"/>
    <w:rsid w:val="000F54E9"/>
    <w:rsid w:val="000F577E"/>
    <w:rsid w:val="000F5835"/>
    <w:rsid w:val="000F69AB"/>
    <w:rsid w:val="000F6AAC"/>
    <w:rsid w:val="000F6E91"/>
    <w:rsid w:val="000F71A1"/>
    <w:rsid w:val="000F755D"/>
    <w:rsid w:val="000F7713"/>
    <w:rsid w:val="000F786C"/>
    <w:rsid w:val="000F7AE2"/>
    <w:rsid w:val="00100FFA"/>
    <w:rsid w:val="00101CF9"/>
    <w:rsid w:val="00101E92"/>
    <w:rsid w:val="001026F2"/>
    <w:rsid w:val="001027F1"/>
    <w:rsid w:val="00102F90"/>
    <w:rsid w:val="001031B8"/>
    <w:rsid w:val="001035D5"/>
    <w:rsid w:val="00103B6B"/>
    <w:rsid w:val="00104027"/>
    <w:rsid w:val="00104A3C"/>
    <w:rsid w:val="00104D2D"/>
    <w:rsid w:val="00105175"/>
    <w:rsid w:val="00105367"/>
    <w:rsid w:val="001055DA"/>
    <w:rsid w:val="001057E6"/>
    <w:rsid w:val="001058F9"/>
    <w:rsid w:val="0010590E"/>
    <w:rsid w:val="00105BB0"/>
    <w:rsid w:val="00105C66"/>
    <w:rsid w:val="00105FA4"/>
    <w:rsid w:val="0010612E"/>
    <w:rsid w:val="0010616A"/>
    <w:rsid w:val="00106207"/>
    <w:rsid w:val="00107B1A"/>
    <w:rsid w:val="0011012C"/>
    <w:rsid w:val="0011037A"/>
    <w:rsid w:val="001104FA"/>
    <w:rsid w:val="001109A8"/>
    <w:rsid w:val="00110C08"/>
    <w:rsid w:val="00110E23"/>
    <w:rsid w:val="00111167"/>
    <w:rsid w:val="001112BB"/>
    <w:rsid w:val="00111571"/>
    <w:rsid w:val="00111944"/>
    <w:rsid w:val="00111D46"/>
    <w:rsid w:val="00112118"/>
    <w:rsid w:val="00112188"/>
    <w:rsid w:val="00112193"/>
    <w:rsid w:val="001123F4"/>
    <w:rsid w:val="001126FD"/>
    <w:rsid w:val="001136C2"/>
    <w:rsid w:val="001138A8"/>
    <w:rsid w:val="00113D44"/>
    <w:rsid w:val="00113D75"/>
    <w:rsid w:val="00113E40"/>
    <w:rsid w:val="00113FBF"/>
    <w:rsid w:val="001144F2"/>
    <w:rsid w:val="00114530"/>
    <w:rsid w:val="00114568"/>
    <w:rsid w:val="00114681"/>
    <w:rsid w:val="00114B9D"/>
    <w:rsid w:val="00114BFB"/>
    <w:rsid w:val="00114E9D"/>
    <w:rsid w:val="001151C2"/>
    <w:rsid w:val="001152AA"/>
    <w:rsid w:val="0011558D"/>
    <w:rsid w:val="0011590A"/>
    <w:rsid w:val="001159D5"/>
    <w:rsid w:val="0011683E"/>
    <w:rsid w:val="001173FF"/>
    <w:rsid w:val="00117E29"/>
    <w:rsid w:val="00117F0B"/>
    <w:rsid w:val="00120148"/>
    <w:rsid w:val="0012036E"/>
    <w:rsid w:val="001210BA"/>
    <w:rsid w:val="001210BC"/>
    <w:rsid w:val="001216CE"/>
    <w:rsid w:val="001217E6"/>
    <w:rsid w:val="00121B02"/>
    <w:rsid w:val="00121D96"/>
    <w:rsid w:val="0012220D"/>
    <w:rsid w:val="001227DE"/>
    <w:rsid w:val="001228D5"/>
    <w:rsid w:val="00122A51"/>
    <w:rsid w:val="00122F33"/>
    <w:rsid w:val="00122FCA"/>
    <w:rsid w:val="00124712"/>
    <w:rsid w:val="00124A57"/>
    <w:rsid w:val="00124C94"/>
    <w:rsid w:val="00124FE2"/>
    <w:rsid w:val="0012510B"/>
    <w:rsid w:val="00125432"/>
    <w:rsid w:val="001255AD"/>
    <w:rsid w:val="00125D09"/>
    <w:rsid w:val="001262F9"/>
    <w:rsid w:val="0012673A"/>
    <w:rsid w:val="00126950"/>
    <w:rsid w:val="00126FBF"/>
    <w:rsid w:val="00127007"/>
    <w:rsid w:val="00127189"/>
    <w:rsid w:val="001272C3"/>
    <w:rsid w:val="00127D92"/>
    <w:rsid w:val="0013080F"/>
    <w:rsid w:val="001308FF"/>
    <w:rsid w:val="00130D12"/>
    <w:rsid w:val="00130EB2"/>
    <w:rsid w:val="00130ECC"/>
    <w:rsid w:val="00131592"/>
    <w:rsid w:val="00131973"/>
    <w:rsid w:val="0013237B"/>
    <w:rsid w:val="00132482"/>
    <w:rsid w:val="001324C6"/>
    <w:rsid w:val="00132783"/>
    <w:rsid w:val="00132D84"/>
    <w:rsid w:val="00132FA0"/>
    <w:rsid w:val="001339FA"/>
    <w:rsid w:val="00133E52"/>
    <w:rsid w:val="001340CE"/>
    <w:rsid w:val="0013417F"/>
    <w:rsid w:val="00134281"/>
    <w:rsid w:val="001343D1"/>
    <w:rsid w:val="001345D1"/>
    <w:rsid w:val="00135FDA"/>
    <w:rsid w:val="001363AE"/>
    <w:rsid w:val="0013658E"/>
    <w:rsid w:val="001368D5"/>
    <w:rsid w:val="001369E5"/>
    <w:rsid w:val="00136ADD"/>
    <w:rsid w:val="00136C68"/>
    <w:rsid w:val="00137068"/>
    <w:rsid w:val="001377E8"/>
    <w:rsid w:val="00137957"/>
    <w:rsid w:val="0014004A"/>
    <w:rsid w:val="001412CA"/>
    <w:rsid w:val="001418A2"/>
    <w:rsid w:val="001418F3"/>
    <w:rsid w:val="00141F4B"/>
    <w:rsid w:val="00142C08"/>
    <w:rsid w:val="001430B3"/>
    <w:rsid w:val="001436D2"/>
    <w:rsid w:val="00143E15"/>
    <w:rsid w:val="00144057"/>
    <w:rsid w:val="001448C9"/>
    <w:rsid w:val="00144982"/>
    <w:rsid w:val="001449E3"/>
    <w:rsid w:val="00144EF6"/>
    <w:rsid w:val="00144FCB"/>
    <w:rsid w:val="0014521C"/>
    <w:rsid w:val="00145BB7"/>
    <w:rsid w:val="0014631F"/>
    <w:rsid w:val="00146D05"/>
    <w:rsid w:val="001470EB"/>
    <w:rsid w:val="001472E3"/>
    <w:rsid w:val="001474AA"/>
    <w:rsid w:val="00147513"/>
    <w:rsid w:val="00147810"/>
    <w:rsid w:val="0014783E"/>
    <w:rsid w:val="00147D39"/>
    <w:rsid w:val="00147EBE"/>
    <w:rsid w:val="001503A8"/>
    <w:rsid w:val="001504CE"/>
    <w:rsid w:val="001505F8"/>
    <w:rsid w:val="00150A18"/>
    <w:rsid w:val="00150C17"/>
    <w:rsid w:val="00150E25"/>
    <w:rsid w:val="001516CB"/>
    <w:rsid w:val="001518D8"/>
    <w:rsid w:val="001519EB"/>
    <w:rsid w:val="00152792"/>
    <w:rsid w:val="001527AC"/>
    <w:rsid w:val="00152F1F"/>
    <w:rsid w:val="00152F45"/>
    <w:rsid w:val="001532F5"/>
    <w:rsid w:val="00153352"/>
    <w:rsid w:val="00153638"/>
    <w:rsid w:val="00153D1B"/>
    <w:rsid w:val="00153D3D"/>
    <w:rsid w:val="0015452A"/>
    <w:rsid w:val="0015476D"/>
    <w:rsid w:val="00154B3A"/>
    <w:rsid w:val="001557FC"/>
    <w:rsid w:val="00155A27"/>
    <w:rsid w:val="00155AD8"/>
    <w:rsid w:val="00155F12"/>
    <w:rsid w:val="001565D7"/>
    <w:rsid w:val="00156B5A"/>
    <w:rsid w:val="00157217"/>
    <w:rsid w:val="00157509"/>
    <w:rsid w:val="0015794C"/>
    <w:rsid w:val="00157E53"/>
    <w:rsid w:val="0016098E"/>
    <w:rsid w:val="00160E25"/>
    <w:rsid w:val="001611F5"/>
    <w:rsid w:val="00161676"/>
    <w:rsid w:val="0016175A"/>
    <w:rsid w:val="00161881"/>
    <w:rsid w:val="00161AB1"/>
    <w:rsid w:val="00161D05"/>
    <w:rsid w:val="00161D69"/>
    <w:rsid w:val="00162100"/>
    <w:rsid w:val="0016286A"/>
    <w:rsid w:val="001628DE"/>
    <w:rsid w:val="0016293F"/>
    <w:rsid w:val="00162B06"/>
    <w:rsid w:val="00163366"/>
    <w:rsid w:val="00164411"/>
    <w:rsid w:val="001644D2"/>
    <w:rsid w:val="00164A22"/>
    <w:rsid w:val="00164B4E"/>
    <w:rsid w:val="00164DBE"/>
    <w:rsid w:val="00164E5C"/>
    <w:rsid w:val="0016539B"/>
    <w:rsid w:val="0016559F"/>
    <w:rsid w:val="00165D71"/>
    <w:rsid w:val="00165FC2"/>
    <w:rsid w:val="00166815"/>
    <w:rsid w:val="00166B7B"/>
    <w:rsid w:val="0016750B"/>
    <w:rsid w:val="00167868"/>
    <w:rsid w:val="00167E3A"/>
    <w:rsid w:val="001700EC"/>
    <w:rsid w:val="0017015C"/>
    <w:rsid w:val="001702B2"/>
    <w:rsid w:val="0017045E"/>
    <w:rsid w:val="0017047B"/>
    <w:rsid w:val="00170A29"/>
    <w:rsid w:val="00170B0A"/>
    <w:rsid w:val="00170EE4"/>
    <w:rsid w:val="001712CD"/>
    <w:rsid w:val="00171523"/>
    <w:rsid w:val="00171807"/>
    <w:rsid w:val="00171BDF"/>
    <w:rsid w:val="00171F69"/>
    <w:rsid w:val="00172170"/>
    <w:rsid w:val="0017226D"/>
    <w:rsid w:val="00172B4C"/>
    <w:rsid w:val="00172F51"/>
    <w:rsid w:val="00173AD8"/>
    <w:rsid w:val="00174540"/>
    <w:rsid w:val="00174741"/>
    <w:rsid w:val="00174E51"/>
    <w:rsid w:val="00174F35"/>
    <w:rsid w:val="001752BE"/>
    <w:rsid w:val="001752D8"/>
    <w:rsid w:val="00175DEE"/>
    <w:rsid w:val="00175E16"/>
    <w:rsid w:val="00175E91"/>
    <w:rsid w:val="00175F8C"/>
    <w:rsid w:val="00176363"/>
    <w:rsid w:val="00176643"/>
    <w:rsid w:val="00176AE6"/>
    <w:rsid w:val="00176CDA"/>
    <w:rsid w:val="00176E0C"/>
    <w:rsid w:val="0017797D"/>
    <w:rsid w:val="00177BC0"/>
    <w:rsid w:val="00180235"/>
    <w:rsid w:val="0018095C"/>
    <w:rsid w:val="00180E3E"/>
    <w:rsid w:val="00180F03"/>
    <w:rsid w:val="0018109F"/>
    <w:rsid w:val="001812E0"/>
    <w:rsid w:val="00181530"/>
    <w:rsid w:val="001816D0"/>
    <w:rsid w:val="00181719"/>
    <w:rsid w:val="00181853"/>
    <w:rsid w:val="00181AD1"/>
    <w:rsid w:val="00181E4F"/>
    <w:rsid w:val="001821E2"/>
    <w:rsid w:val="0018249A"/>
    <w:rsid w:val="00182528"/>
    <w:rsid w:val="00182960"/>
    <w:rsid w:val="00182BB5"/>
    <w:rsid w:val="00182E63"/>
    <w:rsid w:val="00182F44"/>
    <w:rsid w:val="00183325"/>
    <w:rsid w:val="001836DF"/>
    <w:rsid w:val="001839B9"/>
    <w:rsid w:val="001840E5"/>
    <w:rsid w:val="0018485C"/>
    <w:rsid w:val="00184C98"/>
    <w:rsid w:val="00184D0C"/>
    <w:rsid w:val="00184F93"/>
    <w:rsid w:val="001850AB"/>
    <w:rsid w:val="001861DA"/>
    <w:rsid w:val="001861E1"/>
    <w:rsid w:val="0018632C"/>
    <w:rsid w:val="00186953"/>
    <w:rsid w:val="00186C84"/>
    <w:rsid w:val="0018706F"/>
    <w:rsid w:val="00187114"/>
    <w:rsid w:val="00187424"/>
    <w:rsid w:val="001879EB"/>
    <w:rsid w:val="00190132"/>
    <w:rsid w:val="0019043B"/>
    <w:rsid w:val="00190DF1"/>
    <w:rsid w:val="00190EFC"/>
    <w:rsid w:val="001912B8"/>
    <w:rsid w:val="00191ADE"/>
    <w:rsid w:val="00192087"/>
    <w:rsid w:val="00192879"/>
    <w:rsid w:val="001928D7"/>
    <w:rsid w:val="00192F95"/>
    <w:rsid w:val="001932DE"/>
    <w:rsid w:val="00193357"/>
    <w:rsid w:val="00193C93"/>
    <w:rsid w:val="001946FE"/>
    <w:rsid w:val="0019480F"/>
    <w:rsid w:val="00194981"/>
    <w:rsid w:val="00194B75"/>
    <w:rsid w:val="00194BED"/>
    <w:rsid w:val="00194C58"/>
    <w:rsid w:val="00195272"/>
    <w:rsid w:val="00195808"/>
    <w:rsid w:val="001958BF"/>
    <w:rsid w:val="001959D8"/>
    <w:rsid w:val="00195AB8"/>
    <w:rsid w:val="00195D18"/>
    <w:rsid w:val="00195D5B"/>
    <w:rsid w:val="00196194"/>
    <w:rsid w:val="00196438"/>
    <w:rsid w:val="0019667D"/>
    <w:rsid w:val="001969CC"/>
    <w:rsid w:val="00196C31"/>
    <w:rsid w:val="00196DD5"/>
    <w:rsid w:val="00196E3F"/>
    <w:rsid w:val="001972C1"/>
    <w:rsid w:val="001977B1"/>
    <w:rsid w:val="00197F72"/>
    <w:rsid w:val="001A0184"/>
    <w:rsid w:val="001A03FF"/>
    <w:rsid w:val="001A07CF"/>
    <w:rsid w:val="001A0814"/>
    <w:rsid w:val="001A0848"/>
    <w:rsid w:val="001A0884"/>
    <w:rsid w:val="001A0B70"/>
    <w:rsid w:val="001A1846"/>
    <w:rsid w:val="001A1D48"/>
    <w:rsid w:val="001A1DE6"/>
    <w:rsid w:val="001A1F4A"/>
    <w:rsid w:val="001A24D8"/>
    <w:rsid w:val="001A2F13"/>
    <w:rsid w:val="001A2F5D"/>
    <w:rsid w:val="001A2FC7"/>
    <w:rsid w:val="001A3608"/>
    <w:rsid w:val="001A37FE"/>
    <w:rsid w:val="001A3854"/>
    <w:rsid w:val="001A3BDD"/>
    <w:rsid w:val="001A3C34"/>
    <w:rsid w:val="001A4170"/>
    <w:rsid w:val="001A4258"/>
    <w:rsid w:val="001A43FB"/>
    <w:rsid w:val="001A4809"/>
    <w:rsid w:val="001A4EC3"/>
    <w:rsid w:val="001A4F1F"/>
    <w:rsid w:val="001A5895"/>
    <w:rsid w:val="001A5C7C"/>
    <w:rsid w:val="001A5E09"/>
    <w:rsid w:val="001A5EC0"/>
    <w:rsid w:val="001A63D3"/>
    <w:rsid w:val="001A6D15"/>
    <w:rsid w:val="001A6DF1"/>
    <w:rsid w:val="001A796A"/>
    <w:rsid w:val="001A7A5B"/>
    <w:rsid w:val="001A7DFC"/>
    <w:rsid w:val="001B0DCF"/>
    <w:rsid w:val="001B1522"/>
    <w:rsid w:val="001B1551"/>
    <w:rsid w:val="001B20A3"/>
    <w:rsid w:val="001B2570"/>
    <w:rsid w:val="001B2A0C"/>
    <w:rsid w:val="001B3344"/>
    <w:rsid w:val="001B337E"/>
    <w:rsid w:val="001B3678"/>
    <w:rsid w:val="001B47FE"/>
    <w:rsid w:val="001B48F3"/>
    <w:rsid w:val="001B4BB6"/>
    <w:rsid w:val="001B4C5C"/>
    <w:rsid w:val="001B52ED"/>
    <w:rsid w:val="001B58CC"/>
    <w:rsid w:val="001B5947"/>
    <w:rsid w:val="001B60BA"/>
    <w:rsid w:val="001B63AD"/>
    <w:rsid w:val="001B6672"/>
    <w:rsid w:val="001B674C"/>
    <w:rsid w:val="001B6A2B"/>
    <w:rsid w:val="001B6C88"/>
    <w:rsid w:val="001B6C91"/>
    <w:rsid w:val="001B6D20"/>
    <w:rsid w:val="001B7297"/>
    <w:rsid w:val="001B729E"/>
    <w:rsid w:val="001B73D8"/>
    <w:rsid w:val="001B7A06"/>
    <w:rsid w:val="001B7F65"/>
    <w:rsid w:val="001C0512"/>
    <w:rsid w:val="001C10A6"/>
    <w:rsid w:val="001C1154"/>
    <w:rsid w:val="001C11E1"/>
    <w:rsid w:val="001C1CEB"/>
    <w:rsid w:val="001C1F4A"/>
    <w:rsid w:val="001C24DB"/>
    <w:rsid w:val="001C25FD"/>
    <w:rsid w:val="001C291D"/>
    <w:rsid w:val="001C2DE5"/>
    <w:rsid w:val="001C3971"/>
    <w:rsid w:val="001C3EFE"/>
    <w:rsid w:val="001C46FF"/>
    <w:rsid w:val="001C4FBB"/>
    <w:rsid w:val="001C52BF"/>
    <w:rsid w:val="001C5814"/>
    <w:rsid w:val="001C5F3E"/>
    <w:rsid w:val="001C5FFB"/>
    <w:rsid w:val="001C6B2B"/>
    <w:rsid w:val="001C6F31"/>
    <w:rsid w:val="001C761B"/>
    <w:rsid w:val="001C78D5"/>
    <w:rsid w:val="001D032D"/>
    <w:rsid w:val="001D041C"/>
    <w:rsid w:val="001D0790"/>
    <w:rsid w:val="001D0E9B"/>
    <w:rsid w:val="001D1812"/>
    <w:rsid w:val="001D1BA2"/>
    <w:rsid w:val="001D1E1C"/>
    <w:rsid w:val="001D24C6"/>
    <w:rsid w:val="001D29D2"/>
    <w:rsid w:val="001D2A0D"/>
    <w:rsid w:val="001D2B68"/>
    <w:rsid w:val="001D2F17"/>
    <w:rsid w:val="001D326C"/>
    <w:rsid w:val="001D3299"/>
    <w:rsid w:val="001D3E54"/>
    <w:rsid w:val="001D5189"/>
    <w:rsid w:val="001D5248"/>
    <w:rsid w:val="001D6787"/>
    <w:rsid w:val="001D6862"/>
    <w:rsid w:val="001D6948"/>
    <w:rsid w:val="001D6B86"/>
    <w:rsid w:val="001D6D02"/>
    <w:rsid w:val="001D6D19"/>
    <w:rsid w:val="001D6DDB"/>
    <w:rsid w:val="001D76E7"/>
    <w:rsid w:val="001D7AA0"/>
    <w:rsid w:val="001D7AF3"/>
    <w:rsid w:val="001D7B6C"/>
    <w:rsid w:val="001D7E2A"/>
    <w:rsid w:val="001E00AE"/>
    <w:rsid w:val="001E0537"/>
    <w:rsid w:val="001E1109"/>
    <w:rsid w:val="001E130B"/>
    <w:rsid w:val="001E159B"/>
    <w:rsid w:val="001E1A6D"/>
    <w:rsid w:val="001E1B1F"/>
    <w:rsid w:val="001E1B85"/>
    <w:rsid w:val="001E1EB5"/>
    <w:rsid w:val="001E21ED"/>
    <w:rsid w:val="001E25B4"/>
    <w:rsid w:val="001E2E93"/>
    <w:rsid w:val="001E2F5B"/>
    <w:rsid w:val="001E3B38"/>
    <w:rsid w:val="001E3D84"/>
    <w:rsid w:val="001E41ED"/>
    <w:rsid w:val="001E5E3A"/>
    <w:rsid w:val="001E5F30"/>
    <w:rsid w:val="001E70E9"/>
    <w:rsid w:val="001E7770"/>
    <w:rsid w:val="001E7B55"/>
    <w:rsid w:val="001E7D10"/>
    <w:rsid w:val="001F079D"/>
    <w:rsid w:val="001F09BA"/>
    <w:rsid w:val="001F0DB4"/>
    <w:rsid w:val="001F100B"/>
    <w:rsid w:val="001F166F"/>
    <w:rsid w:val="001F20FF"/>
    <w:rsid w:val="001F210F"/>
    <w:rsid w:val="001F25A7"/>
    <w:rsid w:val="001F2B5F"/>
    <w:rsid w:val="001F2B91"/>
    <w:rsid w:val="001F2C42"/>
    <w:rsid w:val="001F2E20"/>
    <w:rsid w:val="001F2FE6"/>
    <w:rsid w:val="001F360F"/>
    <w:rsid w:val="001F3C10"/>
    <w:rsid w:val="001F437A"/>
    <w:rsid w:val="001F492C"/>
    <w:rsid w:val="001F637E"/>
    <w:rsid w:val="001F63C6"/>
    <w:rsid w:val="001F6848"/>
    <w:rsid w:val="001F6BDB"/>
    <w:rsid w:val="001F6C3D"/>
    <w:rsid w:val="001F709B"/>
    <w:rsid w:val="001F725F"/>
    <w:rsid w:val="001F72D8"/>
    <w:rsid w:val="001F7562"/>
    <w:rsid w:val="001F76AC"/>
    <w:rsid w:val="0020018F"/>
    <w:rsid w:val="00200293"/>
    <w:rsid w:val="002003A5"/>
    <w:rsid w:val="0020054D"/>
    <w:rsid w:val="00200AB4"/>
    <w:rsid w:val="00200AE8"/>
    <w:rsid w:val="0020140D"/>
    <w:rsid w:val="00201472"/>
    <w:rsid w:val="00201BCC"/>
    <w:rsid w:val="00201D2D"/>
    <w:rsid w:val="00201D43"/>
    <w:rsid w:val="00202BFF"/>
    <w:rsid w:val="00202D0D"/>
    <w:rsid w:val="00203558"/>
    <w:rsid w:val="002037B0"/>
    <w:rsid w:val="00204744"/>
    <w:rsid w:val="0020490A"/>
    <w:rsid w:val="00204E20"/>
    <w:rsid w:val="00205079"/>
    <w:rsid w:val="00205D0E"/>
    <w:rsid w:val="00205DFF"/>
    <w:rsid w:val="00205E52"/>
    <w:rsid w:val="00205EB6"/>
    <w:rsid w:val="00206BEF"/>
    <w:rsid w:val="00207204"/>
    <w:rsid w:val="00207333"/>
    <w:rsid w:val="00207470"/>
    <w:rsid w:val="00207E4D"/>
    <w:rsid w:val="00207E99"/>
    <w:rsid w:val="002107F9"/>
    <w:rsid w:val="00210DB3"/>
    <w:rsid w:val="00210E10"/>
    <w:rsid w:val="00211A2E"/>
    <w:rsid w:val="00211DFD"/>
    <w:rsid w:val="0021296E"/>
    <w:rsid w:val="00212A2A"/>
    <w:rsid w:val="00213314"/>
    <w:rsid w:val="00213357"/>
    <w:rsid w:val="00213CA7"/>
    <w:rsid w:val="0021406F"/>
    <w:rsid w:val="00214097"/>
    <w:rsid w:val="002140E2"/>
    <w:rsid w:val="002141CE"/>
    <w:rsid w:val="0021472D"/>
    <w:rsid w:val="00214913"/>
    <w:rsid w:val="00214B76"/>
    <w:rsid w:val="002154CC"/>
    <w:rsid w:val="00215E91"/>
    <w:rsid w:val="002164F3"/>
    <w:rsid w:val="00216BE2"/>
    <w:rsid w:val="00216C9F"/>
    <w:rsid w:val="00216F9F"/>
    <w:rsid w:val="00217189"/>
    <w:rsid w:val="0021770B"/>
    <w:rsid w:val="00217CB8"/>
    <w:rsid w:val="00217E5F"/>
    <w:rsid w:val="00217F63"/>
    <w:rsid w:val="0022072A"/>
    <w:rsid w:val="00220A42"/>
    <w:rsid w:val="002210EB"/>
    <w:rsid w:val="002211AF"/>
    <w:rsid w:val="00221738"/>
    <w:rsid w:val="00221774"/>
    <w:rsid w:val="00221B3E"/>
    <w:rsid w:val="00221DFE"/>
    <w:rsid w:val="002223B5"/>
    <w:rsid w:val="002224C7"/>
    <w:rsid w:val="00223DC2"/>
    <w:rsid w:val="0022414C"/>
    <w:rsid w:val="0022456F"/>
    <w:rsid w:val="00224D11"/>
    <w:rsid w:val="00224F8F"/>
    <w:rsid w:val="00224FC4"/>
    <w:rsid w:val="00225425"/>
    <w:rsid w:val="002255AF"/>
    <w:rsid w:val="0022586A"/>
    <w:rsid w:val="00226300"/>
    <w:rsid w:val="0022697F"/>
    <w:rsid w:val="00226BCA"/>
    <w:rsid w:val="00226C60"/>
    <w:rsid w:val="00226E41"/>
    <w:rsid w:val="00226E8F"/>
    <w:rsid w:val="00226EBC"/>
    <w:rsid w:val="00226F61"/>
    <w:rsid w:val="0022719E"/>
    <w:rsid w:val="002271A9"/>
    <w:rsid w:val="00227DF9"/>
    <w:rsid w:val="00227E05"/>
    <w:rsid w:val="00231198"/>
    <w:rsid w:val="00231698"/>
    <w:rsid w:val="002316E0"/>
    <w:rsid w:val="002317BA"/>
    <w:rsid w:val="00231A55"/>
    <w:rsid w:val="00231DE4"/>
    <w:rsid w:val="00232067"/>
    <w:rsid w:val="002323F8"/>
    <w:rsid w:val="002326E9"/>
    <w:rsid w:val="00232A5B"/>
    <w:rsid w:val="00233046"/>
    <w:rsid w:val="002331A5"/>
    <w:rsid w:val="00233704"/>
    <w:rsid w:val="00233732"/>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4F1"/>
    <w:rsid w:val="00237D0E"/>
    <w:rsid w:val="00237FDE"/>
    <w:rsid w:val="00240577"/>
    <w:rsid w:val="0024092D"/>
    <w:rsid w:val="0024110D"/>
    <w:rsid w:val="002412DA"/>
    <w:rsid w:val="002412E6"/>
    <w:rsid w:val="0024163A"/>
    <w:rsid w:val="00241D6E"/>
    <w:rsid w:val="00242142"/>
    <w:rsid w:val="0024218A"/>
    <w:rsid w:val="00242DAD"/>
    <w:rsid w:val="002431A4"/>
    <w:rsid w:val="002433D5"/>
    <w:rsid w:val="002439D1"/>
    <w:rsid w:val="00244174"/>
    <w:rsid w:val="00244420"/>
    <w:rsid w:val="00244768"/>
    <w:rsid w:val="00244F22"/>
    <w:rsid w:val="00245050"/>
    <w:rsid w:val="00245E4A"/>
    <w:rsid w:val="002464E4"/>
    <w:rsid w:val="00246A80"/>
    <w:rsid w:val="00246DAF"/>
    <w:rsid w:val="00246FA5"/>
    <w:rsid w:val="002478E1"/>
    <w:rsid w:val="00250381"/>
    <w:rsid w:val="002505D6"/>
    <w:rsid w:val="00250F31"/>
    <w:rsid w:val="0025185B"/>
    <w:rsid w:val="00251F0E"/>
    <w:rsid w:val="00252BE7"/>
    <w:rsid w:val="00252C73"/>
    <w:rsid w:val="00252FA6"/>
    <w:rsid w:val="00253BB1"/>
    <w:rsid w:val="00254002"/>
    <w:rsid w:val="00254DC7"/>
    <w:rsid w:val="00254DF5"/>
    <w:rsid w:val="00254E74"/>
    <w:rsid w:val="0025505A"/>
    <w:rsid w:val="0025506B"/>
    <w:rsid w:val="0025517C"/>
    <w:rsid w:val="00255A52"/>
    <w:rsid w:val="00255B3C"/>
    <w:rsid w:val="00255CE3"/>
    <w:rsid w:val="00255F46"/>
    <w:rsid w:val="0025608C"/>
    <w:rsid w:val="002564E4"/>
    <w:rsid w:val="002565C4"/>
    <w:rsid w:val="00256C6B"/>
    <w:rsid w:val="00256FA1"/>
    <w:rsid w:val="0025742C"/>
    <w:rsid w:val="002574D6"/>
    <w:rsid w:val="002577E1"/>
    <w:rsid w:val="00257FD2"/>
    <w:rsid w:val="00260E0F"/>
    <w:rsid w:val="0026150A"/>
    <w:rsid w:val="0026161F"/>
    <w:rsid w:val="0026168B"/>
    <w:rsid w:val="00262CBC"/>
    <w:rsid w:val="00262FDE"/>
    <w:rsid w:val="0026313B"/>
    <w:rsid w:val="0026362A"/>
    <w:rsid w:val="0026375A"/>
    <w:rsid w:val="00263E1D"/>
    <w:rsid w:val="00264687"/>
    <w:rsid w:val="002646ED"/>
    <w:rsid w:val="00265402"/>
    <w:rsid w:val="00265AA5"/>
    <w:rsid w:val="00265D5E"/>
    <w:rsid w:val="002660AA"/>
    <w:rsid w:val="00266134"/>
    <w:rsid w:val="0026620C"/>
    <w:rsid w:val="00266301"/>
    <w:rsid w:val="002668F1"/>
    <w:rsid w:val="00266ED8"/>
    <w:rsid w:val="00266F9F"/>
    <w:rsid w:val="002673B8"/>
    <w:rsid w:val="002674B4"/>
    <w:rsid w:val="0026775F"/>
    <w:rsid w:val="00270258"/>
    <w:rsid w:val="00270B8D"/>
    <w:rsid w:val="00270D25"/>
    <w:rsid w:val="00271171"/>
    <w:rsid w:val="00271219"/>
    <w:rsid w:val="00271326"/>
    <w:rsid w:val="00271E9A"/>
    <w:rsid w:val="002724A1"/>
    <w:rsid w:val="002724DB"/>
    <w:rsid w:val="00272CCE"/>
    <w:rsid w:val="00272ED3"/>
    <w:rsid w:val="002732B1"/>
    <w:rsid w:val="0027365A"/>
    <w:rsid w:val="00273670"/>
    <w:rsid w:val="00273693"/>
    <w:rsid w:val="00273A3C"/>
    <w:rsid w:val="00273B1E"/>
    <w:rsid w:val="00273B8B"/>
    <w:rsid w:val="00273C40"/>
    <w:rsid w:val="002743A8"/>
    <w:rsid w:val="002744F5"/>
    <w:rsid w:val="0027499C"/>
    <w:rsid w:val="00274B5E"/>
    <w:rsid w:val="00274F0A"/>
    <w:rsid w:val="00275121"/>
    <w:rsid w:val="002753D3"/>
    <w:rsid w:val="002756A7"/>
    <w:rsid w:val="0027606D"/>
    <w:rsid w:val="00276418"/>
    <w:rsid w:val="0027649D"/>
    <w:rsid w:val="00276733"/>
    <w:rsid w:val="00276F52"/>
    <w:rsid w:val="002775F5"/>
    <w:rsid w:val="00277B72"/>
    <w:rsid w:val="00277F67"/>
    <w:rsid w:val="00280322"/>
    <w:rsid w:val="00280635"/>
    <w:rsid w:val="00280787"/>
    <w:rsid w:val="002808FD"/>
    <w:rsid w:val="00280CD6"/>
    <w:rsid w:val="00280DD7"/>
    <w:rsid w:val="00280E3C"/>
    <w:rsid w:val="002810A4"/>
    <w:rsid w:val="002810F2"/>
    <w:rsid w:val="00281758"/>
    <w:rsid w:val="00281CE8"/>
    <w:rsid w:val="0028202B"/>
    <w:rsid w:val="0028206F"/>
    <w:rsid w:val="002822ED"/>
    <w:rsid w:val="00282369"/>
    <w:rsid w:val="0028271A"/>
    <w:rsid w:val="00282C30"/>
    <w:rsid w:val="00283653"/>
    <w:rsid w:val="002837D6"/>
    <w:rsid w:val="00283A98"/>
    <w:rsid w:val="00283D1A"/>
    <w:rsid w:val="00283DA7"/>
    <w:rsid w:val="0028416B"/>
    <w:rsid w:val="00284302"/>
    <w:rsid w:val="00284546"/>
    <w:rsid w:val="0028479D"/>
    <w:rsid w:val="002847AC"/>
    <w:rsid w:val="002849F5"/>
    <w:rsid w:val="00284C57"/>
    <w:rsid w:val="00284CA9"/>
    <w:rsid w:val="002852B4"/>
    <w:rsid w:val="002856F2"/>
    <w:rsid w:val="00285812"/>
    <w:rsid w:val="00285AF9"/>
    <w:rsid w:val="00285D4B"/>
    <w:rsid w:val="00286A4A"/>
    <w:rsid w:val="00286C6A"/>
    <w:rsid w:val="00286D24"/>
    <w:rsid w:val="00287190"/>
    <w:rsid w:val="00287885"/>
    <w:rsid w:val="00287D6B"/>
    <w:rsid w:val="002909D3"/>
    <w:rsid w:val="00290A5C"/>
    <w:rsid w:val="00290F66"/>
    <w:rsid w:val="00291A53"/>
    <w:rsid w:val="002920EF"/>
    <w:rsid w:val="00292446"/>
    <w:rsid w:val="002925FA"/>
    <w:rsid w:val="00293009"/>
    <w:rsid w:val="0029307A"/>
    <w:rsid w:val="002937A2"/>
    <w:rsid w:val="002938AA"/>
    <w:rsid w:val="0029390C"/>
    <w:rsid w:val="00293B36"/>
    <w:rsid w:val="00293F4F"/>
    <w:rsid w:val="00294BBE"/>
    <w:rsid w:val="00295438"/>
    <w:rsid w:val="00295548"/>
    <w:rsid w:val="00295868"/>
    <w:rsid w:val="00295B4F"/>
    <w:rsid w:val="00295C59"/>
    <w:rsid w:val="00295CDF"/>
    <w:rsid w:val="0029666E"/>
    <w:rsid w:val="002968A5"/>
    <w:rsid w:val="00297550"/>
    <w:rsid w:val="002A0183"/>
    <w:rsid w:val="002A030C"/>
    <w:rsid w:val="002A08A7"/>
    <w:rsid w:val="002A0C08"/>
    <w:rsid w:val="002A0C0D"/>
    <w:rsid w:val="002A0C80"/>
    <w:rsid w:val="002A0CE8"/>
    <w:rsid w:val="002A1124"/>
    <w:rsid w:val="002A1850"/>
    <w:rsid w:val="002A1B72"/>
    <w:rsid w:val="002A1BD1"/>
    <w:rsid w:val="002A2052"/>
    <w:rsid w:val="002A2158"/>
    <w:rsid w:val="002A26A8"/>
    <w:rsid w:val="002A2AF3"/>
    <w:rsid w:val="002A2D87"/>
    <w:rsid w:val="002A2F3D"/>
    <w:rsid w:val="002A37FF"/>
    <w:rsid w:val="002A3B57"/>
    <w:rsid w:val="002A400A"/>
    <w:rsid w:val="002A40C5"/>
    <w:rsid w:val="002A4EBE"/>
    <w:rsid w:val="002A4F72"/>
    <w:rsid w:val="002A5062"/>
    <w:rsid w:val="002A51F1"/>
    <w:rsid w:val="002A5207"/>
    <w:rsid w:val="002A522A"/>
    <w:rsid w:val="002A569B"/>
    <w:rsid w:val="002A57C7"/>
    <w:rsid w:val="002A5906"/>
    <w:rsid w:val="002A5985"/>
    <w:rsid w:val="002A5AF1"/>
    <w:rsid w:val="002A643A"/>
    <w:rsid w:val="002A64FF"/>
    <w:rsid w:val="002A685B"/>
    <w:rsid w:val="002A6CC0"/>
    <w:rsid w:val="002A6D52"/>
    <w:rsid w:val="002A6E7B"/>
    <w:rsid w:val="002A7054"/>
    <w:rsid w:val="002A72AF"/>
    <w:rsid w:val="002A72F1"/>
    <w:rsid w:val="002A7444"/>
    <w:rsid w:val="002A75E6"/>
    <w:rsid w:val="002A7717"/>
    <w:rsid w:val="002A7B0F"/>
    <w:rsid w:val="002A7F61"/>
    <w:rsid w:val="002B0400"/>
    <w:rsid w:val="002B0769"/>
    <w:rsid w:val="002B0AD6"/>
    <w:rsid w:val="002B14F6"/>
    <w:rsid w:val="002B151E"/>
    <w:rsid w:val="002B165B"/>
    <w:rsid w:val="002B1EAB"/>
    <w:rsid w:val="002B2121"/>
    <w:rsid w:val="002B216D"/>
    <w:rsid w:val="002B2888"/>
    <w:rsid w:val="002B2BB2"/>
    <w:rsid w:val="002B2C67"/>
    <w:rsid w:val="002B31B0"/>
    <w:rsid w:val="002B37F3"/>
    <w:rsid w:val="002B3A5C"/>
    <w:rsid w:val="002B3F0E"/>
    <w:rsid w:val="002B4353"/>
    <w:rsid w:val="002B43C5"/>
    <w:rsid w:val="002B46BA"/>
    <w:rsid w:val="002B4E17"/>
    <w:rsid w:val="002B58B2"/>
    <w:rsid w:val="002B5BE7"/>
    <w:rsid w:val="002B5D81"/>
    <w:rsid w:val="002B5FB3"/>
    <w:rsid w:val="002B6060"/>
    <w:rsid w:val="002B6103"/>
    <w:rsid w:val="002B6177"/>
    <w:rsid w:val="002B63E1"/>
    <w:rsid w:val="002B6947"/>
    <w:rsid w:val="002B6F33"/>
    <w:rsid w:val="002B743B"/>
    <w:rsid w:val="002C0199"/>
    <w:rsid w:val="002C0277"/>
    <w:rsid w:val="002C03A5"/>
    <w:rsid w:val="002C0495"/>
    <w:rsid w:val="002C058D"/>
    <w:rsid w:val="002C0762"/>
    <w:rsid w:val="002C0B65"/>
    <w:rsid w:val="002C108C"/>
    <w:rsid w:val="002C12F1"/>
    <w:rsid w:val="002C1778"/>
    <w:rsid w:val="002C19FE"/>
    <w:rsid w:val="002C1C1B"/>
    <w:rsid w:val="002C1C96"/>
    <w:rsid w:val="002C23E2"/>
    <w:rsid w:val="002C26EE"/>
    <w:rsid w:val="002C298D"/>
    <w:rsid w:val="002C33B2"/>
    <w:rsid w:val="002C33D6"/>
    <w:rsid w:val="002C36B7"/>
    <w:rsid w:val="002C3713"/>
    <w:rsid w:val="002C37CF"/>
    <w:rsid w:val="002C3BA6"/>
    <w:rsid w:val="002C3FAE"/>
    <w:rsid w:val="002C4175"/>
    <w:rsid w:val="002C4331"/>
    <w:rsid w:val="002C4366"/>
    <w:rsid w:val="002C4BA8"/>
    <w:rsid w:val="002C4CE0"/>
    <w:rsid w:val="002C5D67"/>
    <w:rsid w:val="002C6975"/>
    <w:rsid w:val="002C6C5D"/>
    <w:rsid w:val="002C6CD2"/>
    <w:rsid w:val="002C798A"/>
    <w:rsid w:val="002C7B69"/>
    <w:rsid w:val="002C7FE0"/>
    <w:rsid w:val="002D0102"/>
    <w:rsid w:val="002D0C84"/>
    <w:rsid w:val="002D111C"/>
    <w:rsid w:val="002D1508"/>
    <w:rsid w:val="002D1C5A"/>
    <w:rsid w:val="002D2171"/>
    <w:rsid w:val="002D2DAD"/>
    <w:rsid w:val="002D3066"/>
    <w:rsid w:val="002D322E"/>
    <w:rsid w:val="002D35B2"/>
    <w:rsid w:val="002D3A4D"/>
    <w:rsid w:val="002D3AC2"/>
    <w:rsid w:val="002D3DCE"/>
    <w:rsid w:val="002D4020"/>
    <w:rsid w:val="002D43FF"/>
    <w:rsid w:val="002D4762"/>
    <w:rsid w:val="002D480D"/>
    <w:rsid w:val="002D49CF"/>
    <w:rsid w:val="002D4A5B"/>
    <w:rsid w:val="002D4B0E"/>
    <w:rsid w:val="002D4D41"/>
    <w:rsid w:val="002D4D76"/>
    <w:rsid w:val="002D5124"/>
    <w:rsid w:val="002D5441"/>
    <w:rsid w:val="002D564E"/>
    <w:rsid w:val="002D5AFC"/>
    <w:rsid w:val="002D5E00"/>
    <w:rsid w:val="002D5EB3"/>
    <w:rsid w:val="002D5F26"/>
    <w:rsid w:val="002D5FA3"/>
    <w:rsid w:val="002D62FD"/>
    <w:rsid w:val="002D6414"/>
    <w:rsid w:val="002D6987"/>
    <w:rsid w:val="002D6D95"/>
    <w:rsid w:val="002D7099"/>
    <w:rsid w:val="002D75CB"/>
    <w:rsid w:val="002D79CB"/>
    <w:rsid w:val="002D7F6C"/>
    <w:rsid w:val="002E056C"/>
    <w:rsid w:val="002E152E"/>
    <w:rsid w:val="002E15AE"/>
    <w:rsid w:val="002E1F3E"/>
    <w:rsid w:val="002E2096"/>
    <w:rsid w:val="002E2356"/>
    <w:rsid w:val="002E2535"/>
    <w:rsid w:val="002E25C2"/>
    <w:rsid w:val="002E2D01"/>
    <w:rsid w:val="002E31BA"/>
    <w:rsid w:val="002E3322"/>
    <w:rsid w:val="002E3661"/>
    <w:rsid w:val="002E384F"/>
    <w:rsid w:val="002E42CB"/>
    <w:rsid w:val="002E4CA5"/>
    <w:rsid w:val="002E4D50"/>
    <w:rsid w:val="002E4E97"/>
    <w:rsid w:val="002E5107"/>
    <w:rsid w:val="002E551B"/>
    <w:rsid w:val="002E58BB"/>
    <w:rsid w:val="002E5D16"/>
    <w:rsid w:val="002E5F8A"/>
    <w:rsid w:val="002E6047"/>
    <w:rsid w:val="002E65B9"/>
    <w:rsid w:val="002E6C3B"/>
    <w:rsid w:val="002E7178"/>
    <w:rsid w:val="002E734F"/>
    <w:rsid w:val="002E788B"/>
    <w:rsid w:val="002E7890"/>
    <w:rsid w:val="002E789D"/>
    <w:rsid w:val="002E7F70"/>
    <w:rsid w:val="002F02DD"/>
    <w:rsid w:val="002F0923"/>
    <w:rsid w:val="002F0BCB"/>
    <w:rsid w:val="002F15CE"/>
    <w:rsid w:val="002F16B8"/>
    <w:rsid w:val="002F1964"/>
    <w:rsid w:val="002F1A46"/>
    <w:rsid w:val="002F29F2"/>
    <w:rsid w:val="002F2B61"/>
    <w:rsid w:val="002F2D72"/>
    <w:rsid w:val="002F2EA0"/>
    <w:rsid w:val="002F3291"/>
    <w:rsid w:val="002F3347"/>
    <w:rsid w:val="002F407E"/>
    <w:rsid w:val="002F42F1"/>
    <w:rsid w:val="002F4BC1"/>
    <w:rsid w:val="002F4ECC"/>
    <w:rsid w:val="002F5237"/>
    <w:rsid w:val="002F541E"/>
    <w:rsid w:val="002F5F52"/>
    <w:rsid w:val="002F603F"/>
    <w:rsid w:val="002F67FA"/>
    <w:rsid w:val="002F682B"/>
    <w:rsid w:val="002F6A09"/>
    <w:rsid w:val="002F6A53"/>
    <w:rsid w:val="002F70A9"/>
    <w:rsid w:val="002F7D2B"/>
    <w:rsid w:val="0030040C"/>
    <w:rsid w:val="00300D39"/>
    <w:rsid w:val="00300D49"/>
    <w:rsid w:val="00301446"/>
    <w:rsid w:val="0030188F"/>
    <w:rsid w:val="00302135"/>
    <w:rsid w:val="003021C5"/>
    <w:rsid w:val="003022D0"/>
    <w:rsid w:val="003024C8"/>
    <w:rsid w:val="00302561"/>
    <w:rsid w:val="0030275C"/>
    <w:rsid w:val="00302C1D"/>
    <w:rsid w:val="00302D80"/>
    <w:rsid w:val="00302DE4"/>
    <w:rsid w:val="00302F6F"/>
    <w:rsid w:val="00303628"/>
    <w:rsid w:val="0030365D"/>
    <w:rsid w:val="00303920"/>
    <w:rsid w:val="00303D85"/>
    <w:rsid w:val="00303F8E"/>
    <w:rsid w:val="00304848"/>
    <w:rsid w:val="00304BB2"/>
    <w:rsid w:val="00304DC9"/>
    <w:rsid w:val="00305141"/>
    <w:rsid w:val="00305365"/>
    <w:rsid w:val="00305777"/>
    <w:rsid w:val="003057E9"/>
    <w:rsid w:val="0030593F"/>
    <w:rsid w:val="00306579"/>
    <w:rsid w:val="00306B23"/>
    <w:rsid w:val="00306DF2"/>
    <w:rsid w:val="00306E11"/>
    <w:rsid w:val="00306FF4"/>
    <w:rsid w:val="00307102"/>
    <w:rsid w:val="003073E0"/>
    <w:rsid w:val="0030747B"/>
    <w:rsid w:val="003074F5"/>
    <w:rsid w:val="003078A6"/>
    <w:rsid w:val="003079AA"/>
    <w:rsid w:val="00310035"/>
    <w:rsid w:val="00310366"/>
    <w:rsid w:val="00310CDD"/>
    <w:rsid w:val="0031109A"/>
    <w:rsid w:val="00311223"/>
    <w:rsid w:val="003114A0"/>
    <w:rsid w:val="00311BDF"/>
    <w:rsid w:val="00312590"/>
    <w:rsid w:val="00312630"/>
    <w:rsid w:val="00312898"/>
    <w:rsid w:val="00312946"/>
    <w:rsid w:val="00312980"/>
    <w:rsid w:val="00312A82"/>
    <w:rsid w:val="00312C3B"/>
    <w:rsid w:val="00312F73"/>
    <w:rsid w:val="0031317F"/>
    <w:rsid w:val="003133E4"/>
    <w:rsid w:val="00313743"/>
    <w:rsid w:val="00313C5A"/>
    <w:rsid w:val="00314453"/>
    <w:rsid w:val="0031459A"/>
    <w:rsid w:val="0031468F"/>
    <w:rsid w:val="00314750"/>
    <w:rsid w:val="0031480D"/>
    <w:rsid w:val="003148DD"/>
    <w:rsid w:val="003151C7"/>
    <w:rsid w:val="00315A36"/>
    <w:rsid w:val="00315ABE"/>
    <w:rsid w:val="00315C38"/>
    <w:rsid w:val="003167C5"/>
    <w:rsid w:val="003169D6"/>
    <w:rsid w:val="00316A4D"/>
    <w:rsid w:val="00316CF0"/>
    <w:rsid w:val="00316E6D"/>
    <w:rsid w:val="0031702D"/>
    <w:rsid w:val="003170C7"/>
    <w:rsid w:val="003170C9"/>
    <w:rsid w:val="003179C5"/>
    <w:rsid w:val="00317C23"/>
    <w:rsid w:val="00317D23"/>
    <w:rsid w:val="00320435"/>
    <w:rsid w:val="00320909"/>
    <w:rsid w:val="00320A95"/>
    <w:rsid w:val="00320C47"/>
    <w:rsid w:val="00320CB3"/>
    <w:rsid w:val="0032161D"/>
    <w:rsid w:val="00321EBF"/>
    <w:rsid w:val="00322551"/>
    <w:rsid w:val="00322648"/>
    <w:rsid w:val="003226F7"/>
    <w:rsid w:val="0032298D"/>
    <w:rsid w:val="003229CF"/>
    <w:rsid w:val="00322C5F"/>
    <w:rsid w:val="00322F4A"/>
    <w:rsid w:val="0032354B"/>
    <w:rsid w:val="00323A86"/>
    <w:rsid w:val="00323CDB"/>
    <w:rsid w:val="00323D1A"/>
    <w:rsid w:val="00324847"/>
    <w:rsid w:val="00324FD2"/>
    <w:rsid w:val="0032598A"/>
    <w:rsid w:val="00325DC3"/>
    <w:rsid w:val="0032619B"/>
    <w:rsid w:val="003263BF"/>
    <w:rsid w:val="00326C6D"/>
    <w:rsid w:val="0032751F"/>
    <w:rsid w:val="00327A7C"/>
    <w:rsid w:val="0033012A"/>
    <w:rsid w:val="00330179"/>
    <w:rsid w:val="00330A58"/>
    <w:rsid w:val="0033118A"/>
    <w:rsid w:val="003312BE"/>
    <w:rsid w:val="00331689"/>
    <w:rsid w:val="00331C7E"/>
    <w:rsid w:val="00331F30"/>
    <w:rsid w:val="0033274A"/>
    <w:rsid w:val="003329F0"/>
    <w:rsid w:val="00332BC7"/>
    <w:rsid w:val="00332F9F"/>
    <w:rsid w:val="003336BE"/>
    <w:rsid w:val="00333A22"/>
    <w:rsid w:val="00333D1C"/>
    <w:rsid w:val="0033453F"/>
    <w:rsid w:val="00334C22"/>
    <w:rsid w:val="00335355"/>
    <w:rsid w:val="003361D5"/>
    <w:rsid w:val="0033625E"/>
    <w:rsid w:val="00336603"/>
    <w:rsid w:val="00337EC3"/>
    <w:rsid w:val="003404EE"/>
    <w:rsid w:val="003404FD"/>
    <w:rsid w:val="003406A3"/>
    <w:rsid w:val="0034074C"/>
    <w:rsid w:val="00340EB4"/>
    <w:rsid w:val="00341AD4"/>
    <w:rsid w:val="00341ECD"/>
    <w:rsid w:val="0034266F"/>
    <w:rsid w:val="003426EA"/>
    <w:rsid w:val="00342968"/>
    <w:rsid w:val="00342A29"/>
    <w:rsid w:val="00342F51"/>
    <w:rsid w:val="00342F5E"/>
    <w:rsid w:val="0034311A"/>
    <w:rsid w:val="00343273"/>
    <w:rsid w:val="003434BB"/>
    <w:rsid w:val="0034369E"/>
    <w:rsid w:val="003439B4"/>
    <w:rsid w:val="00343B8C"/>
    <w:rsid w:val="00343CE0"/>
    <w:rsid w:val="00344298"/>
    <w:rsid w:val="0034444B"/>
    <w:rsid w:val="003445A8"/>
    <w:rsid w:val="00344A3C"/>
    <w:rsid w:val="00344F2B"/>
    <w:rsid w:val="0034525A"/>
    <w:rsid w:val="00345511"/>
    <w:rsid w:val="0034566D"/>
    <w:rsid w:val="003458B7"/>
    <w:rsid w:val="003458CE"/>
    <w:rsid w:val="00345C45"/>
    <w:rsid w:val="00345E64"/>
    <w:rsid w:val="00345F64"/>
    <w:rsid w:val="00346017"/>
    <w:rsid w:val="0034648B"/>
    <w:rsid w:val="003464BA"/>
    <w:rsid w:val="003464D9"/>
    <w:rsid w:val="00346C14"/>
    <w:rsid w:val="00346F3A"/>
    <w:rsid w:val="00346F6B"/>
    <w:rsid w:val="003470FD"/>
    <w:rsid w:val="00347A7B"/>
    <w:rsid w:val="00350362"/>
    <w:rsid w:val="00350F61"/>
    <w:rsid w:val="00351897"/>
    <w:rsid w:val="00351A69"/>
    <w:rsid w:val="0035208D"/>
    <w:rsid w:val="00352443"/>
    <w:rsid w:val="003527D1"/>
    <w:rsid w:val="003528C2"/>
    <w:rsid w:val="00352B57"/>
    <w:rsid w:val="00352F4E"/>
    <w:rsid w:val="003530F1"/>
    <w:rsid w:val="00353141"/>
    <w:rsid w:val="00353306"/>
    <w:rsid w:val="003538B9"/>
    <w:rsid w:val="003538C5"/>
    <w:rsid w:val="00353E59"/>
    <w:rsid w:val="00354490"/>
    <w:rsid w:val="0035466F"/>
    <w:rsid w:val="00354737"/>
    <w:rsid w:val="00354D46"/>
    <w:rsid w:val="003551CA"/>
    <w:rsid w:val="00355470"/>
    <w:rsid w:val="003554E4"/>
    <w:rsid w:val="003556AB"/>
    <w:rsid w:val="003559DF"/>
    <w:rsid w:val="00355DC2"/>
    <w:rsid w:val="0035639C"/>
    <w:rsid w:val="00356BD4"/>
    <w:rsid w:val="00356D57"/>
    <w:rsid w:val="00356D7E"/>
    <w:rsid w:val="00356E71"/>
    <w:rsid w:val="00356EDF"/>
    <w:rsid w:val="00356F0F"/>
    <w:rsid w:val="003570E0"/>
    <w:rsid w:val="003573E5"/>
    <w:rsid w:val="00357613"/>
    <w:rsid w:val="00357976"/>
    <w:rsid w:val="003579FF"/>
    <w:rsid w:val="00357ABD"/>
    <w:rsid w:val="00357F1A"/>
    <w:rsid w:val="003607BA"/>
    <w:rsid w:val="00360E74"/>
    <w:rsid w:val="003610AF"/>
    <w:rsid w:val="0036158D"/>
    <w:rsid w:val="0036159F"/>
    <w:rsid w:val="00361795"/>
    <w:rsid w:val="00361891"/>
    <w:rsid w:val="00361B19"/>
    <w:rsid w:val="00362815"/>
    <w:rsid w:val="00362AD2"/>
    <w:rsid w:val="00363040"/>
    <w:rsid w:val="0036329A"/>
    <w:rsid w:val="003637F5"/>
    <w:rsid w:val="00363A12"/>
    <w:rsid w:val="00363AF0"/>
    <w:rsid w:val="00364260"/>
    <w:rsid w:val="00364585"/>
    <w:rsid w:val="00364688"/>
    <w:rsid w:val="0036487A"/>
    <w:rsid w:val="00364D78"/>
    <w:rsid w:val="003651BB"/>
    <w:rsid w:val="003654C1"/>
    <w:rsid w:val="0036561D"/>
    <w:rsid w:val="0036576B"/>
    <w:rsid w:val="00367326"/>
    <w:rsid w:val="00367490"/>
    <w:rsid w:val="003675B4"/>
    <w:rsid w:val="0036798C"/>
    <w:rsid w:val="00367AF9"/>
    <w:rsid w:val="00370787"/>
    <w:rsid w:val="0037092C"/>
    <w:rsid w:val="00371111"/>
    <w:rsid w:val="00371421"/>
    <w:rsid w:val="00371CC5"/>
    <w:rsid w:val="0037205C"/>
    <w:rsid w:val="003722F8"/>
    <w:rsid w:val="003724DB"/>
    <w:rsid w:val="00372D71"/>
    <w:rsid w:val="00372DB4"/>
    <w:rsid w:val="003735F5"/>
    <w:rsid w:val="003737FC"/>
    <w:rsid w:val="003739B3"/>
    <w:rsid w:val="00373A7F"/>
    <w:rsid w:val="00373ABD"/>
    <w:rsid w:val="00373B24"/>
    <w:rsid w:val="003745A7"/>
    <w:rsid w:val="0037466C"/>
    <w:rsid w:val="00375911"/>
    <w:rsid w:val="00375A19"/>
    <w:rsid w:val="00376402"/>
    <w:rsid w:val="00376593"/>
    <w:rsid w:val="00376622"/>
    <w:rsid w:val="0037675C"/>
    <w:rsid w:val="00377EA4"/>
    <w:rsid w:val="00380022"/>
    <w:rsid w:val="003800E0"/>
    <w:rsid w:val="0038061C"/>
    <w:rsid w:val="00380EBE"/>
    <w:rsid w:val="00380F56"/>
    <w:rsid w:val="0038108B"/>
    <w:rsid w:val="00381B59"/>
    <w:rsid w:val="003821CD"/>
    <w:rsid w:val="003822BC"/>
    <w:rsid w:val="003823F1"/>
    <w:rsid w:val="003826A0"/>
    <w:rsid w:val="00382E3B"/>
    <w:rsid w:val="00383890"/>
    <w:rsid w:val="003839AF"/>
    <w:rsid w:val="003843C1"/>
    <w:rsid w:val="00384772"/>
    <w:rsid w:val="00384F64"/>
    <w:rsid w:val="00385E28"/>
    <w:rsid w:val="00386D33"/>
    <w:rsid w:val="00386E12"/>
    <w:rsid w:val="00386E95"/>
    <w:rsid w:val="003876B6"/>
    <w:rsid w:val="003878F4"/>
    <w:rsid w:val="00387FAC"/>
    <w:rsid w:val="0039041B"/>
    <w:rsid w:val="00390B7D"/>
    <w:rsid w:val="0039107B"/>
    <w:rsid w:val="003917F3"/>
    <w:rsid w:val="00391DB2"/>
    <w:rsid w:val="00391E0F"/>
    <w:rsid w:val="00391EEB"/>
    <w:rsid w:val="00392244"/>
    <w:rsid w:val="003929AC"/>
    <w:rsid w:val="00392C6E"/>
    <w:rsid w:val="00392C73"/>
    <w:rsid w:val="00392DB5"/>
    <w:rsid w:val="00393922"/>
    <w:rsid w:val="00393C44"/>
    <w:rsid w:val="00393E55"/>
    <w:rsid w:val="00393E5E"/>
    <w:rsid w:val="003952B2"/>
    <w:rsid w:val="00395D6C"/>
    <w:rsid w:val="003963A3"/>
    <w:rsid w:val="00396421"/>
    <w:rsid w:val="00396DBD"/>
    <w:rsid w:val="00397AB7"/>
    <w:rsid w:val="003A010B"/>
    <w:rsid w:val="003A0419"/>
    <w:rsid w:val="003A097E"/>
    <w:rsid w:val="003A0EA5"/>
    <w:rsid w:val="003A1929"/>
    <w:rsid w:val="003A1FE0"/>
    <w:rsid w:val="003A39E8"/>
    <w:rsid w:val="003A3EF1"/>
    <w:rsid w:val="003A4172"/>
    <w:rsid w:val="003A43F0"/>
    <w:rsid w:val="003A4781"/>
    <w:rsid w:val="003A4B32"/>
    <w:rsid w:val="003A5E9F"/>
    <w:rsid w:val="003A69CD"/>
    <w:rsid w:val="003A6C2D"/>
    <w:rsid w:val="003A7ED8"/>
    <w:rsid w:val="003B00D8"/>
    <w:rsid w:val="003B04C2"/>
    <w:rsid w:val="003B052B"/>
    <w:rsid w:val="003B0AF4"/>
    <w:rsid w:val="003B0CCD"/>
    <w:rsid w:val="003B0CF3"/>
    <w:rsid w:val="003B159C"/>
    <w:rsid w:val="003B171F"/>
    <w:rsid w:val="003B1B8E"/>
    <w:rsid w:val="003B2183"/>
    <w:rsid w:val="003B2718"/>
    <w:rsid w:val="003B2C19"/>
    <w:rsid w:val="003B2ECF"/>
    <w:rsid w:val="003B3BE9"/>
    <w:rsid w:val="003B3DD1"/>
    <w:rsid w:val="003B3F48"/>
    <w:rsid w:val="003B40E8"/>
    <w:rsid w:val="003B4BE3"/>
    <w:rsid w:val="003B50D4"/>
    <w:rsid w:val="003B5759"/>
    <w:rsid w:val="003B5DE3"/>
    <w:rsid w:val="003B6315"/>
    <w:rsid w:val="003B6497"/>
    <w:rsid w:val="003B64F9"/>
    <w:rsid w:val="003B74B8"/>
    <w:rsid w:val="003B7660"/>
    <w:rsid w:val="003B77B4"/>
    <w:rsid w:val="003B7939"/>
    <w:rsid w:val="003C01B6"/>
    <w:rsid w:val="003C0321"/>
    <w:rsid w:val="003C0396"/>
    <w:rsid w:val="003C0824"/>
    <w:rsid w:val="003C0D64"/>
    <w:rsid w:val="003C11A6"/>
    <w:rsid w:val="003C16AB"/>
    <w:rsid w:val="003C2547"/>
    <w:rsid w:val="003C2AF2"/>
    <w:rsid w:val="003C323B"/>
    <w:rsid w:val="003C347C"/>
    <w:rsid w:val="003C3E64"/>
    <w:rsid w:val="003C42AC"/>
    <w:rsid w:val="003C43DC"/>
    <w:rsid w:val="003C4478"/>
    <w:rsid w:val="003C454F"/>
    <w:rsid w:val="003C46E1"/>
    <w:rsid w:val="003C4C98"/>
    <w:rsid w:val="003C4DE7"/>
    <w:rsid w:val="003C51BE"/>
    <w:rsid w:val="003C5243"/>
    <w:rsid w:val="003C5AEC"/>
    <w:rsid w:val="003C5B96"/>
    <w:rsid w:val="003C5BA4"/>
    <w:rsid w:val="003C5C7F"/>
    <w:rsid w:val="003C635A"/>
    <w:rsid w:val="003C6943"/>
    <w:rsid w:val="003C69AD"/>
    <w:rsid w:val="003C6DCE"/>
    <w:rsid w:val="003C7009"/>
    <w:rsid w:val="003C729F"/>
    <w:rsid w:val="003C7719"/>
    <w:rsid w:val="003C7742"/>
    <w:rsid w:val="003D04F8"/>
    <w:rsid w:val="003D064B"/>
    <w:rsid w:val="003D07D8"/>
    <w:rsid w:val="003D0A99"/>
    <w:rsid w:val="003D1147"/>
    <w:rsid w:val="003D1EF1"/>
    <w:rsid w:val="003D24F4"/>
    <w:rsid w:val="003D2723"/>
    <w:rsid w:val="003D2832"/>
    <w:rsid w:val="003D28C5"/>
    <w:rsid w:val="003D29D1"/>
    <w:rsid w:val="003D2C2B"/>
    <w:rsid w:val="003D323F"/>
    <w:rsid w:val="003D361C"/>
    <w:rsid w:val="003D3DD6"/>
    <w:rsid w:val="003D3E86"/>
    <w:rsid w:val="003D43EC"/>
    <w:rsid w:val="003D4505"/>
    <w:rsid w:val="003D4D85"/>
    <w:rsid w:val="003D5609"/>
    <w:rsid w:val="003D569F"/>
    <w:rsid w:val="003D5E3B"/>
    <w:rsid w:val="003D628E"/>
    <w:rsid w:val="003D664A"/>
    <w:rsid w:val="003D6D1A"/>
    <w:rsid w:val="003D726B"/>
    <w:rsid w:val="003D7633"/>
    <w:rsid w:val="003D7668"/>
    <w:rsid w:val="003D7B57"/>
    <w:rsid w:val="003E00D6"/>
    <w:rsid w:val="003E0601"/>
    <w:rsid w:val="003E0E28"/>
    <w:rsid w:val="003E0E9C"/>
    <w:rsid w:val="003E149D"/>
    <w:rsid w:val="003E1822"/>
    <w:rsid w:val="003E2D54"/>
    <w:rsid w:val="003E32FB"/>
    <w:rsid w:val="003E36EF"/>
    <w:rsid w:val="003E36F4"/>
    <w:rsid w:val="003E3A99"/>
    <w:rsid w:val="003E3FC0"/>
    <w:rsid w:val="003E40E0"/>
    <w:rsid w:val="003E4197"/>
    <w:rsid w:val="003E46FE"/>
    <w:rsid w:val="003E4A73"/>
    <w:rsid w:val="003E4D9F"/>
    <w:rsid w:val="003E577F"/>
    <w:rsid w:val="003E5DC7"/>
    <w:rsid w:val="003E67DF"/>
    <w:rsid w:val="003E723A"/>
    <w:rsid w:val="003E7384"/>
    <w:rsid w:val="003E73F6"/>
    <w:rsid w:val="003E75AA"/>
    <w:rsid w:val="003E76B4"/>
    <w:rsid w:val="003E7862"/>
    <w:rsid w:val="003E7875"/>
    <w:rsid w:val="003E7B38"/>
    <w:rsid w:val="003F051D"/>
    <w:rsid w:val="003F084C"/>
    <w:rsid w:val="003F1597"/>
    <w:rsid w:val="003F240C"/>
    <w:rsid w:val="003F2912"/>
    <w:rsid w:val="003F3877"/>
    <w:rsid w:val="003F3F5A"/>
    <w:rsid w:val="003F3FDA"/>
    <w:rsid w:val="003F47CC"/>
    <w:rsid w:val="003F4B16"/>
    <w:rsid w:val="003F54E6"/>
    <w:rsid w:val="003F5868"/>
    <w:rsid w:val="003F599B"/>
    <w:rsid w:val="003F5B97"/>
    <w:rsid w:val="003F646C"/>
    <w:rsid w:val="003F6671"/>
    <w:rsid w:val="003F6A17"/>
    <w:rsid w:val="003F6A44"/>
    <w:rsid w:val="003F6D4F"/>
    <w:rsid w:val="003F6E18"/>
    <w:rsid w:val="003F6EC6"/>
    <w:rsid w:val="00400D21"/>
    <w:rsid w:val="00400D32"/>
    <w:rsid w:val="00400F7C"/>
    <w:rsid w:val="0040104B"/>
    <w:rsid w:val="004012C6"/>
    <w:rsid w:val="0040135D"/>
    <w:rsid w:val="004017FC"/>
    <w:rsid w:val="00401B07"/>
    <w:rsid w:val="00401C6C"/>
    <w:rsid w:val="004021C9"/>
    <w:rsid w:val="0040288A"/>
    <w:rsid w:val="00403658"/>
    <w:rsid w:val="004037DD"/>
    <w:rsid w:val="00403D96"/>
    <w:rsid w:val="00403D9B"/>
    <w:rsid w:val="00404872"/>
    <w:rsid w:val="00404D24"/>
    <w:rsid w:val="00404F13"/>
    <w:rsid w:val="0040534F"/>
    <w:rsid w:val="00405585"/>
    <w:rsid w:val="00405971"/>
    <w:rsid w:val="0040599D"/>
    <w:rsid w:val="00405AD8"/>
    <w:rsid w:val="00406407"/>
    <w:rsid w:val="004067C8"/>
    <w:rsid w:val="004068FE"/>
    <w:rsid w:val="00406D08"/>
    <w:rsid w:val="00407218"/>
    <w:rsid w:val="004072AC"/>
    <w:rsid w:val="00407390"/>
    <w:rsid w:val="004105B6"/>
    <w:rsid w:val="004105E4"/>
    <w:rsid w:val="004108EE"/>
    <w:rsid w:val="004116F2"/>
    <w:rsid w:val="004119A1"/>
    <w:rsid w:val="0041201B"/>
    <w:rsid w:val="00412087"/>
    <w:rsid w:val="00413930"/>
    <w:rsid w:val="00413973"/>
    <w:rsid w:val="00413B21"/>
    <w:rsid w:val="00413F2D"/>
    <w:rsid w:val="00414A3B"/>
    <w:rsid w:val="00414A43"/>
    <w:rsid w:val="00414D38"/>
    <w:rsid w:val="0041547D"/>
    <w:rsid w:val="00415544"/>
    <w:rsid w:val="0041562A"/>
    <w:rsid w:val="00415AEC"/>
    <w:rsid w:val="00416215"/>
    <w:rsid w:val="004163A0"/>
    <w:rsid w:val="00416DDC"/>
    <w:rsid w:val="00416FF7"/>
    <w:rsid w:val="0041717C"/>
    <w:rsid w:val="00417274"/>
    <w:rsid w:val="004177CF"/>
    <w:rsid w:val="00417EF9"/>
    <w:rsid w:val="0042080D"/>
    <w:rsid w:val="00420BF7"/>
    <w:rsid w:val="00421361"/>
    <w:rsid w:val="004214B7"/>
    <w:rsid w:val="00421E0D"/>
    <w:rsid w:val="00421EE6"/>
    <w:rsid w:val="0042264F"/>
    <w:rsid w:val="004226D5"/>
    <w:rsid w:val="00422BA6"/>
    <w:rsid w:val="00422F42"/>
    <w:rsid w:val="004233CB"/>
    <w:rsid w:val="00423547"/>
    <w:rsid w:val="00423C20"/>
    <w:rsid w:val="00424478"/>
    <w:rsid w:val="00424AE2"/>
    <w:rsid w:val="00424BD5"/>
    <w:rsid w:val="00424C1D"/>
    <w:rsid w:val="00424D5B"/>
    <w:rsid w:val="00424F9F"/>
    <w:rsid w:val="00425388"/>
    <w:rsid w:val="004254EB"/>
    <w:rsid w:val="004254F4"/>
    <w:rsid w:val="004258E1"/>
    <w:rsid w:val="00425D8A"/>
    <w:rsid w:val="00425E48"/>
    <w:rsid w:val="004260CF"/>
    <w:rsid w:val="004262D4"/>
    <w:rsid w:val="00426B9B"/>
    <w:rsid w:val="00426CC4"/>
    <w:rsid w:val="004270C5"/>
    <w:rsid w:val="0042735A"/>
    <w:rsid w:val="00427425"/>
    <w:rsid w:val="004274B7"/>
    <w:rsid w:val="00430146"/>
    <w:rsid w:val="00430252"/>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149"/>
    <w:rsid w:val="0043256E"/>
    <w:rsid w:val="004325CA"/>
    <w:rsid w:val="00432619"/>
    <w:rsid w:val="00432702"/>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08A"/>
    <w:rsid w:val="00436878"/>
    <w:rsid w:val="004369E8"/>
    <w:rsid w:val="00436A0F"/>
    <w:rsid w:val="00436A54"/>
    <w:rsid w:val="00436E9E"/>
    <w:rsid w:val="00436EA1"/>
    <w:rsid w:val="004373B2"/>
    <w:rsid w:val="0043779A"/>
    <w:rsid w:val="00440D64"/>
    <w:rsid w:val="004411A9"/>
    <w:rsid w:val="0044135A"/>
    <w:rsid w:val="0044154F"/>
    <w:rsid w:val="00442188"/>
    <w:rsid w:val="004421D2"/>
    <w:rsid w:val="00442256"/>
    <w:rsid w:val="00442384"/>
    <w:rsid w:val="004423C1"/>
    <w:rsid w:val="0044240C"/>
    <w:rsid w:val="00443261"/>
    <w:rsid w:val="004437AB"/>
    <w:rsid w:val="00443DAB"/>
    <w:rsid w:val="00443EE7"/>
    <w:rsid w:val="00445A0E"/>
    <w:rsid w:val="00446394"/>
    <w:rsid w:val="00446658"/>
    <w:rsid w:val="00446962"/>
    <w:rsid w:val="004469CD"/>
    <w:rsid w:val="00446A2B"/>
    <w:rsid w:val="00446A4A"/>
    <w:rsid w:val="004473B2"/>
    <w:rsid w:val="00447C4A"/>
    <w:rsid w:val="00447D9F"/>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A6E"/>
    <w:rsid w:val="00452EF9"/>
    <w:rsid w:val="004530DB"/>
    <w:rsid w:val="004538C9"/>
    <w:rsid w:val="0045465A"/>
    <w:rsid w:val="004548D3"/>
    <w:rsid w:val="004555AD"/>
    <w:rsid w:val="00455A5E"/>
    <w:rsid w:val="00455C3A"/>
    <w:rsid w:val="00455E52"/>
    <w:rsid w:val="0045687C"/>
    <w:rsid w:val="00456B94"/>
    <w:rsid w:val="00456D74"/>
    <w:rsid w:val="00456D78"/>
    <w:rsid w:val="00456E05"/>
    <w:rsid w:val="00457175"/>
    <w:rsid w:val="004571D5"/>
    <w:rsid w:val="004576CB"/>
    <w:rsid w:val="00457918"/>
    <w:rsid w:val="004600C2"/>
    <w:rsid w:val="00460561"/>
    <w:rsid w:val="004609ED"/>
    <w:rsid w:val="004610EC"/>
    <w:rsid w:val="004627C6"/>
    <w:rsid w:val="00462B60"/>
    <w:rsid w:val="00463684"/>
    <w:rsid w:val="00463996"/>
    <w:rsid w:val="00463E84"/>
    <w:rsid w:val="004641DF"/>
    <w:rsid w:val="004649DA"/>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67C16"/>
    <w:rsid w:val="004700E2"/>
    <w:rsid w:val="00470282"/>
    <w:rsid w:val="00470E59"/>
    <w:rsid w:val="004712BA"/>
    <w:rsid w:val="00471F85"/>
    <w:rsid w:val="004724DD"/>
    <w:rsid w:val="00472C3C"/>
    <w:rsid w:val="0047314A"/>
    <w:rsid w:val="004736CA"/>
    <w:rsid w:val="00473D61"/>
    <w:rsid w:val="004740AE"/>
    <w:rsid w:val="00474696"/>
    <w:rsid w:val="00474A76"/>
    <w:rsid w:val="00474BD2"/>
    <w:rsid w:val="004765AA"/>
    <w:rsid w:val="004768B1"/>
    <w:rsid w:val="004769BB"/>
    <w:rsid w:val="004769CE"/>
    <w:rsid w:val="0047732E"/>
    <w:rsid w:val="004776D9"/>
    <w:rsid w:val="00477B1C"/>
    <w:rsid w:val="004803B2"/>
    <w:rsid w:val="00480A9E"/>
    <w:rsid w:val="00480ADD"/>
    <w:rsid w:val="00480C01"/>
    <w:rsid w:val="00480D3A"/>
    <w:rsid w:val="00480FEE"/>
    <w:rsid w:val="00481319"/>
    <w:rsid w:val="004816E1"/>
    <w:rsid w:val="004817ED"/>
    <w:rsid w:val="00482314"/>
    <w:rsid w:val="0048328F"/>
    <w:rsid w:val="004835AE"/>
    <w:rsid w:val="004837C1"/>
    <w:rsid w:val="00483E0F"/>
    <w:rsid w:val="004841CA"/>
    <w:rsid w:val="0048432F"/>
    <w:rsid w:val="00484AE9"/>
    <w:rsid w:val="00484DB4"/>
    <w:rsid w:val="00484F09"/>
    <w:rsid w:val="0048558C"/>
    <w:rsid w:val="00485AA6"/>
    <w:rsid w:val="00485C71"/>
    <w:rsid w:val="00485D36"/>
    <w:rsid w:val="00486117"/>
    <w:rsid w:val="00486644"/>
    <w:rsid w:val="004869B6"/>
    <w:rsid w:val="00486EED"/>
    <w:rsid w:val="00487040"/>
    <w:rsid w:val="00487067"/>
    <w:rsid w:val="00487396"/>
    <w:rsid w:val="004875C4"/>
    <w:rsid w:val="00487A05"/>
    <w:rsid w:val="00487DD0"/>
    <w:rsid w:val="00490623"/>
    <w:rsid w:val="004907D1"/>
    <w:rsid w:val="00490890"/>
    <w:rsid w:val="0049091A"/>
    <w:rsid w:val="00490BD7"/>
    <w:rsid w:val="00490D30"/>
    <w:rsid w:val="00490DB7"/>
    <w:rsid w:val="0049224E"/>
    <w:rsid w:val="004923FE"/>
    <w:rsid w:val="004926E8"/>
    <w:rsid w:val="0049290F"/>
    <w:rsid w:val="00492A19"/>
    <w:rsid w:val="00492A2B"/>
    <w:rsid w:val="00492B4C"/>
    <w:rsid w:val="004935D1"/>
    <w:rsid w:val="004938D1"/>
    <w:rsid w:val="00493A28"/>
    <w:rsid w:val="00493B2D"/>
    <w:rsid w:val="0049482B"/>
    <w:rsid w:val="00494C6C"/>
    <w:rsid w:val="00494E49"/>
    <w:rsid w:val="00494FC5"/>
    <w:rsid w:val="00495346"/>
    <w:rsid w:val="00495549"/>
    <w:rsid w:val="0049575B"/>
    <w:rsid w:val="00495E57"/>
    <w:rsid w:val="004969BA"/>
    <w:rsid w:val="00496A2F"/>
    <w:rsid w:val="004973B1"/>
    <w:rsid w:val="004974C4"/>
    <w:rsid w:val="004978CD"/>
    <w:rsid w:val="00497B9B"/>
    <w:rsid w:val="004A026D"/>
    <w:rsid w:val="004A10F2"/>
    <w:rsid w:val="004A1393"/>
    <w:rsid w:val="004A1832"/>
    <w:rsid w:val="004A18D2"/>
    <w:rsid w:val="004A19EA"/>
    <w:rsid w:val="004A1D21"/>
    <w:rsid w:val="004A1FB4"/>
    <w:rsid w:val="004A235D"/>
    <w:rsid w:val="004A2BB3"/>
    <w:rsid w:val="004A2C43"/>
    <w:rsid w:val="004A2E82"/>
    <w:rsid w:val="004A308F"/>
    <w:rsid w:val="004A3C5E"/>
    <w:rsid w:val="004A42E9"/>
    <w:rsid w:val="004A44B5"/>
    <w:rsid w:val="004A47F6"/>
    <w:rsid w:val="004A4CFE"/>
    <w:rsid w:val="004A5C23"/>
    <w:rsid w:val="004A629D"/>
    <w:rsid w:val="004A6BCE"/>
    <w:rsid w:val="004A7746"/>
    <w:rsid w:val="004A7DB8"/>
    <w:rsid w:val="004B09DC"/>
    <w:rsid w:val="004B0C47"/>
    <w:rsid w:val="004B1ED5"/>
    <w:rsid w:val="004B20B7"/>
    <w:rsid w:val="004B2377"/>
    <w:rsid w:val="004B2453"/>
    <w:rsid w:val="004B29A1"/>
    <w:rsid w:val="004B2BF7"/>
    <w:rsid w:val="004B309F"/>
    <w:rsid w:val="004B31A8"/>
    <w:rsid w:val="004B32D9"/>
    <w:rsid w:val="004B3690"/>
    <w:rsid w:val="004B375F"/>
    <w:rsid w:val="004B3B03"/>
    <w:rsid w:val="004B4319"/>
    <w:rsid w:val="004B49F7"/>
    <w:rsid w:val="004B4A75"/>
    <w:rsid w:val="004B4C32"/>
    <w:rsid w:val="004B529E"/>
    <w:rsid w:val="004B583D"/>
    <w:rsid w:val="004B58BD"/>
    <w:rsid w:val="004B7C55"/>
    <w:rsid w:val="004B7E7B"/>
    <w:rsid w:val="004C0B3C"/>
    <w:rsid w:val="004C0BC3"/>
    <w:rsid w:val="004C0D52"/>
    <w:rsid w:val="004C0FCE"/>
    <w:rsid w:val="004C103A"/>
    <w:rsid w:val="004C1236"/>
    <w:rsid w:val="004C145D"/>
    <w:rsid w:val="004C1592"/>
    <w:rsid w:val="004C160E"/>
    <w:rsid w:val="004C17F4"/>
    <w:rsid w:val="004C1809"/>
    <w:rsid w:val="004C20EE"/>
    <w:rsid w:val="004C25E5"/>
    <w:rsid w:val="004C28F1"/>
    <w:rsid w:val="004C3350"/>
    <w:rsid w:val="004C34B8"/>
    <w:rsid w:val="004C3549"/>
    <w:rsid w:val="004C3E80"/>
    <w:rsid w:val="004C3ECF"/>
    <w:rsid w:val="004C425D"/>
    <w:rsid w:val="004C4727"/>
    <w:rsid w:val="004C478C"/>
    <w:rsid w:val="004C4856"/>
    <w:rsid w:val="004C4880"/>
    <w:rsid w:val="004C4B90"/>
    <w:rsid w:val="004C5732"/>
    <w:rsid w:val="004C58D3"/>
    <w:rsid w:val="004C6448"/>
    <w:rsid w:val="004C689D"/>
    <w:rsid w:val="004C69D1"/>
    <w:rsid w:val="004C70FB"/>
    <w:rsid w:val="004C7716"/>
    <w:rsid w:val="004C7CE1"/>
    <w:rsid w:val="004D0426"/>
    <w:rsid w:val="004D0572"/>
    <w:rsid w:val="004D05C4"/>
    <w:rsid w:val="004D063F"/>
    <w:rsid w:val="004D0ED4"/>
    <w:rsid w:val="004D0FC5"/>
    <w:rsid w:val="004D149D"/>
    <w:rsid w:val="004D1C8F"/>
    <w:rsid w:val="004D2035"/>
    <w:rsid w:val="004D20AB"/>
    <w:rsid w:val="004D22E1"/>
    <w:rsid w:val="004D24A9"/>
    <w:rsid w:val="004D2D6C"/>
    <w:rsid w:val="004D2E02"/>
    <w:rsid w:val="004D2F5C"/>
    <w:rsid w:val="004D2F6D"/>
    <w:rsid w:val="004D379C"/>
    <w:rsid w:val="004D3A0E"/>
    <w:rsid w:val="004D41ED"/>
    <w:rsid w:val="004D4215"/>
    <w:rsid w:val="004D43BF"/>
    <w:rsid w:val="004D44C2"/>
    <w:rsid w:val="004D44ED"/>
    <w:rsid w:val="004D4905"/>
    <w:rsid w:val="004D5133"/>
    <w:rsid w:val="004D55EB"/>
    <w:rsid w:val="004D5B35"/>
    <w:rsid w:val="004D5C13"/>
    <w:rsid w:val="004D68C8"/>
    <w:rsid w:val="004D6E87"/>
    <w:rsid w:val="004D6F50"/>
    <w:rsid w:val="004D7085"/>
    <w:rsid w:val="004D7105"/>
    <w:rsid w:val="004D72BC"/>
    <w:rsid w:val="004D7304"/>
    <w:rsid w:val="004D7D82"/>
    <w:rsid w:val="004D7EEE"/>
    <w:rsid w:val="004D7EEF"/>
    <w:rsid w:val="004E028F"/>
    <w:rsid w:val="004E037A"/>
    <w:rsid w:val="004E081D"/>
    <w:rsid w:val="004E099F"/>
    <w:rsid w:val="004E0AF6"/>
    <w:rsid w:val="004E0B73"/>
    <w:rsid w:val="004E186D"/>
    <w:rsid w:val="004E1A24"/>
    <w:rsid w:val="004E1AB1"/>
    <w:rsid w:val="004E1AF9"/>
    <w:rsid w:val="004E1F3C"/>
    <w:rsid w:val="004E22C6"/>
    <w:rsid w:val="004E2431"/>
    <w:rsid w:val="004E2FA1"/>
    <w:rsid w:val="004E3392"/>
    <w:rsid w:val="004E34CA"/>
    <w:rsid w:val="004E3A04"/>
    <w:rsid w:val="004E3C06"/>
    <w:rsid w:val="004E3DE2"/>
    <w:rsid w:val="004E5529"/>
    <w:rsid w:val="004E5851"/>
    <w:rsid w:val="004E5E7D"/>
    <w:rsid w:val="004E702F"/>
    <w:rsid w:val="004E7A22"/>
    <w:rsid w:val="004F1676"/>
    <w:rsid w:val="004F1C41"/>
    <w:rsid w:val="004F1F6B"/>
    <w:rsid w:val="004F2182"/>
    <w:rsid w:val="004F2359"/>
    <w:rsid w:val="004F285C"/>
    <w:rsid w:val="004F2A07"/>
    <w:rsid w:val="004F34E8"/>
    <w:rsid w:val="004F3A4D"/>
    <w:rsid w:val="004F48AB"/>
    <w:rsid w:val="004F4BA2"/>
    <w:rsid w:val="004F4C73"/>
    <w:rsid w:val="004F4DAB"/>
    <w:rsid w:val="004F5761"/>
    <w:rsid w:val="004F5B03"/>
    <w:rsid w:val="004F5CAF"/>
    <w:rsid w:val="004F61A5"/>
    <w:rsid w:val="004F6A98"/>
    <w:rsid w:val="004F70DE"/>
    <w:rsid w:val="004F7205"/>
    <w:rsid w:val="004F72C5"/>
    <w:rsid w:val="004F7645"/>
    <w:rsid w:val="004F78F8"/>
    <w:rsid w:val="005001F1"/>
    <w:rsid w:val="005003FD"/>
    <w:rsid w:val="00500650"/>
    <w:rsid w:val="005006BF"/>
    <w:rsid w:val="00500F30"/>
    <w:rsid w:val="00501C89"/>
    <w:rsid w:val="00502515"/>
    <w:rsid w:val="00502747"/>
    <w:rsid w:val="00502AD7"/>
    <w:rsid w:val="00502E72"/>
    <w:rsid w:val="0050371A"/>
    <w:rsid w:val="005038C5"/>
    <w:rsid w:val="00503BA6"/>
    <w:rsid w:val="00503CA7"/>
    <w:rsid w:val="00503CE2"/>
    <w:rsid w:val="00504DC6"/>
    <w:rsid w:val="0050506D"/>
    <w:rsid w:val="0050533C"/>
    <w:rsid w:val="00505683"/>
    <w:rsid w:val="00505D71"/>
    <w:rsid w:val="00506020"/>
    <w:rsid w:val="0050682D"/>
    <w:rsid w:val="00506B1B"/>
    <w:rsid w:val="00507090"/>
    <w:rsid w:val="005072A2"/>
    <w:rsid w:val="00507381"/>
    <w:rsid w:val="00507864"/>
    <w:rsid w:val="00507A5E"/>
    <w:rsid w:val="00507AD8"/>
    <w:rsid w:val="00510159"/>
    <w:rsid w:val="00510239"/>
    <w:rsid w:val="00510392"/>
    <w:rsid w:val="005103B1"/>
    <w:rsid w:val="005104B1"/>
    <w:rsid w:val="00510B91"/>
    <w:rsid w:val="00510ED8"/>
    <w:rsid w:val="00511049"/>
    <w:rsid w:val="0051152A"/>
    <w:rsid w:val="00511702"/>
    <w:rsid w:val="00511DCF"/>
    <w:rsid w:val="0051221D"/>
    <w:rsid w:val="0051236E"/>
    <w:rsid w:val="00512419"/>
    <w:rsid w:val="00512435"/>
    <w:rsid w:val="00512836"/>
    <w:rsid w:val="00512A74"/>
    <w:rsid w:val="00512EEC"/>
    <w:rsid w:val="0051307D"/>
    <w:rsid w:val="00513C16"/>
    <w:rsid w:val="005142BD"/>
    <w:rsid w:val="00514C88"/>
    <w:rsid w:val="00514D8A"/>
    <w:rsid w:val="0051571B"/>
    <w:rsid w:val="0051578C"/>
    <w:rsid w:val="005159B4"/>
    <w:rsid w:val="00515B78"/>
    <w:rsid w:val="00515FE7"/>
    <w:rsid w:val="0051623A"/>
    <w:rsid w:val="0051638F"/>
    <w:rsid w:val="00516DBE"/>
    <w:rsid w:val="0051740A"/>
    <w:rsid w:val="00517AFE"/>
    <w:rsid w:val="00517FF8"/>
    <w:rsid w:val="00520059"/>
    <w:rsid w:val="005200C3"/>
    <w:rsid w:val="005202CF"/>
    <w:rsid w:val="00520A80"/>
    <w:rsid w:val="00520AF5"/>
    <w:rsid w:val="0052180D"/>
    <w:rsid w:val="005218D1"/>
    <w:rsid w:val="00521900"/>
    <w:rsid w:val="00521B00"/>
    <w:rsid w:val="00521C28"/>
    <w:rsid w:val="00521DB8"/>
    <w:rsid w:val="005227AA"/>
    <w:rsid w:val="00522F2A"/>
    <w:rsid w:val="00524401"/>
    <w:rsid w:val="00524A2A"/>
    <w:rsid w:val="0052541B"/>
    <w:rsid w:val="0052549B"/>
    <w:rsid w:val="00526003"/>
    <w:rsid w:val="005260C7"/>
    <w:rsid w:val="0052660F"/>
    <w:rsid w:val="00526A7C"/>
    <w:rsid w:val="00526B14"/>
    <w:rsid w:val="00526C81"/>
    <w:rsid w:val="00527215"/>
    <w:rsid w:val="005276E4"/>
    <w:rsid w:val="005279F9"/>
    <w:rsid w:val="00527A7A"/>
    <w:rsid w:val="00527F44"/>
    <w:rsid w:val="0053009E"/>
    <w:rsid w:val="00530E03"/>
    <w:rsid w:val="00530F39"/>
    <w:rsid w:val="005316E6"/>
    <w:rsid w:val="00531C87"/>
    <w:rsid w:val="00531D52"/>
    <w:rsid w:val="00532372"/>
    <w:rsid w:val="00532710"/>
    <w:rsid w:val="00532962"/>
    <w:rsid w:val="005333C8"/>
    <w:rsid w:val="00533506"/>
    <w:rsid w:val="0053402F"/>
    <w:rsid w:val="005342FC"/>
    <w:rsid w:val="005348C6"/>
    <w:rsid w:val="005349E2"/>
    <w:rsid w:val="00534BA7"/>
    <w:rsid w:val="00534D93"/>
    <w:rsid w:val="005350EC"/>
    <w:rsid w:val="005354EE"/>
    <w:rsid w:val="005356FC"/>
    <w:rsid w:val="0053594F"/>
    <w:rsid w:val="00535F67"/>
    <w:rsid w:val="005362D8"/>
    <w:rsid w:val="00536579"/>
    <w:rsid w:val="005365C3"/>
    <w:rsid w:val="00536607"/>
    <w:rsid w:val="005366C1"/>
    <w:rsid w:val="005367F5"/>
    <w:rsid w:val="00536A27"/>
    <w:rsid w:val="00537753"/>
    <w:rsid w:val="005379DE"/>
    <w:rsid w:val="00537D9C"/>
    <w:rsid w:val="00540DA2"/>
    <w:rsid w:val="00540E65"/>
    <w:rsid w:val="00541283"/>
    <w:rsid w:val="00541443"/>
    <w:rsid w:val="00541656"/>
    <w:rsid w:val="00542C78"/>
    <w:rsid w:val="00542FF1"/>
    <w:rsid w:val="005433BB"/>
    <w:rsid w:val="005433EA"/>
    <w:rsid w:val="00543947"/>
    <w:rsid w:val="00543C0D"/>
    <w:rsid w:val="00543E59"/>
    <w:rsid w:val="00544145"/>
    <w:rsid w:val="00544212"/>
    <w:rsid w:val="0054425E"/>
    <w:rsid w:val="00544434"/>
    <w:rsid w:val="005444ED"/>
    <w:rsid w:val="00544555"/>
    <w:rsid w:val="0054463E"/>
    <w:rsid w:val="00545679"/>
    <w:rsid w:val="00546683"/>
    <w:rsid w:val="00546975"/>
    <w:rsid w:val="00546B9A"/>
    <w:rsid w:val="00546FF6"/>
    <w:rsid w:val="005470FD"/>
    <w:rsid w:val="00547437"/>
    <w:rsid w:val="00547947"/>
    <w:rsid w:val="0055015B"/>
    <w:rsid w:val="005504A3"/>
    <w:rsid w:val="0055059D"/>
    <w:rsid w:val="005506F0"/>
    <w:rsid w:val="00550AA7"/>
    <w:rsid w:val="00550DB0"/>
    <w:rsid w:val="00550DE0"/>
    <w:rsid w:val="00551045"/>
    <w:rsid w:val="0055129F"/>
    <w:rsid w:val="005517A4"/>
    <w:rsid w:val="00551850"/>
    <w:rsid w:val="00552319"/>
    <w:rsid w:val="00552E57"/>
    <w:rsid w:val="0055313F"/>
    <w:rsid w:val="005532C8"/>
    <w:rsid w:val="00553ACE"/>
    <w:rsid w:val="00553EF7"/>
    <w:rsid w:val="00554CC6"/>
    <w:rsid w:val="00555753"/>
    <w:rsid w:val="00555882"/>
    <w:rsid w:val="00555B69"/>
    <w:rsid w:val="00556CD9"/>
    <w:rsid w:val="00556F4A"/>
    <w:rsid w:val="00557012"/>
    <w:rsid w:val="00557202"/>
    <w:rsid w:val="005576B8"/>
    <w:rsid w:val="005579D1"/>
    <w:rsid w:val="00557CA6"/>
    <w:rsid w:val="0056017C"/>
    <w:rsid w:val="005604E8"/>
    <w:rsid w:val="005606FE"/>
    <w:rsid w:val="0056089C"/>
    <w:rsid w:val="00560979"/>
    <w:rsid w:val="00560A54"/>
    <w:rsid w:val="00561219"/>
    <w:rsid w:val="00561547"/>
    <w:rsid w:val="00561AB4"/>
    <w:rsid w:val="00561BC5"/>
    <w:rsid w:val="00561DB9"/>
    <w:rsid w:val="005620A8"/>
    <w:rsid w:val="00562359"/>
    <w:rsid w:val="005627B2"/>
    <w:rsid w:val="00562956"/>
    <w:rsid w:val="00562A1B"/>
    <w:rsid w:val="00562E00"/>
    <w:rsid w:val="00563846"/>
    <w:rsid w:val="00563D10"/>
    <w:rsid w:val="00563D25"/>
    <w:rsid w:val="00563E0A"/>
    <w:rsid w:val="00564492"/>
    <w:rsid w:val="00564690"/>
    <w:rsid w:val="0056471D"/>
    <w:rsid w:val="00564FB8"/>
    <w:rsid w:val="00565AF2"/>
    <w:rsid w:val="00565B08"/>
    <w:rsid w:val="005672AA"/>
    <w:rsid w:val="005676AD"/>
    <w:rsid w:val="00567D71"/>
    <w:rsid w:val="0057095C"/>
    <w:rsid w:val="00571095"/>
    <w:rsid w:val="00571223"/>
    <w:rsid w:val="0057125E"/>
    <w:rsid w:val="00571C22"/>
    <w:rsid w:val="005734B6"/>
    <w:rsid w:val="00573898"/>
    <w:rsid w:val="00574632"/>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8058C"/>
    <w:rsid w:val="00580646"/>
    <w:rsid w:val="00580F6F"/>
    <w:rsid w:val="005813AB"/>
    <w:rsid w:val="00581B55"/>
    <w:rsid w:val="00581D56"/>
    <w:rsid w:val="00581E9A"/>
    <w:rsid w:val="00581FB7"/>
    <w:rsid w:val="00581FE6"/>
    <w:rsid w:val="005824D3"/>
    <w:rsid w:val="00582585"/>
    <w:rsid w:val="005829A9"/>
    <w:rsid w:val="00582BAB"/>
    <w:rsid w:val="00583104"/>
    <w:rsid w:val="00584599"/>
    <w:rsid w:val="005846DF"/>
    <w:rsid w:val="005848C7"/>
    <w:rsid w:val="005848CC"/>
    <w:rsid w:val="00584BD8"/>
    <w:rsid w:val="00584DA8"/>
    <w:rsid w:val="00585200"/>
    <w:rsid w:val="00585824"/>
    <w:rsid w:val="00585924"/>
    <w:rsid w:val="00585C5E"/>
    <w:rsid w:val="00585E7D"/>
    <w:rsid w:val="00586420"/>
    <w:rsid w:val="00586D67"/>
    <w:rsid w:val="00586DB0"/>
    <w:rsid w:val="00587682"/>
    <w:rsid w:val="005878AA"/>
    <w:rsid w:val="0059005D"/>
    <w:rsid w:val="00590363"/>
    <w:rsid w:val="00590815"/>
    <w:rsid w:val="00591342"/>
    <w:rsid w:val="00591474"/>
    <w:rsid w:val="0059195E"/>
    <w:rsid w:val="00591C9E"/>
    <w:rsid w:val="00591FC2"/>
    <w:rsid w:val="005922C1"/>
    <w:rsid w:val="00592DCC"/>
    <w:rsid w:val="00593B24"/>
    <w:rsid w:val="00593CCE"/>
    <w:rsid w:val="00593F7E"/>
    <w:rsid w:val="0059425B"/>
    <w:rsid w:val="005947BF"/>
    <w:rsid w:val="00596E7F"/>
    <w:rsid w:val="00596F31"/>
    <w:rsid w:val="00597F5B"/>
    <w:rsid w:val="005A0019"/>
    <w:rsid w:val="005A03F4"/>
    <w:rsid w:val="005A04C8"/>
    <w:rsid w:val="005A0831"/>
    <w:rsid w:val="005A0CA2"/>
    <w:rsid w:val="005A0D0A"/>
    <w:rsid w:val="005A11A7"/>
    <w:rsid w:val="005A1462"/>
    <w:rsid w:val="005A1653"/>
    <w:rsid w:val="005A166B"/>
    <w:rsid w:val="005A1F16"/>
    <w:rsid w:val="005A2019"/>
    <w:rsid w:val="005A207B"/>
    <w:rsid w:val="005A283E"/>
    <w:rsid w:val="005A2BB0"/>
    <w:rsid w:val="005A3183"/>
    <w:rsid w:val="005A381C"/>
    <w:rsid w:val="005A3AFD"/>
    <w:rsid w:val="005A3DD9"/>
    <w:rsid w:val="005A41BE"/>
    <w:rsid w:val="005A47CB"/>
    <w:rsid w:val="005A51A3"/>
    <w:rsid w:val="005A5A1B"/>
    <w:rsid w:val="005A5EC6"/>
    <w:rsid w:val="005A6135"/>
    <w:rsid w:val="005A68FB"/>
    <w:rsid w:val="005A6BC4"/>
    <w:rsid w:val="005A6EDC"/>
    <w:rsid w:val="005A6F31"/>
    <w:rsid w:val="005A6FEF"/>
    <w:rsid w:val="005A75E0"/>
    <w:rsid w:val="005B046A"/>
    <w:rsid w:val="005B064C"/>
    <w:rsid w:val="005B07D2"/>
    <w:rsid w:val="005B0C62"/>
    <w:rsid w:val="005B1373"/>
    <w:rsid w:val="005B182A"/>
    <w:rsid w:val="005B1958"/>
    <w:rsid w:val="005B1BBE"/>
    <w:rsid w:val="005B2310"/>
    <w:rsid w:val="005B2A1D"/>
    <w:rsid w:val="005B2B9B"/>
    <w:rsid w:val="005B348D"/>
    <w:rsid w:val="005B38E8"/>
    <w:rsid w:val="005B3B69"/>
    <w:rsid w:val="005B47D9"/>
    <w:rsid w:val="005B4C89"/>
    <w:rsid w:val="005B5B61"/>
    <w:rsid w:val="005B5D03"/>
    <w:rsid w:val="005B5DC1"/>
    <w:rsid w:val="005B6462"/>
    <w:rsid w:val="005B6770"/>
    <w:rsid w:val="005B775E"/>
    <w:rsid w:val="005B7889"/>
    <w:rsid w:val="005B7DC0"/>
    <w:rsid w:val="005B7EDF"/>
    <w:rsid w:val="005C0086"/>
    <w:rsid w:val="005C0180"/>
    <w:rsid w:val="005C023D"/>
    <w:rsid w:val="005C08C8"/>
    <w:rsid w:val="005C13B3"/>
    <w:rsid w:val="005C1516"/>
    <w:rsid w:val="005C20DB"/>
    <w:rsid w:val="005C2346"/>
    <w:rsid w:val="005C23D8"/>
    <w:rsid w:val="005C2952"/>
    <w:rsid w:val="005C2970"/>
    <w:rsid w:val="005C2EC2"/>
    <w:rsid w:val="005C2ED2"/>
    <w:rsid w:val="005C3CB3"/>
    <w:rsid w:val="005C3E53"/>
    <w:rsid w:val="005C4522"/>
    <w:rsid w:val="005C467F"/>
    <w:rsid w:val="005C46E6"/>
    <w:rsid w:val="005C47DC"/>
    <w:rsid w:val="005C5808"/>
    <w:rsid w:val="005C6171"/>
    <w:rsid w:val="005C62A1"/>
    <w:rsid w:val="005C666D"/>
    <w:rsid w:val="005C6ADC"/>
    <w:rsid w:val="005C6BD5"/>
    <w:rsid w:val="005C709F"/>
    <w:rsid w:val="005C715B"/>
    <w:rsid w:val="005C71C9"/>
    <w:rsid w:val="005C7495"/>
    <w:rsid w:val="005C7647"/>
    <w:rsid w:val="005C7AC4"/>
    <w:rsid w:val="005C7FAB"/>
    <w:rsid w:val="005D004D"/>
    <w:rsid w:val="005D063E"/>
    <w:rsid w:val="005D0F7A"/>
    <w:rsid w:val="005D125E"/>
    <w:rsid w:val="005D22DA"/>
    <w:rsid w:val="005D2455"/>
    <w:rsid w:val="005D2954"/>
    <w:rsid w:val="005D2C91"/>
    <w:rsid w:val="005D3369"/>
    <w:rsid w:val="005D3703"/>
    <w:rsid w:val="005D3A67"/>
    <w:rsid w:val="005D3D17"/>
    <w:rsid w:val="005D3F4A"/>
    <w:rsid w:val="005D400A"/>
    <w:rsid w:val="005D42A6"/>
    <w:rsid w:val="005D43A5"/>
    <w:rsid w:val="005D445B"/>
    <w:rsid w:val="005D44EE"/>
    <w:rsid w:val="005D4720"/>
    <w:rsid w:val="005D4975"/>
    <w:rsid w:val="005D4C03"/>
    <w:rsid w:val="005D4F26"/>
    <w:rsid w:val="005D4FEB"/>
    <w:rsid w:val="005D5482"/>
    <w:rsid w:val="005D58E9"/>
    <w:rsid w:val="005D6380"/>
    <w:rsid w:val="005D6732"/>
    <w:rsid w:val="005D69E8"/>
    <w:rsid w:val="005D6DED"/>
    <w:rsid w:val="005D6E65"/>
    <w:rsid w:val="005D6F4F"/>
    <w:rsid w:val="005D712B"/>
    <w:rsid w:val="005D71D5"/>
    <w:rsid w:val="005D7220"/>
    <w:rsid w:val="005D733E"/>
    <w:rsid w:val="005D740A"/>
    <w:rsid w:val="005D7829"/>
    <w:rsid w:val="005D7AC3"/>
    <w:rsid w:val="005D7CE6"/>
    <w:rsid w:val="005E030C"/>
    <w:rsid w:val="005E0586"/>
    <w:rsid w:val="005E062A"/>
    <w:rsid w:val="005E0853"/>
    <w:rsid w:val="005E09AF"/>
    <w:rsid w:val="005E0CB0"/>
    <w:rsid w:val="005E1035"/>
    <w:rsid w:val="005E118F"/>
    <w:rsid w:val="005E134C"/>
    <w:rsid w:val="005E13D0"/>
    <w:rsid w:val="005E144C"/>
    <w:rsid w:val="005E1966"/>
    <w:rsid w:val="005E1AF6"/>
    <w:rsid w:val="005E2416"/>
    <w:rsid w:val="005E2DCF"/>
    <w:rsid w:val="005E2E21"/>
    <w:rsid w:val="005E2F47"/>
    <w:rsid w:val="005E3222"/>
    <w:rsid w:val="005E3BCA"/>
    <w:rsid w:val="005E4021"/>
    <w:rsid w:val="005E40DB"/>
    <w:rsid w:val="005E431B"/>
    <w:rsid w:val="005E45E2"/>
    <w:rsid w:val="005E4DCC"/>
    <w:rsid w:val="005E4E67"/>
    <w:rsid w:val="005E5130"/>
    <w:rsid w:val="005E53ED"/>
    <w:rsid w:val="005E559C"/>
    <w:rsid w:val="005E583F"/>
    <w:rsid w:val="005E662D"/>
    <w:rsid w:val="005E6BDA"/>
    <w:rsid w:val="005E76CD"/>
    <w:rsid w:val="005E788B"/>
    <w:rsid w:val="005E78D7"/>
    <w:rsid w:val="005E7A2F"/>
    <w:rsid w:val="005E7BEA"/>
    <w:rsid w:val="005F0D75"/>
    <w:rsid w:val="005F1256"/>
    <w:rsid w:val="005F1A43"/>
    <w:rsid w:val="005F1E6C"/>
    <w:rsid w:val="005F3119"/>
    <w:rsid w:val="005F32CC"/>
    <w:rsid w:val="005F34A5"/>
    <w:rsid w:val="005F3DA4"/>
    <w:rsid w:val="005F4CEE"/>
    <w:rsid w:val="005F50C3"/>
    <w:rsid w:val="005F5880"/>
    <w:rsid w:val="005F686C"/>
    <w:rsid w:val="005F6967"/>
    <w:rsid w:val="005F6E7D"/>
    <w:rsid w:val="005F70F2"/>
    <w:rsid w:val="005F71B0"/>
    <w:rsid w:val="005F7354"/>
    <w:rsid w:val="005F77B6"/>
    <w:rsid w:val="006008D7"/>
    <w:rsid w:val="00601395"/>
    <w:rsid w:val="0060157E"/>
    <w:rsid w:val="0060168C"/>
    <w:rsid w:val="006022A7"/>
    <w:rsid w:val="00602678"/>
    <w:rsid w:val="006041E8"/>
    <w:rsid w:val="006042A6"/>
    <w:rsid w:val="006048DB"/>
    <w:rsid w:val="00605322"/>
    <w:rsid w:val="0060560D"/>
    <w:rsid w:val="00605942"/>
    <w:rsid w:val="0060596F"/>
    <w:rsid w:val="00605FBA"/>
    <w:rsid w:val="006066D8"/>
    <w:rsid w:val="00606BF5"/>
    <w:rsid w:val="00607E25"/>
    <w:rsid w:val="0061069D"/>
    <w:rsid w:val="00610844"/>
    <w:rsid w:val="006109DF"/>
    <w:rsid w:val="00610B2A"/>
    <w:rsid w:val="006112E9"/>
    <w:rsid w:val="00611639"/>
    <w:rsid w:val="00611640"/>
    <w:rsid w:val="00611841"/>
    <w:rsid w:val="00611E5F"/>
    <w:rsid w:val="00611E94"/>
    <w:rsid w:val="006124A1"/>
    <w:rsid w:val="00612550"/>
    <w:rsid w:val="00612766"/>
    <w:rsid w:val="00613215"/>
    <w:rsid w:val="00613943"/>
    <w:rsid w:val="00613FBF"/>
    <w:rsid w:val="0061445E"/>
    <w:rsid w:val="0061455C"/>
    <w:rsid w:val="00614858"/>
    <w:rsid w:val="00614CDE"/>
    <w:rsid w:val="00614DE9"/>
    <w:rsid w:val="00616A2E"/>
    <w:rsid w:val="00616D8D"/>
    <w:rsid w:val="00616F99"/>
    <w:rsid w:val="00617375"/>
    <w:rsid w:val="00617511"/>
    <w:rsid w:val="00617550"/>
    <w:rsid w:val="00617817"/>
    <w:rsid w:val="00617B63"/>
    <w:rsid w:val="00617CAF"/>
    <w:rsid w:val="00617DF8"/>
    <w:rsid w:val="00617E62"/>
    <w:rsid w:val="00617FEA"/>
    <w:rsid w:val="00620AC6"/>
    <w:rsid w:val="00620B0B"/>
    <w:rsid w:val="00621208"/>
    <w:rsid w:val="00621286"/>
    <w:rsid w:val="006216C9"/>
    <w:rsid w:val="00621C63"/>
    <w:rsid w:val="00622140"/>
    <w:rsid w:val="00622212"/>
    <w:rsid w:val="0062258F"/>
    <w:rsid w:val="00622737"/>
    <w:rsid w:val="0062276F"/>
    <w:rsid w:val="00622BBF"/>
    <w:rsid w:val="00623159"/>
    <w:rsid w:val="00623347"/>
    <w:rsid w:val="00623408"/>
    <w:rsid w:val="00623740"/>
    <w:rsid w:val="00624176"/>
    <w:rsid w:val="006243A5"/>
    <w:rsid w:val="0062444E"/>
    <w:rsid w:val="00624451"/>
    <w:rsid w:val="0062467F"/>
    <w:rsid w:val="0062499A"/>
    <w:rsid w:val="006259AA"/>
    <w:rsid w:val="00625EE1"/>
    <w:rsid w:val="00625FA6"/>
    <w:rsid w:val="006261EA"/>
    <w:rsid w:val="00626264"/>
    <w:rsid w:val="00626591"/>
    <w:rsid w:val="00626B6B"/>
    <w:rsid w:val="00626BB3"/>
    <w:rsid w:val="00626C2D"/>
    <w:rsid w:val="00626DDB"/>
    <w:rsid w:val="00627268"/>
    <w:rsid w:val="00627403"/>
    <w:rsid w:val="00627588"/>
    <w:rsid w:val="00627794"/>
    <w:rsid w:val="0063062D"/>
    <w:rsid w:val="00630B02"/>
    <w:rsid w:val="00630C2C"/>
    <w:rsid w:val="006311AB"/>
    <w:rsid w:val="006313E0"/>
    <w:rsid w:val="00631483"/>
    <w:rsid w:val="00631BA7"/>
    <w:rsid w:val="00631D95"/>
    <w:rsid w:val="006323C1"/>
    <w:rsid w:val="00632488"/>
    <w:rsid w:val="00632824"/>
    <w:rsid w:val="00632EAC"/>
    <w:rsid w:val="006330A1"/>
    <w:rsid w:val="00634654"/>
    <w:rsid w:val="006349D9"/>
    <w:rsid w:val="006349FA"/>
    <w:rsid w:val="00634B7C"/>
    <w:rsid w:val="00634F11"/>
    <w:rsid w:val="00634F49"/>
    <w:rsid w:val="0063520A"/>
    <w:rsid w:val="00635D5B"/>
    <w:rsid w:val="0063654B"/>
    <w:rsid w:val="006365E5"/>
    <w:rsid w:val="006366A2"/>
    <w:rsid w:val="00636D3D"/>
    <w:rsid w:val="00636DC1"/>
    <w:rsid w:val="0063709B"/>
    <w:rsid w:val="0063727F"/>
    <w:rsid w:val="0063740A"/>
    <w:rsid w:val="00637542"/>
    <w:rsid w:val="00637581"/>
    <w:rsid w:val="00637745"/>
    <w:rsid w:val="00637C57"/>
    <w:rsid w:val="0064037D"/>
    <w:rsid w:val="00640529"/>
    <w:rsid w:val="00640772"/>
    <w:rsid w:val="00640ECF"/>
    <w:rsid w:val="00641239"/>
    <w:rsid w:val="0064138D"/>
    <w:rsid w:val="006414FE"/>
    <w:rsid w:val="00642D63"/>
    <w:rsid w:val="00642E86"/>
    <w:rsid w:val="00642F9E"/>
    <w:rsid w:val="00643656"/>
    <w:rsid w:val="00644284"/>
    <w:rsid w:val="006443F7"/>
    <w:rsid w:val="00644845"/>
    <w:rsid w:val="00644B12"/>
    <w:rsid w:val="00644B45"/>
    <w:rsid w:val="00645023"/>
    <w:rsid w:val="00645C47"/>
    <w:rsid w:val="00645DE1"/>
    <w:rsid w:val="00645DE4"/>
    <w:rsid w:val="00645DFA"/>
    <w:rsid w:val="00646041"/>
    <w:rsid w:val="0064620A"/>
    <w:rsid w:val="006463DE"/>
    <w:rsid w:val="0064678A"/>
    <w:rsid w:val="00646E5A"/>
    <w:rsid w:val="00647082"/>
    <w:rsid w:val="006476E0"/>
    <w:rsid w:val="006500A1"/>
    <w:rsid w:val="00650456"/>
    <w:rsid w:val="00651010"/>
    <w:rsid w:val="00651850"/>
    <w:rsid w:val="00651C98"/>
    <w:rsid w:val="00652157"/>
    <w:rsid w:val="006530A9"/>
    <w:rsid w:val="0065347A"/>
    <w:rsid w:val="0065396A"/>
    <w:rsid w:val="00654049"/>
    <w:rsid w:val="00654285"/>
    <w:rsid w:val="006547A0"/>
    <w:rsid w:val="006548AE"/>
    <w:rsid w:val="00654C1A"/>
    <w:rsid w:val="00654F37"/>
    <w:rsid w:val="00655046"/>
    <w:rsid w:val="0065543D"/>
    <w:rsid w:val="00655769"/>
    <w:rsid w:val="00655902"/>
    <w:rsid w:val="00655A8C"/>
    <w:rsid w:val="00655D95"/>
    <w:rsid w:val="006568A4"/>
    <w:rsid w:val="00656993"/>
    <w:rsid w:val="00656A6B"/>
    <w:rsid w:val="00656F71"/>
    <w:rsid w:val="006570EB"/>
    <w:rsid w:val="00657877"/>
    <w:rsid w:val="006600D1"/>
    <w:rsid w:val="00660B98"/>
    <w:rsid w:val="00660DFF"/>
    <w:rsid w:val="006611F2"/>
    <w:rsid w:val="00661A46"/>
    <w:rsid w:val="00662045"/>
    <w:rsid w:val="00662437"/>
    <w:rsid w:val="00662DAE"/>
    <w:rsid w:val="00662EF1"/>
    <w:rsid w:val="006631C9"/>
    <w:rsid w:val="006631D0"/>
    <w:rsid w:val="00663CB1"/>
    <w:rsid w:val="006647AB"/>
    <w:rsid w:val="006649E9"/>
    <w:rsid w:val="00664F45"/>
    <w:rsid w:val="00664F5A"/>
    <w:rsid w:val="00664FAE"/>
    <w:rsid w:val="00665272"/>
    <w:rsid w:val="006652E8"/>
    <w:rsid w:val="00665564"/>
    <w:rsid w:val="006655AF"/>
    <w:rsid w:val="00666803"/>
    <w:rsid w:val="00666CD5"/>
    <w:rsid w:val="00667096"/>
    <w:rsid w:val="00667150"/>
    <w:rsid w:val="00667191"/>
    <w:rsid w:val="006672CE"/>
    <w:rsid w:val="0066731A"/>
    <w:rsid w:val="00667367"/>
    <w:rsid w:val="0066736A"/>
    <w:rsid w:val="00667671"/>
    <w:rsid w:val="00667B4F"/>
    <w:rsid w:val="006703EE"/>
    <w:rsid w:val="00670911"/>
    <w:rsid w:val="006715DD"/>
    <w:rsid w:val="00671670"/>
    <w:rsid w:val="00671B3F"/>
    <w:rsid w:val="006724AF"/>
    <w:rsid w:val="0067268B"/>
    <w:rsid w:val="00672C99"/>
    <w:rsid w:val="00672FC7"/>
    <w:rsid w:val="00673376"/>
    <w:rsid w:val="00673A2E"/>
    <w:rsid w:val="00673F01"/>
    <w:rsid w:val="006740D0"/>
    <w:rsid w:val="00674297"/>
    <w:rsid w:val="00674698"/>
    <w:rsid w:val="006747DE"/>
    <w:rsid w:val="00674B23"/>
    <w:rsid w:val="00674D1F"/>
    <w:rsid w:val="006753C6"/>
    <w:rsid w:val="00675AAB"/>
    <w:rsid w:val="0067699F"/>
    <w:rsid w:val="0067768D"/>
    <w:rsid w:val="00677745"/>
    <w:rsid w:val="00677A95"/>
    <w:rsid w:val="00677FEE"/>
    <w:rsid w:val="00680161"/>
    <w:rsid w:val="0068044A"/>
    <w:rsid w:val="00680B86"/>
    <w:rsid w:val="00680C02"/>
    <w:rsid w:val="00680CA6"/>
    <w:rsid w:val="00680CFE"/>
    <w:rsid w:val="00680DA1"/>
    <w:rsid w:val="00680ED6"/>
    <w:rsid w:val="00681242"/>
    <w:rsid w:val="00681281"/>
    <w:rsid w:val="0068129C"/>
    <w:rsid w:val="006818B5"/>
    <w:rsid w:val="00681A87"/>
    <w:rsid w:val="00681DF7"/>
    <w:rsid w:val="006820FF"/>
    <w:rsid w:val="00682254"/>
    <w:rsid w:val="00682A66"/>
    <w:rsid w:val="006832B2"/>
    <w:rsid w:val="00683534"/>
    <w:rsid w:val="0068375A"/>
    <w:rsid w:val="00683917"/>
    <w:rsid w:val="006841DB"/>
    <w:rsid w:val="00684432"/>
    <w:rsid w:val="00684F19"/>
    <w:rsid w:val="00684F94"/>
    <w:rsid w:val="006850BD"/>
    <w:rsid w:val="00685280"/>
    <w:rsid w:val="00685B58"/>
    <w:rsid w:val="00685BDB"/>
    <w:rsid w:val="00685C20"/>
    <w:rsid w:val="00685D40"/>
    <w:rsid w:val="00686231"/>
    <w:rsid w:val="00686851"/>
    <w:rsid w:val="00686E29"/>
    <w:rsid w:val="0068707E"/>
    <w:rsid w:val="006871E0"/>
    <w:rsid w:val="00687A6D"/>
    <w:rsid w:val="00687EA4"/>
    <w:rsid w:val="0069060E"/>
    <w:rsid w:val="00690AB1"/>
    <w:rsid w:val="00690FF7"/>
    <w:rsid w:val="00691097"/>
    <w:rsid w:val="00692A03"/>
    <w:rsid w:val="00692B87"/>
    <w:rsid w:val="00692CE5"/>
    <w:rsid w:val="00692E52"/>
    <w:rsid w:val="00692F69"/>
    <w:rsid w:val="00692FF8"/>
    <w:rsid w:val="006938FC"/>
    <w:rsid w:val="006940DD"/>
    <w:rsid w:val="00694405"/>
    <w:rsid w:val="006948AF"/>
    <w:rsid w:val="00694A9C"/>
    <w:rsid w:val="0069524E"/>
    <w:rsid w:val="00696246"/>
    <w:rsid w:val="006967FC"/>
    <w:rsid w:val="0069686B"/>
    <w:rsid w:val="006969EE"/>
    <w:rsid w:val="00696A65"/>
    <w:rsid w:val="00697338"/>
    <w:rsid w:val="00697645"/>
    <w:rsid w:val="006978B2"/>
    <w:rsid w:val="00697CA6"/>
    <w:rsid w:val="00697E61"/>
    <w:rsid w:val="006A00BC"/>
    <w:rsid w:val="006A01A5"/>
    <w:rsid w:val="006A07E3"/>
    <w:rsid w:val="006A0B4E"/>
    <w:rsid w:val="006A0D7F"/>
    <w:rsid w:val="006A1610"/>
    <w:rsid w:val="006A1A8C"/>
    <w:rsid w:val="006A2534"/>
    <w:rsid w:val="006A3014"/>
    <w:rsid w:val="006A31F6"/>
    <w:rsid w:val="006A398D"/>
    <w:rsid w:val="006A4708"/>
    <w:rsid w:val="006A4931"/>
    <w:rsid w:val="006A4BFC"/>
    <w:rsid w:val="006A4CA7"/>
    <w:rsid w:val="006A4DD5"/>
    <w:rsid w:val="006A5359"/>
    <w:rsid w:val="006A5387"/>
    <w:rsid w:val="006A6048"/>
    <w:rsid w:val="006A692E"/>
    <w:rsid w:val="006A6B13"/>
    <w:rsid w:val="006A6E8F"/>
    <w:rsid w:val="006A6F2F"/>
    <w:rsid w:val="006A74E7"/>
    <w:rsid w:val="006A7727"/>
    <w:rsid w:val="006B0A37"/>
    <w:rsid w:val="006B0B8A"/>
    <w:rsid w:val="006B0DD8"/>
    <w:rsid w:val="006B0DF6"/>
    <w:rsid w:val="006B13FC"/>
    <w:rsid w:val="006B1A96"/>
    <w:rsid w:val="006B1C9F"/>
    <w:rsid w:val="006B22F7"/>
    <w:rsid w:val="006B2727"/>
    <w:rsid w:val="006B2844"/>
    <w:rsid w:val="006B2868"/>
    <w:rsid w:val="006B2C4A"/>
    <w:rsid w:val="006B314F"/>
    <w:rsid w:val="006B35B5"/>
    <w:rsid w:val="006B3852"/>
    <w:rsid w:val="006B38E1"/>
    <w:rsid w:val="006B3A11"/>
    <w:rsid w:val="006B416C"/>
    <w:rsid w:val="006B418B"/>
    <w:rsid w:val="006B4326"/>
    <w:rsid w:val="006B4A8D"/>
    <w:rsid w:val="006B4CCE"/>
    <w:rsid w:val="006B4E2F"/>
    <w:rsid w:val="006B5A60"/>
    <w:rsid w:val="006B6374"/>
    <w:rsid w:val="006B656E"/>
    <w:rsid w:val="006B746C"/>
    <w:rsid w:val="006B74C9"/>
    <w:rsid w:val="006B74E2"/>
    <w:rsid w:val="006B7A65"/>
    <w:rsid w:val="006C0BFA"/>
    <w:rsid w:val="006C0F51"/>
    <w:rsid w:val="006C1A10"/>
    <w:rsid w:val="006C20A8"/>
    <w:rsid w:val="006C2135"/>
    <w:rsid w:val="006C2162"/>
    <w:rsid w:val="006C2290"/>
    <w:rsid w:val="006C2922"/>
    <w:rsid w:val="006C2A98"/>
    <w:rsid w:val="006C38ED"/>
    <w:rsid w:val="006C3BB0"/>
    <w:rsid w:val="006C3D12"/>
    <w:rsid w:val="006C3DFB"/>
    <w:rsid w:val="006C403F"/>
    <w:rsid w:val="006C44A8"/>
    <w:rsid w:val="006C4833"/>
    <w:rsid w:val="006C4896"/>
    <w:rsid w:val="006C4D3A"/>
    <w:rsid w:val="006C50B7"/>
    <w:rsid w:val="006C51B0"/>
    <w:rsid w:val="006C52CE"/>
    <w:rsid w:val="006C557A"/>
    <w:rsid w:val="006C5CDA"/>
    <w:rsid w:val="006C5E81"/>
    <w:rsid w:val="006C5F21"/>
    <w:rsid w:val="006C6051"/>
    <w:rsid w:val="006C62D2"/>
    <w:rsid w:val="006C671B"/>
    <w:rsid w:val="006C69B6"/>
    <w:rsid w:val="006C69F0"/>
    <w:rsid w:val="006C6B70"/>
    <w:rsid w:val="006C6C40"/>
    <w:rsid w:val="006C71A0"/>
    <w:rsid w:val="006C723B"/>
    <w:rsid w:val="006C727F"/>
    <w:rsid w:val="006C7983"/>
    <w:rsid w:val="006D05D6"/>
    <w:rsid w:val="006D1013"/>
    <w:rsid w:val="006D107A"/>
    <w:rsid w:val="006D18C1"/>
    <w:rsid w:val="006D1CF2"/>
    <w:rsid w:val="006D23FD"/>
    <w:rsid w:val="006D2479"/>
    <w:rsid w:val="006D2721"/>
    <w:rsid w:val="006D2830"/>
    <w:rsid w:val="006D28B4"/>
    <w:rsid w:val="006D3405"/>
    <w:rsid w:val="006D3648"/>
    <w:rsid w:val="006D3E71"/>
    <w:rsid w:val="006D3FB2"/>
    <w:rsid w:val="006D4276"/>
    <w:rsid w:val="006D4737"/>
    <w:rsid w:val="006D47F2"/>
    <w:rsid w:val="006D4A43"/>
    <w:rsid w:val="006D54A0"/>
    <w:rsid w:val="006D5616"/>
    <w:rsid w:val="006D595C"/>
    <w:rsid w:val="006D5C43"/>
    <w:rsid w:val="006D5E7D"/>
    <w:rsid w:val="006D68BE"/>
    <w:rsid w:val="006D69AC"/>
    <w:rsid w:val="006D7082"/>
    <w:rsid w:val="006D7351"/>
    <w:rsid w:val="006D764E"/>
    <w:rsid w:val="006D77CA"/>
    <w:rsid w:val="006D7A43"/>
    <w:rsid w:val="006D7F27"/>
    <w:rsid w:val="006E0251"/>
    <w:rsid w:val="006E0338"/>
    <w:rsid w:val="006E0702"/>
    <w:rsid w:val="006E076C"/>
    <w:rsid w:val="006E0979"/>
    <w:rsid w:val="006E0F26"/>
    <w:rsid w:val="006E15B7"/>
    <w:rsid w:val="006E1B66"/>
    <w:rsid w:val="006E1E1F"/>
    <w:rsid w:val="006E28C2"/>
    <w:rsid w:val="006E3153"/>
    <w:rsid w:val="006E3500"/>
    <w:rsid w:val="006E3CF3"/>
    <w:rsid w:val="006E41D3"/>
    <w:rsid w:val="006E4370"/>
    <w:rsid w:val="006E4640"/>
    <w:rsid w:val="006E4B9E"/>
    <w:rsid w:val="006E4D59"/>
    <w:rsid w:val="006E52CF"/>
    <w:rsid w:val="006E5493"/>
    <w:rsid w:val="006E54C3"/>
    <w:rsid w:val="006E5979"/>
    <w:rsid w:val="006E5ECA"/>
    <w:rsid w:val="006E64E2"/>
    <w:rsid w:val="006E7301"/>
    <w:rsid w:val="006E7955"/>
    <w:rsid w:val="006E7DC2"/>
    <w:rsid w:val="006E7ED4"/>
    <w:rsid w:val="006E7F83"/>
    <w:rsid w:val="006F06C9"/>
    <w:rsid w:val="006F0742"/>
    <w:rsid w:val="006F0993"/>
    <w:rsid w:val="006F0A19"/>
    <w:rsid w:val="006F0D6F"/>
    <w:rsid w:val="006F0E2D"/>
    <w:rsid w:val="006F0F0B"/>
    <w:rsid w:val="006F135B"/>
    <w:rsid w:val="006F15DD"/>
    <w:rsid w:val="006F166B"/>
    <w:rsid w:val="006F1B6E"/>
    <w:rsid w:val="006F1E1A"/>
    <w:rsid w:val="006F1E91"/>
    <w:rsid w:val="006F285B"/>
    <w:rsid w:val="006F2D02"/>
    <w:rsid w:val="006F2EA3"/>
    <w:rsid w:val="006F31C9"/>
    <w:rsid w:val="006F327C"/>
    <w:rsid w:val="006F37F3"/>
    <w:rsid w:val="006F3E7F"/>
    <w:rsid w:val="006F459B"/>
    <w:rsid w:val="006F47F7"/>
    <w:rsid w:val="006F4813"/>
    <w:rsid w:val="006F4937"/>
    <w:rsid w:val="006F5290"/>
    <w:rsid w:val="006F54F7"/>
    <w:rsid w:val="006F56D0"/>
    <w:rsid w:val="006F62C7"/>
    <w:rsid w:val="006F62EB"/>
    <w:rsid w:val="006F6501"/>
    <w:rsid w:val="006F70A1"/>
    <w:rsid w:val="006F735C"/>
    <w:rsid w:val="006F7364"/>
    <w:rsid w:val="006F7EF8"/>
    <w:rsid w:val="00700303"/>
    <w:rsid w:val="007003F6"/>
    <w:rsid w:val="00700488"/>
    <w:rsid w:val="007005F4"/>
    <w:rsid w:val="00700623"/>
    <w:rsid w:val="007009BD"/>
    <w:rsid w:val="007009D7"/>
    <w:rsid w:val="00701142"/>
    <w:rsid w:val="007025F4"/>
    <w:rsid w:val="00702689"/>
    <w:rsid w:val="00702D41"/>
    <w:rsid w:val="00702E40"/>
    <w:rsid w:val="007032A1"/>
    <w:rsid w:val="00703389"/>
    <w:rsid w:val="00703AA2"/>
    <w:rsid w:val="0070407C"/>
    <w:rsid w:val="00704475"/>
    <w:rsid w:val="00704A5C"/>
    <w:rsid w:val="00704F70"/>
    <w:rsid w:val="00705578"/>
    <w:rsid w:val="007057E0"/>
    <w:rsid w:val="007059F1"/>
    <w:rsid w:val="00705BFA"/>
    <w:rsid w:val="007062D5"/>
    <w:rsid w:val="00706C18"/>
    <w:rsid w:val="007072C1"/>
    <w:rsid w:val="00707370"/>
    <w:rsid w:val="00707735"/>
    <w:rsid w:val="007102B2"/>
    <w:rsid w:val="0071045A"/>
    <w:rsid w:val="00710479"/>
    <w:rsid w:val="007107FF"/>
    <w:rsid w:val="00710EA6"/>
    <w:rsid w:val="00711196"/>
    <w:rsid w:val="007116F7"/>
    <w:rsid w:val="00711BA8"/>
    <w:rsid w:val="00711CAB"/>
    <w:rsid w:val="00711E34"/>
    <w:rsid w:val="0071256C"/>
    <w:rsid w:val="007125B0"/>
    <w:rsid w:val="007126D1"/>
    <w:rsid w:val="00712B02"/>
    <w:rsid w:val="00712BAF"/>
    <w:rsid w:val="00712CB2"/>
    <w:rsid w:val="007132C6"/>
    <w:rsid w:val="007136DE"/>
    <w:rsid w:val="00713FDA"/>
    <w:rsid w:val="00714021"/>
    <w:rsid w:val="00714232"/>
    <w:rsid w:val="00714462"/>
    <w:rsid w:val="007144A3"/>
    <w:rsid w:val="007146C7"/>
    <w:rsid w:val="0071499C"/>
    <w:rsid w:val="00714A2F"/>
    <w:rsid w:val="00714A3A"/>
    <w:rsid w:val="00715138"/>
    <w:rsid w:val="0071525E"/>
    <w:rsid w:val="007153D5"/>
    <w:rsid w:val="00715888"/>
    <w:rsid w:val="00715C9B"/>
    <w:rsid w:val="00715EFB"/>
    <w:rsid w:val="0071606F"/>
    <w:rsid w:val="00716118"/>
    <w:rsid w:val="007163AD"/>
    <w:rsid w:val="00716436"/>
    <w:rsid w:val="0071648E"/>
    <w:rsid w:val="007164D3"/>
    <w:rsid w:val="00716C4A"/>
    <w:rsid w:val="00716FC1"/>
    <w:rsid w:val="007179D0"/>
    <w:rsid w:val="00720195"/>
    <w:rsid w:val="007202AD"/>
    <w:rsid w:val="00720EC3"/>
    <w:rsid w:val="00721137"/>
    <w:rsid w:val="00721859"/>
    <w:rsid w:val="0072187F"/>
    <w:rsid w:val="00721BFD"/>
    <w:rsid w:val="00722210"/>
    <w:rsid w:val="00722F45"/>
    <w:rsid w:val="007238DA"/>
    <w:rsid w:val="00723BE9"/>
    <w:rsid w:val="00723CAC"/>
    <w:rsid w:val="00723EA5"/>
    <w:rsid w:val="00724B93"/>
    <w:rsid w:val="007250D4"/>
    <w:rsid w:val="007250E2"/>
    <w:rsid w:val="0072532C"/>
    <w:rsid w:val="0072542A"/>
    <w:rsid w:val="00725598"/>
    <w:rsid w:val="00725AC7"/>
    <w:rsid w:val="00726339"/>
    <w:rsid w:val="00726466"/>
    <w:rsid w:val="0072672C"/>
    <w:rsid w:val="00726DD3"/>
    <w:rsid w:val="00726FAD"/>
    <w:rsid w:val="0072714F"/>
    <w:rsid w:val="0072724A"/>
    <w:rsid w:val="007275A2"/>
    <w:rsid w:val="0072793D"/>
    <w:rsid w:val="00727A04"/>
    <w:rsid w:val="0073014E"/>
    <w:rsid w:val="00730309"/>
    <w:rsid w:val="007305E6"/>
    <w:rsid w:val="00730988"/>
    <w:rsid w:val="00730E39"/>
    <w:rsid w:val="00731507"/>
    <w:rsid w:val="007316AC"/>
    <w:rsid w:val="007316C0"/>
    <w:rsid w:val="00731C3D"/>
    <w:rsid w:val="00731D42"/>
    <w:rsid w:val="00731DC8"/>
    <w:rsid w:val="00731E41"/>
    <w:rsid w:val="00731F7B"/>
    <w:rsid w:val="0073293F"/>
    <w:rsid w:val="00732AA2"/>
    <w:rsid w:val="00732B24"/>
    <w:rsid w:val="00732DA9"/>
    <w:rsid w:val="00733033"/>
    <w:rsid w:val="007330B8"/>
    <w:rsid w:val="0073328C"/>
    <w:rsid w:val="00733793"/>
    <w:rsid w:val="007339A5"/>
    <w:rsid w:val="00733A0E"/>
    <w:rsid w:val="00733CBD"/>
    <w:rsid w:val="00734244"/>
    <w:rsid w:val="00734AAC"/>
    <w:rsid w:val="00734B50"/>
    <w:rsid w:val="00734E52"/>
    <w:rsid w:val="00734ED9"/>
    <w:rsid w:val="007355BC"/>
    <w:rsid w:val="0073570B"/>
    <w:rsid w:val="00735751"/>
    <w:rsid w:val="00735B91"/>
    <w:rsid w:val="00735EDB"/>
    <w:rsid w:val="00735FC4"/>
    <w:rsid w:val="007361C0"/>
    <w:rsid w:val="007366ED"/>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308D"/>
    <w:rsid w:val="007430FD"/>
    <w:rsid w:val="00743C64"/>
    <w:rsid w:val="0074440D"/>
    <w:rsid w:val="007449C1"/>
    <w:rsid w:val="00744D9F"/>
    <w:rsid w:val="0074511E"/>
    <w:rsid w:val="007451D3"/>
    <w:rsid w:val="007451F9"/>
    <w:rsid w:val="00745216"/>
    <w:rsid w:val="00745413"/>
    <w:rsid w:val="007460E3"/>
    <w:rsid w:val="00746233"/>
    <w:rsid w:val="0074654E"/>
    <w:rsid w:val="00746652"/>
    <w:rsid w:val="0074692B"/>
    <w:rsid w:val="00746CC4"/>
    <w:rsid w:val="00747131"/>
    <w:rsid w:val="0074754B"/>
    <w:rsid w:val="0074768F"/>
    <w:rsid w:val="00750D33"/>
    <w:rsid w:val="00750E32"/>
    <w:rsid w:val="00750E36"/>
    <w:rsid w:val="00750FE3"/>
    <w:rsid w:val="00751742"/>
    <w:rsid w:val="00751963"/>
    <w:rsid w:val="00751A94"/>
    <w:rsid w:val="007523D2"/>
    <w:rsid w:val="00752886"/>
    <w:rsid w:val="00752B5E"/>
    <w:rsid w:val="00752BEB"/>
    <w:rsid w:val="00752E6B"/>
    <w:rsid w:val="00752F3D"/>
    <w:rsid w:val="00752FA5"/>
    <w:rsid w:val="00752FCF"/>
    <w:rsid w:val="0075315D"/>
    <w:rsid w:val="0075348E"/>
    <w:rsid w:val="00753655"/>
    <w:rsid w:val="00755477"/>
    <w:rsid w:val="007558E3"/>
    <w:rsid w:val="00756125"/>
    <w:rsid w:val="007561F2"/>
    <w:rsid w:val="007563F0"/>
    <w:rsid w:val="00756680"/>
    <w:rsid w:val="00756D7C"/>
    <w:rsid w:val="00757054"/>
    <w:rsid w:val="0075726F"/>
    <w:rsid w:val="007573E7"/>
    <w:rsid w:val="007575A5"/>
    <w:rsid w:val="00757797"/>
    <w:rsid w:val="00757AE5"/>
    <w:rsid w:val="00760708"/>
    <w:rsid w:val="00760732"/>
    <w:rsid w:val="00760D7F"/>
    <w:rsid w:val="00761D0B"/>
    <w:rsid w:val="00763948"/>
    <w:rsid w:val="00763BF7"/>
    <w:rsid w:val="00763E39"/>
    <w:rsid w:val="00763F93"/>
    <w:rsid w:val="00763FFC"/>
    <w:rsid w:val="00764083"/>
    <w:rsid w:val="007643E7"/>
    <w:rsid w:val="00764CD7"/>
    <w:rsid w:val="00764E5B"/>
    <w:rsid w:val="00764F1F"/>
    <w:rsid w:val="007652E0"/>
    <w:rsid w:val="00765443"/>
    <w:rsid w:val="00765555"/>
    <w:rsid w:val="007656D1"/>
    <w:rsid w:val="0076576B"/>
    <w:rsid w:val="0076609C"/>
    <w:rsid w:val="0076627F"/>
    <w:rsid w:val="00766323"/>
    <w:rsid w:val="0076649E"/>
    <w:rsid w:val="00766B9E"/>
    <w:rsid w:val="00767C2F"/>
    <w:rsid w:val="00767CC9"/>
    <w:rsid w:val="007703A8"/>
    <w:rsid w:val="00770420"/>
    <w:rsid w:val="0077043A"/>
    <w:rsid w:val="00770600"/>
    <w:rsid w:val="0077101D"/>
    <w:rsid w:val="00771033"/>
    <w:rsid w:val="00771208"/>
    <w:rsid w:val="00771680"/>
    <w:rsid w:val="007717EA"/>
    <w:rsid w:val="00771850"/>
    <w:rsid w:val="00771CE4"/>
    <w:rsid w:val="00772112"/>
    <w:rsid w:val="007727B3"/>
    <w:rsid w:val="00772EFC"/>
    <w:rsid w:val="007730D9"/>
    <w:rsid w:val="0077370C"/>
    <w:rsid w:val="00773864"/>
    <w:rsid w:val="00773F45"/>
    <w:rsid w:val="0077484F"/>
    <w:rsid w:val="00774D0C"/>
    <w:rsid w:val="00774FE7"/>
    <w:rsid w:val="00775182"/>
    <w:rsid w:val="007756B8"/>
    <w:rsid w:val="0077574F"/>
    <w:rsid w:val="0077588C"/>
    <w:rsid w:val="00776000"/>
    <w:rsid w:val="007760AA"/>
    <w:rsid w:val="00776383"/>
    <w:rsid w:val="00777366"/>
    <w:rsid w:val="00777462"/>
    <w:rsid w:val="0077761F"/>
    <w:rsid w:val="0077768A"/>
    <w:rsid w:val="00777CAF"/>
    <w:rsid w:val="00777E5D"/>
    <w:rsid w:val="00780806"/>
    <w:rsid w:val="00780EB1"/>
    <w:rsid w:val="007814D7"/>
    <w:rsid w:val="007817D5"/>
    <w:rsid w:val="00781F7B"/>
    <w:rsid w:val="00782598"/>
    <w:rsid w:val="007826E2"/>
    <w:rsid w:val="00783307"/>
    <w:rsid w:val="00783A99"/>
    <w:rsid w:val="007841BD"/>
    <w:rsid w:val="00784CAA"/>
    <w:rsid w:val="00784CAD"/>
    <w:rsid w:val="00784F8D"/>
    <w:rsid w:val="00785854"/>
    <w:rsid w:val="0078608C"/>
    <w:rsid w:val="0078634A"/>
    <w:rsid w:val="0078657B"/>
    <w:rsid w:val="007866BA"/>
    <w:rsid w:val="007866FA"/>
    <w:rsid w:val="007866FD"/>
    <w:rsid w:val="007873A9"/>
    <w:rsid w:val="0078742C"/>
    <w:rsid w:val="0078743F"/>
    <w:rsid w:val="007874D7"/>
    <w:rsid w:val="00787639"/>
    <w:rsid w:val="00787823"/>
    <w:rsid w:val="007878B8"/>
    <w:rsid w:val="007878FC"/>
    <w:rsid w:val="00787A01"/>
    <w:rsid w:val="00787B74"/>
    <w:rsid w:val="00790413"/>
    <w:rsid w:val="0079054B"/>
    <w:rsid w:val="00790555"/>
    <w:rsid w:val="00790586"/>
    <w:rsid w:val="00790D1A"/>
    <w:rsid w:val="00790F2D"/>
    <w:rsid w:val="0079117A"/>
    <w:rsid w:val="007915CD"/>
    <w:rsid w:val="007916CF"/>
    <w:rsid w:val="00791813"/>
    <w:rsid w:val="00791FC6"/>
    <w:rsid w:val="00792520"/>
    <w:rsid w:val="00792E23"/>
    <w:rsid w:val="00792FBA"/>
    <w:rsid w:val="0079418C"/>
    <w:rsid w:val="00794B0C"/>
    <w:rsid w:val="00794D01"/>
    <w:rsid w:val="00794F91"/>
    <w:rsid w:val="00795036"/>
    <w:rsid w:val="007953AF"/>
    <w:rsid w:val="00795B5E"/>
    <w:rsid w:val="00795CE9"/>
    <w:rsid w:val="00795DB0"/>
    <w:rsid w:val="00795DC4"/>
    <w:rsid w:val="00796179"/>
    <w:rsid w:val="007961A4"/>
    <w:rsid w:val="0079675D"/>
    <w:rsid w:val="007968E0"/>
    <w:rsid w:val="00796F16"/>
    <w:rsid w:val="00797841"/>
    <w:rsid w:val="007979FA"/>
    <w:rsid w:val="007A03FE"/>
    <w:rsid w:val="007A0F1D"/>
    <w:rsid w:val="007A0F54"/>
    <w:rsid w:val="007A1041"/>
    <w:rsid w:val="007A26A9"/>
    <w:rsid w:val="007A35C5"/>
    <w:rsid w:val="007A392F"/>
    <w:rsid w:val="007A3BBD"/>
    <w:rsid w:val="007A4373"/>
    <w:rsid w:val="007A45E1"/>
    <w:rsid w:val="007A49E3"/>
    <w:rsid w:val="007A49FE"/>
    <w:rsid w:val="007A503C"/>
    <w:rsid w:val="007A52AC"/>
    <w:rsid w:val="007A5E7A"/>
    <w:rsid w:val="007A653C"/>
    <w:rsid w:val="007A658E"/>
    <w:rsid w:val="007A6729"/>
    <w:rsid w:val="007A6D4A"/>
    <w:rsid w:val="007A6DE8"/>
    <w:rsid w:val="007A6E1B"/>
    <w:rsid w:val="007A7723"/>
    <w:rsid w:val="007A77F9"/>
    <w:rsid w:val="007A7CF2"/>
    <w:rsid w:val="007A7EB7"/>
    <w:rsid w:val="007B04FD"/>
    <w:rsid w:val="007B0819"/>
    <w:rsid w:val="007B1143"/>
    <w:rsid w:val="007B1396"/>
    <w:rsid w:val="007B15F1"/>
    <w:rsid w:val="007B1884"/>
    <w:rsid w:val="007B1F03"/>
    <w:rsid w:val="007B1F05"/>
    <w:rsid w:val="007B1F4A"/>
    <w:rsid w:val="007B235E"/>
    <w:rsid w:val="007B2CDF"/>
    <w:rsid w:val="007B34AF"/>
    <w:rsid w:val="007B3692"/>
    <w:rsid w:val="007B3AA1"/>
    <w:rsid w:val="007B3C1A"/>
    <w:rsid w:val="007B3E43"/>
    <w:rsid w:val="007B3ECE"/>
    <w:rsid w:val="007B4040"/>
    <w:rsid w:val="007B4190"/>
    <w:rsid w:val="007B4249"/>
    <w:rsid w:val="007B459F"/>
    <w:rsid w:val="007B4653"/>
    <w:rsid w:val="007B516B"/>
    <w:rsid w:val="007B54C2"/>
    <w:rsid w:val="007B5578"/>
    <w:rsid w:val="007B5A1D"/>
    <w:rsid w:val="007B67E8"/>
    <w:rsid w:val="007B68DF"/>
    <w:rsid w:val="007B6CDD"/>
    <w:rsid w:val="007B6DE9"/>
    <w:rsid w:val="007B77E2"/>
    <w:rsid w:val="007B7B01"/>
    <w:rsid w:val="007C053A"/>
    <w:rsid w:val="007C09AD"/>
    <w:rsid w:val="007C0E52"/>
    <w:rsid w:val="007C0EA9"/>
    <w:rsid w:val="007C0EF5"/>
    <w:rsid w:val="007C0F59"/>
    <w:rsid w:val="007C16AC"/>
    <w:rsid w:val="007C1C66"/>
    <w:rsid w:val="007C23B2"/>
    <w:rsid w:val="007C25DE"/>
    <w:rsid w:val="007C28E4"/>
    <w:rsid w:val="007C366B"/>
    <w:rsid w:val="007C3F6B"/>
    <w:rsid w:val="007C4052"/>
    <w:rsid w:val="007C40CE"/>
    <w:rsid w:val="007C42D5"/>
    <w:rsid w:val="007C44DC"/>
    <w:rsid w:val="007C4EE8"/>
    <w:rsid w:val="007C4F55"/>
    <w:rsid w:val="007C50EA"/>
    <w:rsid w:val="007C5978"/>
    <w:rsid w:val="007C5A8D"/>
    <w:rsid w:val="007C5C55"/>
    <w:rsid w:val="007C5E23"/>
    <w:rsid w:val="007C5F24"/>
    <w:rsid w:val="007C60DF"/>
    <w:rsid w:val="007C6398"/>
    <w:rsid w:val="007C63FA"/>
    <w:rsid w:val="007C6A69"/>
    <w:rsid w:val="007C6C83"/>
    <w:rsid w:val="007C6F39"/>
    <w:rsid w:val="007C6FFA"/>
    <w:rsid w:val="007C7101"/>
    <w:rsid w:val="007C74E0"/>
    <w:rsid w:val="007C7697"/>
    <w:rsid w:val="007C76FE"/>
    <w:rsid w:val="007C7977"/>
    <w:rsid w:val="007D0252"/>
    <w:rsid w:val="007D0408"/>
    <w:rsid w:val="007D0421"/>
    <w:rsid w:val="007D04CB"/>
    <w:rsid w:val="007D0790"/>
    <w:rsid w:val="007D0D5E"/>
    <w:rsid w:val="007D0E5A"/>
    <w:rsid w:val="007D123D"/>
    <w:rsid w:val="007D12AF"/>
    <w:rsid w:val="007D1CCA"/>
    <w:rsid w:val="007D213F"/>
    <w:rsid w:val="007D21F7"/>
    <w:rsid w:val="007D293C"/>
    <w:rsid w:val="007D2BB5"/>
    <w:rsid w:val="007D2BDC"/>
    <w:rsid w:val="007D2F62"/>
    <w:rsid w:val="007D35A6"/>
    <w:rsid w:val="007D3ADC"/>
    <w:rsid w:val="007D3D0C"/>
    <w:rsid w:val="007D3EF7"/>
    <w:rsid w:val="007D3F86"/>
    <w:rsid w:val="007D44EC"/>
    <w:rsid w:val="007D4752"/>
    <w:rsid w:val="007D4F0F"/>
    <w:rsid w:val="007D504D"/>
    <w:rsid w:val="007D535B"/>
    <w:rsid w:val="007D5574"/>
    <w:rsid w:val="007D6002"/>
    <w:rsid w:val="007D64EF"/>
    <w:rsid w:val="007D64F7"/>
    <w:rsid w:val="007D6ED7"/>
    <w:rsid w:val="007D75DD"/>
    <w:rsid w:val="007D76C4"/>
    <w:rsid w:val="007D77C6"/>
    <w:rsid w:val="007D7B94"/>
    <w:rsid w:val="007D7E22"/>
    <w:rsid w:val="007D7F88"/>
    <w:rsid w:val="007E055C"/>
    <w:rsid w:val="007E0809"/>
    <w:rsid w:val="007E0D1A"/>
    <w:rsid w:val="007E0D2E"/>
    <w:rsid w:val="007E10EB"/>
    <w:rsid w:val="007E1B7A"/>
    <w:rsid w:val="007E1C93"/>
    <w:rsid w:val="007E2264"/>
    <w:rsid w:val="007E2270"/>
    <w:rsid w:val="007E2596"/>
    <w:rsid w:val="007E26B1"/>
    <w:rsid w:val="007E307B"/>
    <w:rsid w:val="007E3091"/>
    <w:rsid w:val="007E3928"/>
    <w:rsid w:val="007E422C"/>
    <w:rsid w:val="007E4565"/>
    <w:rsid w:val="007E47E8"/>
    <w:rsid w:val="007E50F0"/>
    <w:rsid w:val="007E565E"/>
    <w:rsid w:val="007E605F"/>
    <w:rsid w:val="007E6771"/>
    <w:rsid w:val="007E7181"/>
    <w:rsid w:val="007E7301"/>
    <w:rsid w:val="007F010E"/>
    <w:rsid w:val="007F04F3"/>
    <w:rsid w:val="007F066D"/>
    <w:rsid w:val="007F0E31"/>
    <w:rsid w:val="007F1084"/>
    <w:rsid w:val="007F12FE"/>
    <w:rsid w:val="007F1496"/>
    <w:rsid w:val="007F1C97"/>
    <w:rsid w:val="007F22FB"/>
    <w:rsid w:val="007F29ED"/>
    <w:rsid w:val="007F2CB0"/>
    <w:rsid w:val="007F2F42"/>
    <w:rsid w:val="007F3221"/>
    <w:rsid w:val="007F3286"/>
    <w:rsid w:val="007F3519"/>
    <w:rsid w:val="007F3813"/>
    <w:rsid w:val="007F4311"/>
    <w:rsid w:val="007F4F3B"/>
    <w:rsid w:val="007F4FB0"/>
    <w:rsid w:val="007F5103"/>
    <w:rsid w:val="007F51E9"/>
    <w:rsid w:val="007F6A9F"/>
    <w:rsid w:val="007F757E"/>
    <w:rsid w:val="007F7CE4"/>
    <w:rsid w:val="007F7DDB"/>
    <w:rsid w:val="00800595"/>
    <w:rsid w:val="0080096A"/>
    <w:rsid w:val="00800C84"/>
    <w:rsid w:val="00800EE6"/>
    <w:rsid w:val="008010EF"/>
    <w:rsid w:val="0080136F"/>
    <w:rsid w:val="00801F9C"/>
    <w:rsid w:val="00802600"/>
    <w:rsid w:val="0080310B"/>
    <w:rsid w:val="008033FD"/>
    <w:rsid w:val="008034DE"/>
    <w:rsid w:val="00803799"/>
    <w:rsid w:val="00803944"/>
    <w:rsid w:val="00803A5A"/>
    <w:rsid w:val="00803BA7"/>
    <w:rsid w:val="00803DBE"/>
    <w:rsid w:val="008044F5"/>
    <w:rsid w:val="008046E7"/>
    <w:rsid w:val="00804C0D"/>
    <w:rsid w:val="0080551B"/>
    <w:rsid w:val="00805568"/>
    <w:rsid w:val="008056A1"/>
    <w:rsid w:val="008057DA"/>
    <w:rsid w:val="00805EB1"/>
    <w:rsid w:val="00805F20"/>
    <w:rsid w:val="00806536"/>
    <w:rsid w:val="0080656C"/>
    <w:rsid w:val="00806661"/>
    <w:rsid w:val="0080667F"/>
    <w:rsid w:val="00806E3E"/>
    <w:rsid w:val="00806FB6"/>
    <w:rsid w:val="0080742D"/>
    <w:rsid w:val="00807440"/>
    <w:rsid w:val="00807575"/>
    <w:rsid w:val="008078F8"/>
    <w:rsid w:val="0080792C"/>
    <w:rsid w:val="00807BC2"/>
    <w:rsid w:val="00810260"/>
    <w:rsid w:val="00810342"/>
    <w:rsid w:val="00810B98"/>
    <w:rsid w:val="00810C09"/>
    <w:rsid w:val="008110EA"/>
    <w:rsid w:val="008114E9"/>
    <w:rsid w:val="008116E7"/>
    <w:rsid w:val="008117D7"/>
    <w:rsid w:val="00812449"/>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6CC"/>
    <w:rsid w:val="00815DE1"/>
    <w:rsid w:val="0081613C"/>
    <w:rsid w:val="00816569"/>
    <w:rsid w:val="00816C5C"/>
    <w:rsid w:val="00817005"/>
    <w:rsid w:val="008177BE"/>
    <w:rsid w:val="00817869"/>
    <w:rsid w:val="00817A02"/>
    <w:rsid w:val="00817A87"/>
    <w:rsid w:val="0082008D"/>
    <w:rsid w:val="00820137"/>
    <w:rsid w:val="0082027C"/>
    <w:rsid w:val="00820316"/>
    <w:rsid w:val="0082056A"/>
    <w:rsid w:val="00820757"/>
    <w:rsid w:val="00820778"/>
    <w:rsid w:val="0082086D"/>
    <w:rsid w:val="00821B58"/>
    <w:rsid w:val="00821E2C"/>
    <w:rsid w:val="008223A6"/>
    <w:rsid w:val="0082254D"/>
    <w:rsid w:val="00822604"/>
    <w:rsid w:val="00822CD2"/>
    <w:rsid w:val="00822EA3"/>
    <w:rsid w:val="00823DDA"/>
    <w:rsid w:val="00823E91"/>
    <w:rsid w:val="00824749"/>
    <w:rsid w:val="00824ACA"/>
    <w:rsid w:val="008254BB"/>
    <w:rsid w:val="008255B3"/>
    <w:rsid w:val="00825906"/>
    <w:rsid w:val="00825DF1"/>
    <w:rsid w:val="008260B0"/>
    <w:rsid w:val="0082674D"/>
    <w:rsid w:val="008269B2"/>
    <w:rsid w:val="00826C30"/>
    <w:rsid w:val="00827499"/>
    <w:rsid w:val="00827B06"/>
    <w:rsid w:val="00830194"/>
    <w:rsid w:val="00830538"/>
    <w:rsid w:val="00830B10"/>
    <w:rsid w:val="00830D4B"/>
    <w:rsid w:val="008318C1"/>
    <w:rsid w:val="00831B99"/>
    <w:rsid w:val="00831EBC"/>
    <w:rsid w:val="008329D9"/>
    <w:rsid w:val="00832BB4"/>
    <w:rsid w:val="00832C22"/>
    <w:rsid w:val="00832EA8"/>
    <w:rsid w:val="00833093"/>
    <w:rsid w:val="008334E0"/>
    <w:rsid w:val="008342D7"/>
    <w:rsid w:val="00834AA8"/>
    <w:rsid w:val="00834AC3"/>
    <w:rsid w:val="00835425"/>
    <w:rsid w:val="00835462"/>
    <w:rsid w:val="00835DE4"/>
    <w:rsid w:val="0083695B"/>
    <w:rsid w:val="00836B53"/>
    <w:rsid w:val="00836EEB"/>
    <w:rsid w:val="008370F2"/>
    <w:rsid w:val="00837403"/>
    <w:rsid w:val="00837A63"/>
    <w:rsid w:val="00837B35"/>
    <w:rsid w:val="00840606"/>
    <w:rsid w:val="00840BCD"/>
    <w:rsid w:val="00841045"/>
    <w:rsid w:val="00841339"/>
    <w:rsid w:val="00841469"/>
    <w:rsid w:val="00841482"/>
    <w:rsid w:val="00841681"/>
    <w:rsid w:val="00841733"/>
    <w:rsid w:val="008422BD"/>
    <w:rsid w:val="00842C1C"/>
    <w:rsid w:val="0084368A"/>
    <w:rsid w:val="00843AE4"/>
    <w:rsid w:val="00843CE0"/>
    <w:rsid w:val="00843E43"/>
    <w:rsid w:val="00843E99"/>
    <w:rsid w:val="008440A4"/>
    <w:rsid w:val="00844409"/>
    <w:rsid w:val="00844865"/>
    <w:rsid w:val="00844D69"/>
    <w:rsid w:val="00845021"/>
    <w:rsid w:val="0084506E"/>
    <w:rsid w:val="0084518C"/>
    <w:rsid w:val="008452EA"/>
    <w:rsid w:val="0084542F"/>
    <w:rsid w:val="00845548"/>
    <w:rsid w:val="00845649"/>
    <w:rsid w:val="00845B2E"/>
    <w:rsid w:val="00845C1E"/>
    <w:rsid w:val="0084604C"/>
    <w:rsid w:val="008460F9"/>
    <w:rsid w:val="00846271"/>
    <w:rsid w:val="00846806"/>
    <w:rsid w:val="008470AC"/>
    <w:rsid w:val="008471E7"/>
    <w:rsid w:val="00847301"/>
    <w:rsid w:val="0084747C"/>
    <w:rsid w:val="00847928"/>
    <w:rsid w:val="00847A7F"/>
    <w:rsid w:val="00847D63"/>
    <w:rsid w:val="00850256"/>
    <w:rsid w:val="008504C7"/>
    <w:rsid w:val="008506B6"/>
    <w:rsid w:val="00851479"/>
    <w:rsid w:val="008533BE"/>
    <w:rsid w:val="00853457"/>
    <w:rsid w:val="0085387B"/>
    <w:rsid w:val="00853C60"/>
    <w:rsid w:val="00854224"/>
    <w:rsid w:val="008543C0"/>
    <w:rsid w:val="008546A5"/>
    <w:rsid w:val="008548E8"/>
    <w:rsid w:val="00854AA9"/>
    <w:rsid w:val="008551E7"/>
    <w:rsid w:val="00855492"/>
    <w:rsid w:val="008554A3"/>
    <w:rsid w:val="008554E8"/>
    <w:rsid w:val="0085560E"/>
    <w:rsid w:val="00855724"/>
    <w:rsid w:val="00855807"/>
    <w:rsid w:val="00855BFE"/>
    <w:rsid w:val="00856467"/>
    <w:rsid w:val="008564D8"/>
    <w:rsid w:val="00856AF3"/>
    <w:rsid w:val="00856E1A"/>
    <w:rsid w:val="00857901"/>
    <w:rsid w:val="00857A33"/>
    <w:rsid w:val="00857A8C"/>
    <w:rsid w:val="00857CF1"/>
    <w:rsid w:val="0086026F"/>
    <w:rsid w:val="0086079D"/>
    <w:rsid w:val="008611EE"/>
    <w:rsid w:val="008613AF"/>
    <w:rsid w:val="00861862"/>
    <w:rsid w:val="00861F95"/>
    <w:rsid w:val="00862012"/>
    <w:rsid w:val="00863255"/>
    <w:rsid w:val="0086337A"/>
    <w:rsid w:val="00863FAD"/>
    <w:rsid w:val="008641A8"/>
    <w:rsid w:val="008641E5"/>
    <w:rsid w:val="0086485F"/>
    <w:rsid w:val="00864EB9"/>
    <w:rsid w:val="008653E7"/>
    <w:rsid w:val="00865C6C"/>
    <w:rsid w:val="008660E4"/>
    <w:rsid w:val="0086621B"/>
    <w:rsid w:val="0086676D"/>
    <w:rsid w:val="0086689F"/>
    <w:rsid w:val="008669A3"/>
    <w:rsid w:val="00866A1C"/>
    <w:rsid w:val="008673C9"/>
    <w:rsid w:val="008676C4"/>
    <w:rsid w:val="00870A46"/>
    <w:rsid w:val="00870C46"/>
    <w:rsid w:val="00870C94"/>
    <w:rsid w:val="00870E2D"/>
    <w:rsid w:val="00870F77"/>
    <w:rsid w:val="00871414"/>
    <w:rsid w:val="008716B6"/>
    <w:rsid w:val="00871BBB"/>
    <w:rsid w:val="00871EBC"/>
    <w:rsid w:val="00871F93"/>
    <w:rsid w:val="00872001"/>
    <w:rsid w:val="00872051"/>
    <w:rsid w:val="0087232F"/>
    <w:rsid w:val="008733D1"/>
    <w:rsid w:val="0087379C"/>
    <w:rsid w:val="008739C2"/>
    <w:rsid w:val="00873A3E"/>
    <w:rsid w:val="0087412C"/>
    <w:rsid w:val="00874A66"/>
    <w:rsid w:val="00874C9C"/>
    <w:rsid w:val="008753B9"/>
    <w:rsid w:val="008754B1"/>
    <w:rsid w:val="00875917"/>
    <w:rsid w:val="00875CA3"/>
    <w:rsid w:val="00875D8B"/>
    <w:rsid w:val="00875E4A"/>
    <w:rsid w:val="00876444"/>
    <w:rsid w:val="00876671"/>
    <w:rsid w:val="00876676"/>
    <w:rsid w:val="00876A52"/>
    <w:rsid w:val="00876EDF"/>
    <w:rsid w:val="008774CD"/>
    <w:rsid w:val="00877958"/>
    <w:rsid w:val="00877E71"/>
    <w:rsid w:val="008802BE"/>
    <w:rsid w:val="00880CE8"/>
    <w:rsid w:val="008814A6"/>
    <w:rsid w:val="00881985"/>
    <w:rsid w:val="00881AC4"/>
    <w:rsid w:val="00881C0A"/>
    <w:rsid w:val="00882107"/>
    <w:rsid w:val="008822C6"/>
    <w:rsid w:val="0088239D"/>
    <w:rsid w:val="00882565"/>
    <w:rsid w:val="00882887"/>
    <w:rsid w:val="00883B36"/>
    <w:rsid w:val="0088410E"/>
    <w:rsid w:val="00884395"/>
    <w:rsid w:val="0088519C"/>
    <w:rsid w:val="008852F3"/>
    <w:rsid w:val="00885509"/>
    <w:rsid w:val="00885871"/>
    <w:rsid w:val="00885A19"/>
    <w:rsid w:val="00885AE8"/>
    <w:rsid w:val="00885C23"/>
    <w:rsid w:val="00885C24"/>
    <w:rsid w:val="008862B3"/>
    <w:rsid w:val="008863F5"/>
    <w:rsid w:val="00886938"/>
    <w:rsid w:val="00887306"/>
    <w:rsid w:val="00887539"/>
    <w:rsid w:val="00887638"/>
    <w:rsid w:val="00887DB6"/>
    <w:rsid w:val="00890107"/>
    <w:rsid w:val="008901FD"/>
    <w:rsid w:val="00890957"/>
    <w:rsid w:val="00890E35"/>
    <w:rsid w:val="00890EEE"/>
    <w:rsid w:val="00891309"/>
    <w:rsid w:val="008915FB"/>
    <w:rsid w:val="00891A62"/>
    <w:rsid w:val="00891D6C"/>
    <w:rsid w:val="00891E15"/>
    <w:rsid w:val="0089204E"/>
    <w:rsid w:val="00892B19"/>
    <w:rsid w:val="008931CE"/>
    <w:rsid w:val="0089350E"/>
    <w:rsid w:val="00893B79"/>
    <w:rsid w:val="008941AD"/>
    <w:rsid w:val="00894280"/>
    <w:rsid w:val="008944C9"/>
    <w:rsid w:val="00894597"/>
    <w:rsid w:val="00894787"/>
    <w:rsid w:val="00894C18"/>
    <w:rsid w:val="00894CBE"/>
    <w:rsid w:val="00894D25"/>
    <w:rsid w:val="00894DA3"/>
    <w:rsid w:val="008959F4"/>
    <w:rsid w:val="00895C9D"/>
    <w:rsid w:val="00895CBB"/>
    <w:rsid w:val="00895E86"/>
    <w:rsid w:val="008966CF"/>
    <w:rsid w:val="00896F48"/>
    <w:rsid w:val="00897796"/>
    <w:rsid w:val="00897887"/>
    <w:rsid w:val="00897BFA"/>
    <w:rsid w:val="008A0827"/>
    <w:rsid w:val="008A0971"/>
    <w:rsid w:val="008A0B52"/>
    <w:rsid w:val="008A0D72"/>
    <w:rsid w:val="008A0F28"/>
    <w:rsid w:val="008A102C"/>
    <w:rsid w:val="008A129D"/>
    <w:rsid w:val="008A12D9"/>
    <w:rsid w:val="008A2026"/>
    <w:rsid w:val="008A2DBC"/>
    <w:rsid w:val="008A3295"/>
    <w:rsid w:val="008A32E8"/>
    <w:rsid w:val="008A36A8"/>
    <w:rsid w:val="008A373C"/>
    <w:rsid w:val="008A418C"/>
    <w:rsid w:val="008A4EA2"/>
    <w:rsid w:val="008A4F7F"/>
    <w:rsid w:val="008A56E4"/>
    <w:rsid w:val="008A5963"/>
    <w:rsid w:val="008A6341"/>
    <w:rsid w:val="008A63AA"/>
    <w:rsid w:val="008A6758"/>
    <w:rsid w:val="008A6834"/>
    <w:rsid w:val="008A708B"/>
    <w:rsid w:val="008A73E3"/>
    <w:rsid w:val="008A75DF"/>
    <w:rsid w:val="008A7965"/>
    <w:rsid w:val="008A79F9"/>
    <w:rsid w:val="008A7EF9"/>
    <w:rsid w:val="008B00E4"/>
    <w:rsid w:val="008B1232"/>
    <w:rsid w:val="008B1794"/>
    <w:rsid w:val="008B20D5"/>
    <w:rsid w:val="008B3073"/>
    <w:rsid w:val="008B3147"/>
    <w:rsid w:val="008B35E9"/>
    <w:rsid w:val="008B3F1E"/>
    <w:rsid w:val="008B43D8"/>
    <w:rsid w:val="008B447A"/>
    <w:rsid w:val="008B4F9B"/>
    <w:rsid w:val="008B55AF"/>
    <w:rsid w:val="008B5613"/>
    <w:rsid w:val="008B578F"/>
    <w:rsid w:val="008B5F23"/>
    <w:rsid w:val="008B5FC6"/>
    <w:rsid w:val="008B656C"/>
    <w:rsid w:val="008B65F3"/>
    <w:rsid w:val="008B66A8"/>
    <w:rsid w:val="008B6A32"/>
    <w:rsid w:val="008B6F98"/>
    <w:rsid w:val="008B6FD9"/>
    <w:rsid w:val="008B70EB"/>
    <w:rsid w:val="008B71DF"/>
    <w:rsid w:val="008B72CA"/>
    <w:rsid w:val="008B7537"/>
    <w:rsid w:val="008B769A"/>
    <w:rsid w:val="008B76EF"/>
    <w:rsid w:val="008B7859"/>
    <w:rsid w:val="008B7A90"/>
    <w:rsid w:val="008B7CD6"/>
    <w:rsid w:val="008B7EAB"/>
    <w:rsid w:val="008B7F7F"/>
    <w:rsid w:val="008B7FCC"/>
    <w:rsid w:val="008C0091"/>
    <w:rsid w:val="008C01E5"/>
    <w:rsid w:val="008C07E2"/>
    <w:rsid w:val="008C09D2"/>
    <w:rsid w:val="008C0E27"/>
    <w:rsid w:val="008C1377"/>
    <w:rsid w:val="008C1580"/>
    <w:rsid w:val="008C1EA1"/>
    <w:rsid w:val="008C290D"/>
    <w:rsid w:val="008C2A26"/>
    <w:rsid w:val="008C2BF2"/>
    <w:rsid w:val="008C30F5"/>
    <w:rsid w:val="008C3136"/>
    <w:rsid w:val="008C32B9"/>
    <w:rsid w:val="008C34E2"/>
    <w:rsid w:val="008C3582"/>
    <w:rsid w:val="008C3705"/>
    <w:rsid w:val="008C40DA"/>
    <w:rsid w:val="008C45C9"/>
    <w:rsid w:val="008C524B"/>
    <w:rsid w:val="008C52C9"/>
    <w:rsid w:val="008C53E0"/>
    <w:rsid w:val="008C56F8"/>
    <w:rsid w:val="008C57DB"/>
    <w:rsid w:val="008C5DD8"/>
    <w:rsid w:val="008C6189"/>
    <w:rsid w:val="008C66D8"/>
    <w:rsid w:val="008C68F1"/>
    <w:rsid w:val="008C6B25"/>
    <w:rsid w:val="008C6DA1"/>
    <w:rsid w:val="008C763E"/>
    <w:rsid w:val="008C7D07"/>
    <w:rsid w:val="008C7FCB"/>
    <w:rsid w:val="008D0A36"/>
    <w:rsid w:val="008D0B00"/>
    <w:rsid w:val="008D10D1"/>
    <w:rsid w:val="008D20B9"/>
    <w:rsid w:val="008D25B1"/>
    <w:rsid w:val="008D26D8"/>
    <w:rsid w:val="008D26E8"/>
    <w:rsid w:val="008D28E4"/>
    <w:rsid w:val="008D2F81"/>
    <w:rsid w:val="008D3084"/>
    <w:rsid w:val="008D36AF"/>
    <w:rsid w:val="008D41A4"/>
    <w:rsid w:val="008D492E"/>
    <w:rsid w:val="008D4994"/>
    <w:rsid w:val="008D4DB5"/>
    <w:rsid w:val="008D5117"/>
    <w:rsid w:val="008D5234"/>
    <w:rsid w:val="008D5386"/>
    <w:rsid w:val="008D5401"/>
    <w:rsid w:val="008D56E4"/>
    <w:rsid w:val="008D5A9D"/>
    <w:rsid w:val="008D5E62"/>
    <w:rsid w:val="008D5EDF"/>
    <w:rsid w:val="008D695F"/>
    <w:rsid w:val="008D6A55"/>
    <w:rsid w:val="008D6F98"/>
    <w:rsid w:val="008D7388"/>
    <w:rsid w:val="008D7A5A"/>
    <w:rsid w:val="008E0229"/>
    <w:rsid w:val="008E03CF"/>
    <w:rsid w:val="008E055E"/>
    <w:rsid w:val="008E07E3"/>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50E1"/>
    <w:rsid w:val="008E5195"/>
    <w:rsid w:val="008E57EE"/>
    <w:rsid w:val="008E6097"/>
    <w:rsid w:val="008E669F"/>
    <w:rsid w:val="008E6736"/>
    <w:rsid w:val="008E68E5"/>
    <w:rsid w:val="008E6CA1"/>
    <w:rsid w:val="008E6CC4"/>
    <w:rsid w:val="008E6E88"/>
    <w:rsid w:val="008E6E91"/>
    <w:rsid w:val="008E7659"/>
    <w:rsid w:val="008E7D68"/>
    <w:rsid w:val="008E7DC5"/>
    <w:rsid w:val="008F00ED"/>
    <w:rsid w:val="008F056C"/>
    <w:rsid w:val="008F0ED9"/>
    <w:rsid w:val="008F0FAD"/>
    <w:rsid w:val="008F0FF2"/>
    <w:rsid w:val="008F10D6"/>
    <w:rsid w:val="008F1466"/>
    <w:rsid w:val="008F15A8"/>
    <w:rsid w:val="008F169F"/>
    <w:rsid w:val="008F1DA8"/>
    <w:rsid w:val="008F1F76"/>
    <w:rsid w:val="008F231A"/>
    <w:rsid w:val="008F28E6"/>
    <w:rsid w:val="008F2BE8"/>
    <w:rsid w:val="008F2F4D"/>
    <w:rsid w:val="008F2FDF"/>
    <w:rsid w:val="008F3B73"/>
    <w:rsid w:val="008F4001"/>
    <w:rsid w:val="008F426F"/>
    <w:rsid w:val="008F448A"/>
    <w:rsid w:val="008F452E"/>
    <w:rsid w:val="008F4CAC"/>
    <w:rsid w:val="008F55F5"/>
    <w:rsid w:val="008F5604"/>
    <w:rsid w:val="008F5F5B"/>
    <w:rsid w:val="008F699E"/>
    <w:rsid w:val="008F6C26"/>
    <w:rsid w:val="008F6D9F"/>
    <w:rsid w:val="008F6E1A"/>
    <w:rsid w:val="008F726D"/>
    <w:rsid w:val="008F7294"/>
    <w:rsid w:val="008F7F89"/>
    <w:rsid w:val="0090090A"/>
    <w:rsid w:val="00900964"/>
    <w:rsid w:val="00900AB5"/>
    <w:rsid w:val="00900D2C"/>
    <w:rsid w:val="00900D31"/>
    <w:rsid w:val="00900F53"/>
    <w:rsid w:val="00900FE8"/>
    <w:rsid w:val="00901040"/>
    <w:rsid w:val="00901053"/>
    <w:rsid w:val="009010CF"/>
    <w:rsid w:val="0090148A"/>
    <w:rsid w:val="0090199D"/>
    <w:rsid w:val="00901DD3"/>
    <w:rsid w:val="00901E1E"/>
    <w:rsid w:val="00901F25"/>
    <w:rsid w:val="009027DB"/>
    <w:rsid w:val="009030CD"/>
    <w:rsid w:val="009040E9"/>
    <w:rsid w:val="00904312"/>
    <w:rsid w:val="00904676"/>
    <w:rsid w:val="009048ED"/>
    <w:rsid w:val="0090500F"/>
    <w:rsid w:val="00905386"/>
    <w:rsid w:val="00905556"/>
    <w:rsid w:val="00905931"/>
    <w:rsid w:val="00905DC0"/>
    <w:rsid w:val="00906348"/>
    <w:rsid w:val="0090654F"/>
    <w:rsid w:val="00906732"/>
    <w:rsid w:val="009068E8"/>
    <w:rsid w:val="00906CC8"/>
    <w:rsid w:val="00907488"/>
    <w:rsid w:val="00907765"/>
    <w:rsid w:val="00907B75"/>
    <w:rsid w:val="009102EE"/>
    <w:rsid w:val="00910823"/>
    <w:rsid w:val="00910CE8"/>
    <w:rsid w:val="00910E1D"/>
    <w:rsid w:val="009111C2"/>
    <w:rsid w:val="009111FB"/>
    <w:rsid w:val="00912BFA"/>
    <w:rsid w:val="00912DB3"/>
    <w:rsid w:val="0091365F"/>
    <w:rsid w:val="0091395E"/>
    <w:rsid w:val="0091404F"/>
    <w:rsid w:val="0091415E"/>
    <w:rsid w:val="00914211"/>
    <w:rsid w:val="00914454"/>
    <w:rsid w:val="00914635"/>
    <w:rsid w:val="00914A2A"/>
    <w:rsid w:val="00914C32"/>
    <w:rsid w:val="00914DCB"/>
    <w:rsid w:val="00914F1B"/>
    <w:rsid w:val="00915D0F"/>
    <w:rsid w:val="00915F63"/>
    <w:rsid w:val="00915FE0"/>
    <w:rsid w:val="00916043"/>
    <w:rsid w:val="00916076"/>
    <w:rsid w:val="0091617B"/>
    <w:rsid w:val="00916643"/>
    <w:rsid w:val="00916917"/>
    <w:rsid w:val="00916A35"/>
    <w:rsid w:val="00916A4A"/>
    <w:rsid w:val="0091735D"/>
    <w:rsid w:val="0091757D"/>
    <w:rsid w:val="0091769D"/>
    <w:rsid w:val="00917D05"/>
    <w:rsid w:val="00917DBA"/>
    <w:rsid w:val="00917DE8"/>
    <w:rsid w:val="00917E61"/>
    <w:rsid w:val="00920B4F"/>
    <w:rsid w:val="00920C69"/>
    <w:rsid w:val="00920E47"/>
    <w:rsid w:val="0092112F"/>
    <w:rsid w:val="0092150A"/>
    <w:rsid w:val="00921A0A"/>
    <w:rsid w:val="00922388"/>
    <w:rsid w:val="00922715"/>
    <w:rsid w:val="0092291E"/>
    <w:rsid w:val="00923D09"/>
    <w:rsid w:val="00923FCB"/>
    <w:rsid w:val="00924198"/>
    <w:rsid w:val="00924D5F"/>
    <w:rsid w:val="00924D60"/>
    <w:rsid w:val="00924F92"/>
    <w:rsid w:val="0092511E"/>
    <w:rsid w:val="009263C8"/>
    <w:rsid w:val="00926943"/>
    <w:rsid w:val="00926D74"/>
    <w:rsid w:val="00926E10"/>
    <w:rsid w:val="0092723E"/>
    <w:rsid w:val="009277EA"/>
    <w:rsid w:val="00927C69"/>
    <w:rsid w:val="009304E6"/>
    <w:rsid w:val="009305AA"/>
    <w:rsid w:val="0093065C"/>
    <w:rsid w:val="0093067C"/>
    <w:rsid w:val="00930CB3"/>
    <w:rsid w:val="00931231"/>
    <w:rsid w:val="009315C4"/>
    <w:rsid w:val="00931CAC"/>
    <w:rsid w:val="00931E25"/>
    <w:rsid w:val="0093215E"/>
    <w:rsid w:val="009328E3"/>
    <w:rsid w:val="00932E16"/>
    <w:rsid w:val="00933382"/>
    <w:rsid w:val="00933571"/>
    <w:rsid w:val="0093380A"/>
    <w:rsid w:val="00933D15"/>
    <w:rsid w:val="00933F41"/>
    <w:rsid w:val="009340CA"/>
    <w:rsid w:val="0093547E"/>
    <w:rsid w:val="0093582D"/>
    <w:rsid w:val="0093666E"/>
    <w:rsid w:val="00936803"/>
    <w:rsid w:val="00936EC5"/>
    <w:rsid w:val="00936FA5"/>
    <w:rsid w:val="00937076"/>
    <w:rsid w:val="009371D2"/>
    <w:rsid w:val="0093726F"/>
    <w:rsid w:val="009374D4"/>
    <w:rsid w:val="00937E30"/>
    <w:rsid w:val="00937ED2"/>
    <w:rsid w:val="00940494"/>
    <w:rsid w:val="009404CB"/>
    <w:rsid w:val="009407B5"/>
    <w:rsid w:val="009408BD"/>
    <w:rsid w:val="00940AE6"/>
    <w:rsid w:val="00940F79"/>
    <w:rsid w:val="00940FF7"/>
    <w:rsid w:val="0094101C"/>
    <w:rsid w:val="009416A2"/>
    <w:rsid w:val="00941785"/>
    <w:rsid w:val="00941A41"/>
    <w:rsid w:val="00941C49"/>
    <w:rsid w:val="00942536"/>
    <w:rsid w:val="00942965"/>
    <w:rsid w:val="00942BC4"/>
    <w:rsid w:val="00942C2A"/>
    <w:rsid w:val="00942CE9"/>
    <w:rsid w:val="00942DAB"/>
    <w:rsid w:val="0094325D"/>
    <w:rsid w:val="0094327B"/>
    <w:rsid w:val="00943326"/>
    <w:rsid w:val="009437C0"/>
    <w:rsid w:val="00943918"/>
    <w:rsid w:val="00944E12"/>
    <w:rsid w:val="00944E96"/>
    <w:rsid w:val="0094525B"/>
    <w:rsid w:val="00945567"/>
    <w:rsid w:val="009463E4"/>
    <w:rsid w:val="00946918"/>
    <w:rsid w:val="009475F0"/>
    <w:rsid w:val="00947A78"/>
    <w:rsid w:val="0095025F"/>
    <w:rsid w:val="009506FC"/>
    <w:rsid w:val="00950AF0"/>
    <w:rsid w:val="00950EF8"/>
    <w:rsid w:val="0095150D"/>
    <w:rsid w:val="009519C4"/>
    <w:rsid w:val="00951DFA"/>
    <w:rsid w:val="0095286B"/>
    <w:rsid w:val="00952C34"/>
    <w:rsid w:val="00952F64"/>
    <w:rsid w:val="009531AA"/>
    <w:rsid w:val="009535E4"/>
    <w:rsid w:val="0095385E"/>
    <w:rsid w:val="009547EF"/>
    <w:rsid w:val="00955034"/>
    <w:rsid w:val="00955289"/>
    <w:rsid w:val="0095534F"/>
    <w:rsid w:val="00955810"/>
    <w:rsid w:val="00955AB1"/>
    <w:rsid w:val="009562B4"/>
    <w:rsid w:val="00956FBE"/>
    <w:rsid w:val="00957771"/>
    <w:rsid w:val="00957F75"/>
    <w:rsid w:val="00960035"/>
    <w:rsid w:val="009600FC"/>
    <w:rsid w:val="0096059C"/>
    <w:rsid w:val="00960EEE"/>
    <w:rsid w:val="009612D5"/>
    <w:rsid w:val="009619E5"/>
    <w:rsid w:val="0096215D"/>
    <w:rsid w:val="009625BC"/>
    <w:rsid w:val="00962DA5"/>
    <w:rsid w:val="00962FE1"/>
    <w:rsid w:val="00963310"/>
    <w:rsid w:val="00963DD6"/>
    <w:rsid w:val="00963F75"/>
    <w:rsid w:val="00964156"/>
    <w:rsid w:val="0096473A"/>
    <w:rsid w:val="009659AB"/>
    <w:rsid w:val="00965D19"/>
    <w:rsid w:val="00966DBD"/>
    <w:rsid w:val="009673F7"/>
    <w:rsid w:val="0096745A"/>
    <w:rsid w:val="009674B0"/>
    <w:rsid w:val="00967513"/>
    <w:rsid w:val="00967542"/>
    <w:rsid w:val="00967BE7"/>
    <w:rsid w:val="00967DA9"/>
    <w:rsid w:val="0097004F"/>
    <w:rsid w:val="009701E8"/>
    <w:rsid w:val="00970BDA"/>
    <w:rsid w:val="00970E04"/>
    <w:rsid w:val="00970F3D"/>
    <w:rsid w:val="00971154"/>
    <w:rsid w:val="009711AA"/>
    <w:rsid w:val="00971A3A"/>
    <w:rsid w:val="00971CC9"/>
    <w:rsid w:val="0097201F"/>
    <w:rsid w:val="00972136"/>
    <w:rsid w:val="00972A7B"/>
    <w:rsid w:val="00972F8B"/>
    <w:rsid w:val="0097398B"/>
    <w:rsid w:val="00973B99"/>
    <w:rsid w:val="00973E4A"/>
    <w:rsid w:val="00973FC0"/>
    <w:rsid w:val="009741E6"/>
    <w:rsid w:val="009742AE"/>
    <w:rsid w:val="009744BE"/>
    <w:rsid w:val="00974C27"/>
    <w:rsid w:val="00974D91"/>
    <w:rsid w:val="00974DF1"/>
    <w:rsid w:val="00975114"/>
    <w:rsid w:val="00975293"/>
    <w:rsid w:val="00975879"/>
    <w:rsid w:val="009758DC"/>
    <w:rsid w:val="00975F7B"/>
    <w:rsid w:val="00975F8D"/>
    <w:rsid w:val="0097626D"/>
    <w:rsid w:val="0097629B"/>
    <w:rsid w:val="00976818"/>
    <w:rsid w:val="00976AD7"/>
    <w:rsid w:val="00976C36"/>
    <w:rsid w:val="00976EAB"/>
    <w:rsid w:val="009773D2"/>
    <w:rsid w:val="009777AF"/>
    <w:rsid w:val="00980915"/>
    <w:rsid w:val="00980A3C"/>
    <w:rsid w:val="00980B14"/>
    <w:rsid w:val="00981196"/>
    <w:rsid w:val="009812E8"/>
    <w:rsid w:val="0098133C"/>
    <w:rsid w:val="00981800"/>
    <w:rsid w:val="0098186C"/>
    <w:rsid w:val="00981B50"/>
    <w:rsid w:val="00981C56"/>
    <w:rsid w:val="00981C72"/>
    <w:rsid w:val="00981CB7"/>
    <w:rsid w:val="00981D5B"/>
    <w:rsid w:val="009821CD"/>
    <w:rsid w:val="009827E3"/>
    <w:rsid w:val="009828E3"/>
    <w:rsid w:val="00983000"/>
    <w:rsid w:val="00983153"/>
    <w:rsid w:val="009833AC"/>
    <w:rsid w:val="00983548"/>
    <w:rsid w:val="009835F5"/>
    <w:rsid w:val="00984086"/>
    <w:rsid w:val="009844BF"/>
    <w:rsid w:val="009846EE"/>
    <w:rsid w:val="009848F4"/>
    <w:rsid w:val="00984EA9"/>
    <w:rsid w:val="009850C8"/>
    <w:rsid w:val="009850CE"/>
    <w:rsid w:val="009856D0"/>
    <w:rsid w:val="00985E33"/>
    <w:rsid w:val="00986373"/>
    <w:rsid w:val="0098677A"/>
    <w:rsid w:val="009871DB"/>
    <w:rsid w:val="0098735C"/>
    <w:rsid w:val="00987630"/>
    <w:rsid w:val="00987D7F"/>
    <w:rsid w:val="00987EAA"/>
    <w:rsid w:val="00987ECB"/>
    <w:rsid w:val="009904C4"/>
    <w:rsid w:val="0099091C"/>
    <w:rsid w:val="00990B3F"/>
    <w:rsid w:val="00990CC8"/>
    <w:rsid w:val="00990DA3"/>
    <w:rsid w:val="00991186"/>
    <w:rsid w:val="0099193A"/>
    <w:rsid w:val="00991DEF"/>
    <w:rsid w:val="0099210B"/>
    <w:rsid w:val="00992323"/>
    <w:rsid w:val="00992526"/>
    <w:rsid w:val="0099261D"/>
    <w:rsid w:val="0099284B"/>
    <w:rsid w:val="00992B6D"/>
    <w:rsid w:val="00992D65"/>
    <w:rsid w:val="00994284"/>
    <w:rsid w:val="00994990"/>
    <w:rsid w:val="00994C5C"/>
    <w:rsid w:val="00994C5F"/>
    <w:rsid w:val="00994EF4"/>
    <w:rsid w:val="0099548A"/>
    <w:rsid w:val="009958B4"/>
    <w:rsid w:val="00995A42"/>
    <w:rsid w:val="00995B38"/>
    <w:rsid w:val="0099611C"/>
    <w:rsid w:val="009962FC"/>
    <w:rsid w:val="0099676B"/>
    <w:rsid w:val="00996784"/>
    <w:rsid w:val="0099680C"/>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1B7"/>
    <w:rsid w:val="009A321E"/>
    <w:rsid w:val="009A327A"/>
    <w:rsid w:val="009A368D"/>
    <w:rsid w:val="009A42FB"/>
    <w:rsid w:val="009A48E9"/>
    <w:rsid w:val="009A48FD"/>
    <w:rsid w:val="009A4B94"/>
    <w:rsid w:val="009A5077"/>
    <w:rsid w:val="009A5576"/>
    <w:rsid w:val="009A5BA0"/>
    <w:rsid w:val="009A5E83"/>
    <w:rsid w:val="009A5F24"/>
    <w:rsid w:val="009A64BC"/>
    <w:rsid w:val="009A6651"/>
    <w:rsid w:val="009A6959"/>
    <w:rsid w:val="009A6D9A"/>
    <w:rsid w:val="009A72B3"/>
    <w:rsid w:val="009A743C"/>
    <w:rsid w:val="009A76F7"/>
    <w:rsid w:val="009A7B0E"/>
    <w:rsid w:val="009A7BD9"/>
    <w:rsid w:val="009B010F"/>
    <w:rsid w:val="009B0716"/>
    <w:rsid w:val="009B08A9"/>
    <w:rsid w:val="009B0F36"/>
    <w:rsid w:val="009B156C"/>
    <w:rsid w:val="009B18D6"/>
    <w:rsid w:val="009B1A4A"/>
    <w:rsid w:val="009B1CDA"/>
    <w:rsid w:val="009B1DDF"/>
    <w:rsid w:val="009B2107"/>
    <w:rsid w:val="009B2226"/>
    <w:rsid w:val="009B2263"/>
    <w:rsid w:val="009B2AC0"/>
    <w:rsid w:val="009B32CC"/>
    <w:rsid w:val="009B3A19"/>
    <w:rsid w:val="009B3B77"/>
    <w:rsid w:val="009B3C7B"/>
    <w:rsid w:val="009B4578"/>
    <w:rsid w:val="009B4BF8"/>
    <w:rsid w:val="009B4E89"/>
    <w:rsid w:val="009B5027"/>
    <w:rsid w:val="009B52A4"/>
    <w:rsid w:val="009B53D9"/>
    <w:rsid w:val="009B57DD"/>
    <w:rsid w:val="009B5D5A"/>
    <w:rsid w:val="009B641B"/>
    <w:rsid w:val="009B64AD"/>
    <w:rsid w:val="009B6953"/>
    <w:rsid w:val="009B6965"/>
    <w:rsid w:val="009B6D55"/>
    <w:rsid w:val="009B6FAC"/>
    <w:rsid w:val="009B728A"/>
    <w:rsid w:val="009B76DF"/>
    <w:rsid w:val="009B78DF"/>
    <w:rsid w:val="009B7C35"/>
    <w:rsid w:val="009B7D39"/>
    <w:rsid w:val="009C0198"/>
    <w:rsid w:val="009C0733"/>
    <w:rsid w:val="009C09C1"/>
    <w:rsid w:val="009C0F8D"/>
    <w:rsid w:val="009C0FCC"/>
    <w:rsid w:val="009C1BDE"/>
    <w:rsid w:val="009C3968"/>
    <w:rsid w:val="009C3BC1"/>
    <w:rsid w:val="009C3D2C"/>
    <w:rsid w:val="009C3DFA"/>
    <w:rsid w:val="009C4C4A"/>
    <w:rsid w:val="009C4D94"/>
    <w:rsid w:val="009C4DB2"/>
    <w:rsid w:val="009C4DDE"/>
    <w:rsid w:val="009C4EB9"/>
    <w:rsid w:val="009C4F80"/>
    <w:rsid w:val="009C4FBB"/>
    <w:rsid w:val="009C56BC"/>
    <w:rsid w:val="009C5EEB"/>
    <w:rsid w:val="009C64A1"/>
    <w:rsid w:val="009C693E"/>
    <w:rsid w:val="009C6B13"/>
    <w:rsid w:val="009C6CC6"/>
    <w:rsid w:val="009C707C"/>
    <w:rsid w:val="009C7300"/>
    <w:rsid w:val="009C74EC"/>
    <w:rsid w:val="009C78A9"/>
    <w:rsid w:val="009C795F"/>
    <w:rsid w:val="009C7F50"/>
    <w:rsid w:val="009C7F55"/>
    <w:rsid w:val="009D08EA"/>
    <w:rsid w:val="009D0BB1"/>
    <w:rsid w:val="009D16D7"/>
    <w:rsid w:val="009D19B8"/>
    <w:rsid w:val="009D1A70"/>
    <w:rsid w:val="009D1C4B"/>
    <w:rsid w:val="009D1F40"/>
    <w:rsid w:val="009D23FB"/>
    <w:rsid w:val="009D28AF"/>
    <w:rsid w:val="009D29DD"/>
    <w:rsid w:val="009D2EF4"/>
    <w:rsid w:val="009D2F62"/>
    <w:rsid w:val="009D2FFD"/>
    <w:rsid w:val="009D305E"/>
    <w:rsid w:val="009D3447"/>
    <w:rsid w:val="009D3E7C"/>
    <w:rsid w:val="009D51A4"/>
    <w:rsid w:val="009D575B"/>
    <w:rsid w:val="009D586A"/>
    <w:rsid w:val="009D6748"/>
    <w:rsid w:val="009D688B"/>
    <w:rsid w:val="009D7058"/>
    <w:rsid w:val="009D7434"/>
    <w:rsid w:val="009D78DB"/>
    <w:rsid w:val="009D7A1E"/>
    <w:rsid w:val="009D7C7C"/>
    <w:rsid w:val="009D7FD4"/>
    <w:rsid w:val="009E0A0D"/>
    <w:rsid w:val="009E1648"/>
    <w:rsid w:val="009E17C9"/>
    <w:rsid w:val="009E1FF9"/>
    <w:rsid w:val="009E205A"/>
    <w:rsid w:val="009E247D"/>
    <w:rsid w:val="009E2579"/>
    <w:rsid w:val="009E2EC9"/>
    <w:rsid w:val="009E340A"/>
    <w:rsid w:val="009E3575"/>
    <w:rsid w:val="009E36A7"/>
    <w:rsid w:val="009E40A6"/>
    <w:rsid w:val="009E40F6"/>
    <w:rsid w:val="009E531E"/>
    <w:rsid w:val="009E5676"/>
    <w:rsid w:val="009E593C"/>
    <w:rsid w:val="009E5B89"/>
    <w:rsid w:val="009E6126"/>
    <w:rsid w:val="009E64F6"/>
    <w:rsid w:val="009E6879"/>
    <w:rsid w:val="009E6D13"/>
    <w:rsid w:val="009E6E38"/>
    <w:rsid w:val="009E6F65"/>
    <w:rsid w:val="009E7358"/>
    <w:rsid w:val="009E73C2"/>
    <w:rsid w:val="009E76A0"/>
    <w:rsid w:val="009E7772"/>
    <w:rsid w:val="009E7C60"/>
    <w:rsid w:val="009E7E12"/>
    <w:rsid w:val="009E7E8E"/>
    <w:rsid w:val="009E7F36"/>
    <w:rsid w:val="009F01BB"/>
    <w:rsid w:val="009F04D5"/>
    <w:rsid w:val="009F0BD0"/>
    <w:rsid w:val="009F0D52"/>
    <w:rsid w:val="009F0D9A"/>
    <w:rsid w:val="009F0ED9"/>
    <w:rsid w:val="009F1021"/>
    <w:rsid w:val="009F118F"/>
    <w:rsid w:val="009F12ED"/>
    <w:rsid w:val="009F22C4"/>
    <w:rsid w:val="009F242D"/>
    <w:rsid w:val="009F3777"/>
    <w:rsid w:val="009F3902"/>
    <w:rsid w:val="009F3AFC"/>
    <w:rsid w:val="009F3C3C"/>
    <w:rsid w:val="009F3C94"/>
    <w:rsid w:val="009F3D27"/>
    <w:rsid w:val="009F418D"/>
    <w:rsid w:val="009F4541"/>
    <w:rsid w:val="009F4C2E"/>
    <w:rsid w:val="009F5D36"/>
    <w:rsid w:val="009F5D6C"/>
    <w:rsid w:val="009F5F15"/>
    <w:rsid w:val="009F603E"/>
    <w:rsid w:val="009F61C1"/>
    <w:rsid w:val="009F7036"/>
    <w:rsid w:val="009F75AA"/>
    <w:rsid w:val="009F7637"/>
    <w:rsid w:val="009F78F6"/>
    <w:rsid w:val="009F7C76"/>
    <w:rsid w:val="009F7CD7"/>
    <w:rsid w:val="00A00571"/>
    <w:rsid w:val="00A0142B"/>
    <w:rsid w:val="00A01E25"/>
    <w:rsid w:val="00A01E9E"/>
    <w:rsid w:val="00A02433"/>
    <w:rsid w:val="00A02715"/>
    <w:rsid w:val="00A02C91"/>
    <w:rsid w:val="00A02FF1"/>
    <w:rsid w:val="00A0317B"/>
    <w:rsid w:val="00A0374F"/>
    <w:rsid w:val="00A03A46"/>
    <w:rsid w:val="00A03DD8"/>
    <w:rsid w:val="00A03FAE"/>
    <w:rsid w:val="00A046F7"/>
    <w:rsid w:val="00A04789"/>
    <w:rsid w:val="00A04AEE"/>
    <w:rsid w:val="00A04C65"/>
    <w:rsid w:val="00A04CB2"/>
    <w:rsid w:val="00A04D3C"/>
    <w:rsid w:val="00A05179"/>
    <w:rsid w:val="00A05336"/>
    <w:rsid w:val="00A05D4B"/>
    <w:rsid w:val="00A05F43"/>
    <w:rsid w:val="00A0602D"/>
    <w:rsid w:val="00A06C10"/>
    <w:rsid w:val="00A0725D"/>
    <w:rsid w:val="00A0749D"/>
    <w:rsid w:val="00A074C7"/>
    <w:rsid w:val="00A07627"/>
    <w:rsid w:val="00A07A18"/>
    <w:rsid w:val="00A10465"/>
    <w:rsid w:val="00A10632"/>
    <w:rsid w:val="00A10F03"/>
    <w:rsid w:val="00A113E4"/>
    <w:rsid w:val="00A119D6"/>
    <w:rsid w:val="00A11C40"/>
    <w:rsid w:val="00A12AD1"/>
    <w:rsid w:val="00A139E5"/>
    <w:rsid w:val="00A13FC7"/>
    <w:rsid w:val="00A140C0"/>
    <w:rsid w:val="00A1464D"/>
    <w:rsid w:val="00A1466B"/>
    <w:rsid w:val="00A1488B"/>
    <w:rsid w:val="00A14B67"/>
    <w:rsid w:val="00A14D52"/>
    <w:rsid w:val="00A14F80"/>
    <w:rsid w:val="00A1534D"/>
    <w:rsid w:val="00A158CA"/>
    <w:rsid w:val="00A15910"/>
    <w:rsid w:val="00A15EFC"/>
    <w:rsid w:val="00A16A70"/>
    <w:rsid w:val="00A16DFD"/>
    <w:rsid w:val="00A17468"/>
    <w:rsid w:val="00A17B55"/>
    <w:rsid w:val="00A17D3B"/>
    <w:rsid w:val="00A20187"/>
    <w:rsid w:val="00A2034B"/>
    <w:rsid w:val="00A203F9"/>
    <w:rsid w:val="00A20CC5"/>
    <w:rsid w:val="00A21034"/>
    <w:rsid w:val="00A216DA"/>
    <w:rsid w:val="00A218C3"/>
    <w:rsid w:val="00A21BF8"/>
    <w:rsid w:val="00A220C3"/>
    <w:rsid w:val="00A2276C"/>
    <w:rsid w:val="00A22F47"/>
    <w:rsid w:val="00A234ED"/>
    <w:rsid w:val="00A23751"/>
    <w:rsid w:val="00A23820"/>
    <w:rsid w:val="00A23909"/>
    <w:rsid w:val="00A23B93"/>
    <w:rsid w:val="00A24345"/>
    <w:rsid w:val="00A244CA"/>
    <w:rsid w:val="00A24775"/>
    <w:rsid w:val="00A24C82"/>
    <w:rsid w:val="00A2511C"/>
    <w:rsid w:val="00A25E82"/>
    <w:rsid w:val="00A26658"/>
    <w:rsid w:val="00A26F3C"/>
    <w:rsid w:val="00A27002"/>
    <w:rsid w:val="00A2714E"/>
    <w:rsid w:val="00A272F0"/>
    <w:rsid w:val="00A30581"/>
    <w:rsid w:val="00A305E9"/>
    <w:rsid w:val="00A3099B"/>
    <w:rsid w:val="00A30A3E"/>
    <w:rsid w:val="00A30A6A"/>
    <w:rsid w:val="00A30CCD"/>
    <w:rsid w:val="00A31E5E"/>
    <w:rsid w:val="00A32722"/>
    <w:rsid w:val="00A327C3"/>
    <w:rsid w:val="00A3335C"/>
    <w:rsid w:val="00A33CA7"/>
    <w:rsid w:val="00A33CA9"/>
    <w:rsid w:val="00A33EB7"/>
    <w:rsid w:val="00A3464A"/>
    <w:rsid w:val="00A34B6C"/>
    <w:rsid w:val="00A34D7A"/>
    <w:rsid w:val="00A35239"/>
    <w:rsid w:val="00A352EC"/>
    <w:rsid w:val="00A3543A"/>
    <w:rsid w:val="00A354F1"/>
    <w:rsid w:val="00A3556F"/>
    <w:rsid w:val="00A35FC9"/>
    <w:rsid w:val="00A36A78"/>
    <w:rsid w:val="00A36C74"/>
    <w:rsid w:val="00A36F32"/>
    <w:rsid w:val="00A370AD"/>
    <w:rsid w:val="00A374AC"/>
    <w:rsid w:val="00A37A24"/>
    <w:rsid w:val="00A37C80"/>
    <w:rsid w:val="00A37EB5"/>
    <w:rsid w:val="00A37F7E"/>
    <w:rsid w:val="00A401FF"/>
    <w:rsid w:val="00A402E4"/>
    <w:rsid w:val="00A4068B"/>
    <w:rsid w:val="00A41095"/>
    <w:rsid w:val="00A4124B"/>
    <w:rsid w:val="00A4141B"/>
    <w:rsid w:val="00A42246"/>
    <w:rsid w:val="00A42445"/>
    <w:rsid w:val="00A42C0E"/>
    <w:rsid w:val="00A42CEB"/>
    <w:rsid w:val="00A42E94"/>
    <w:rsid w:val="00A42FBF"/>
    <w:rsid w:val="00A4316A"/>
    <w:rsid w:val="00A432C9"/>
    <w:rsid w:val="00A43527"/>
    <w:rsid w:val="00A437E4"/>
    <w:rsid w:val="00A438A8"/>
    <w:rsid w:val="00A43A05"/>
    <w:rsid w:val="00A446F3"/>
    <w:rsid w:val="00A447F3"/>
    <w:rsid w:val="00A44954"/>
    <w:rsid w:val="00A44A17"/>
    <w:rsid w:val="00A44CE6"/>
    <w:rsid w:val="00A44D2F"/>
    <w:rsid w:val="00A44FB4"/>
    <w:rsid w:val="00A455F5"/>
    <w:rsid w:val="00A4565C"/>
    <w:rsid w:val="00A456ED"/>
    <w:rsid w:val="00A4571C"/>
    <w:rsid w:val="00A45A85"/>
    <w:rsid w:val="00A45F8A"/>
    <w:rsid w:val="00A45FBA"/>
    <w:rsid w:val="00A46030"/>
    <w:rsid w:val="00A4690B"/>
    <w:rsid w:val="00A46B12"/>
    <w:rsid w:val="00A46C93"/>
    <w:rsid w:val="00A46F15"/>
    <w:rsid w:val="00A471A8"/>
    <w:rsid w:val="00A472AE"/>
    <w:rsid w:val="00A5145E"/>
    <w:rsid w:val="00A51A46"/>
    <w:rsid w:val="00A51F97"/>
    <w:rsid w:val="00A527F6"/>
    <w:rsid w:val="00A52A3C"/>
    <w:rsid w:val="00A53419"/>
    <w:rsid w:val="00A53516"/>
    <w:rsid w:val="00A53761"/>
    <w:rsid w:val="00A53966"/>
    <w:rsid w:val="00A53D3D"/>
    <w:rsid w:val="00A53E88"/>
    <w:rsid w:val="00A53F3E"/>
    <w:rsid w:val="00A54372"/>
    <w:rsid w:val="00A5515D"/>
    <w:rsid w:val="00A554E5"/>
    <w:rsid w:val="00A558C8"/>
    <w:rsid w:val="00A55A2D"/>
    <w:rsid w:val="00A55A55"/>
    <w:rsid w:val="00A55A6C"/>
    <w:rsid w:val="00A568B8"/>
    <w:rsid w:val="00A569CC"/>
    <w:rsid w:val="00A56B62"/>
    <w:rsid w:val="00A56FF0"/>
    <w:rsid w:val="00A571C9"/>
    <w:rsid w:val="00A57C8C"/>
    <w:rsid w:val="00A57CE0"/>
    <w:rsid w:val="00A57E5E"/>
    <w:rsid w:val="00A6017B"/>
    <w:rsid w:val="00A603B6"/>
    <w:rsid w:val="00A60458"/>
    <w:rsid w:val="00A60608"/>
    <w:rsid w:val="00A606C7"/>
    <w:rsid w:val="00A6084C"/>
    <w:rsid w:val="00A60F7D"/>
    <w:rsid w:val="00A61027"/>
    <w:rsid w:val="00A6149C"/>
    <w:rsid w:val="00A618DF"/>
    <w:rsid w:val="00A619B8"/>
    <w:rsid w:val="00A61FE8"/>
    <w:rsid w:val="00A62374"/>
    <w:rsid w:val="00A62683"/>
    <w:rsid w:val="00A6268F"/>
    <w:rsid w:val="00A6317B"/>
    <w:rsid w:val="00A631E7"/>
    <w:rsid w:val="00A6335B"/>
    <w:rsid w:val="00A63AC0"/>
    <w:rsid w:val="00A63ED1"/>
    <w:rsid w:val="00A64518"/>
    <w:rsid w:val="00A65101"/>
    <w:rsid w:val="00A65280"/>
    <w:rsid w:val="00A65403"/>
    <w:rsid w:val="00A65BC1"/>
    <w:rsid w:val="00A6601F"/>
    <w:rsid w:val="00A66142"/>
    <w:rsid w:val="00A6625B"/>
    <w:rsid w:val="00A6672B"/>
    <w:rsid w:val="00A66973"/>
    <w:rsid w:val="00A670E4"/>
    <w:rsid w:val="00A6794D"/>
    <w:rsid w:val="00A67BB6"/>
    <w:rsid w:val="00A702B4"/>
    <w:rsid w:val="00A70567"/>
    <w:rsid w:val="00A70B8D"/>
    <w:rsid w:val="00A70E1A"/>
    <w:rsid w:val="00A71050"/>
    <w:rsid w:val="00A710B5"/>
    <w:rsid w:val="00A717CD"/>
    <w:rsid w:val="00A71D91"/>
    <w:rsid w:val="00A71DF0"/>
    <w:rsid w:val="00A720AB"/>
    <w:rsid w:val="00A724E9"/>
    <w:rsid w:val="00A7259A"/>
    <w:rsid w:val="00A72621"/>
    <w:rsid w:val="00A73737"/>
    <w:rsid w:val="00A73BEA"/>
    <w:rsid w:val="00A74231"/>
    <w:rsid w:val="00A74779"/>
    <w:rsid w:val="00A74BB9"/>
    <w:rsid w:val="00A7527B"/>
    <w:rsid w:val="00A752E4"/>
    <w:rsid w:val="00A758C5"/>
    <w:rsid w:val="00A75ACF"/>
    <w:rsid w:val="00A75B01"/>
    <w:rsid w:val="00A75C86"/>
    <w:rsid w:val="00A75DEB"/>
    <w:rsid w:val="00A75EA8"/>
    <w:rsid w:val="00A75F77"/>
    <w:rsid w:val="00A76556"/>
    <w:rsid w:val="00A76715"/>
    <w:rsid w:val="00A76AC0"/>
    <w:rsid w:val="00A76E3E"/>
    <w:rsid w:val="00A770C9"/>
    <w:rsid w:val="00A771FE"/>
    <w:rsid w:val="00A77399"/>
    <w:rsid w:val="00A77640"/>
    <w:rsid w:val="00A779D0"/>
    <w:rsid w:val="00A80DD4"/>
    <w:rsid w:val="00A80E8F"/>
    <w:rsid w:val="00A811F6"/>
    <w:rsid w:val="00A812EF"/>
    <w:rsid w:val="00A81693"/>
    <w:rsid w:val="00A816B8"/>
    <w:rsid w:val="00A81D86"/>
    <w:rsid w:val="00A81DA7"/>
    <w:rsid w:val="00A8247B"/>
    <w:rsid w:val="00A8247E"/>
    <w:rsid w:val="00A82F09"/>
    <w:rsid w:val="00A836FC"/>
    <w:rsid w:val="00A83AA5"/>
    <w:rsid w:val="00A83E8E"/>
    <w:rsid w:val="00A84275"/>
    <w:rsid w:val="00A846A0"/>
    <w:rsid w:val="00A85362"/>
    <w:rsid w:val="00A854D1"/>
    <w:rsid w:val="00A8599A"/>
    <w:rsid w:val="00A85AE0"/>
    <w:rsid w:val="00A860D8"/>
    <w:rsid w:val="00A86CE0"/>
    <w:rsid w:val="00A86FCE"/>
    <w:rsid w:val="00A871B1"/>
    <w:rsid w:val="00A873E7"/>
    <w:rsid w:val="00A87AAE"/>
    <w:rsid w:val="00A87C05"/>
    <w:rsid w:val="00A87DA2"/>
    <w:rsid w:val="00A90757"/>
    <w:rsid w:val="00A90BA0"/>
    <w:rsid w:val="00A91468"/>
    <w:rsid w:val="00A915C6"/>
    <w:rsid w:val="00A91671"/>
    <w:rsid w:val="00A91847"/>
    <w:rsid w:val="00A918F5"/>
    <w:rsid w:val="00A91B62"/>
    <w:rsid w:val="00A91DB2"/>
    <w:rsid w:val="00A92254"/>
    <w:rsid w:val="00A9262E"/>
    <w:rsid w:val="00A926AF"/>
    <w:rsid w:val="00A92803"/>
    <w:rsid w:val="00A92B8E"/>
    <w:rsid w:val="00A92BB1"/>
    <w:rsid w:val="00A93205"/>
    <w:rsid w:val="00A93D9A"/>
    <w:rsid w:val="00A93EA7"/>
    <w:rsid w:val="00A9420E"/>
    <w:rsid w:val="00A94508"/>
    <w:rsid w:val="00A9479B"/>
    <w:rsid w:val="00A948F0"/>
    <w:rsid w:val="00A94C07"/>
    <w:rsid w:val="00A94EC2"/>
    <w:rsid w:val="00A95304"/>
    <w:rsid w:val="00A9556F"/>
    <w:rsid w:val="00A95925"/>
    <w:rsid w:val="00A95B97"/>
    <w:rsid w:val="00A95C77"/>
    <w:rsid w:val="00A96509"/>
    <w:rsid w:val="00A96CE6"/>
    <w:rsid w:val="00A96FB3"/>
    <w:rsid w:val="00A9733A"/>
    <w:rsid w:val="00A9737E"/>
    <w:rsid w:val="00A97B9D"/>
    <w:rsid w:val="00A97C17"/>
    <w:rsid w:val="00A97F4E"/>
    <w:rsid w:val="00A97F67"/>
    <w:rsid w:val="00AA0088"/>
    <w:rsid w:val="00AA02B8"/>
    <w:rsid w:val="00AA0797"/>
    <w:rsid w:val="00AA0ABB"/>
    <w:rsid w:val="00AA0CFA"/>
    <w:rsid w:val="00AA1A71"/>
    <w:rsid w:val="00AA1B32"/>
    <w:rsid w:val="00AA1DA7"/>
    <w:rsid w:val="00AA228F"/>
    <w:rsid w:val="00AA2A52"/>
    <w:rsid w:val="00AA2B1E"/>
    <w:rsid w:val="00AA2FE9"/>
    <w:rsid w:val="00AA307E"/>
    <w:rsid w:val="00AA3572"/>
    <w:rsid w:val="00AA3A7A"/>
    <w:rsid w:val="00AA420B"/>
    <w:rsid w:val="00AA4527"/>
    <w:rsid w:val="00AA458D"/>
    <w:rsid w:val="00AA4706"/>
    <w:rsid w:val="00AA53B2"/>
    <w:rsid w:val="00AA5462"/>
    <w:rsid w:val="00AA55F1"/>
    <w:rsid w:val="00AA578D"/>
    <w:rsid w:val="00AA5CB9"/>
    <w:rsid w:val="00AA5E39"/>
    <w:rsid w:val="00AA658E"/>
    <w:rsid w:val="00AA6DE4"/>
    <w:rsid w:val="00AB0148"/>
    <w:rsid w:val="00AB02FD"/>
    <w:rsid w:val="00AB0455"/>
    <w:rsid w:val="00AB0710"/>
    <w:rsid w:val="00AB0FD5"/>
    <w:rsid w:val="00AB1FCA"/>
    <w:rsid w:val="00AB2617"/>
    <w:rsid w:val="00AB2744"/>
    <w:rsid w:val="00AB2784"/>
    <w:rsid w:val="00AB3081"/>
    <w:rsid w:val="00AB309A"/>
    <w:rsid w:val="00AB3184"/>
    <w:rsid w:val="00AB36CC"/>
    <w:rsid w:val="00AB36EF"/>
    <w:rsid w:val="00AB37B5"/>
    <w:rsid w:val="00AB3CA6"/>
    <w:rsid w:val="00AB3E7E"/>
    <w:rsid w:val="00AB4425"/>
    <w:rsid w:val="00AB443A"/>
    <w:rsid w:val="00AB4589"/>
    <w:rsid w:val="00AB4B06"/>
    <w:rsid w:val="00AB4B23"/>
    <w:rsid w:val="00AB5023"/>
    <w:rsid w:val="00AB5125"/>
    <w:rsid w:val="00AB5232"/>
    <w:rsid w:val="00AB53E1"/>
    <w:rsid w:val="00AB54F6"/>
    <w:rsid w:val="00AB59A3"/>
    <w:rsid w:val="00AB5D2B"/>
    <w:rsid w:val="00AB615D"/>
    <w:rsid w:val="00AB62BB"/>
    <w:rsid w:val="00AB62D5"/>
    <w:rsid w:val="00AB6352"/>
    <w:rsid w:val="00AB69C7"/>
    <w:rsid w:val="00AB74CA"/>
    <w:rsid w:val="00AB7E45"/>
    <w:rsid w:val="00AB7E64"/>
    <w:rsid w:val="00AB7EC8"/>
    <w:rsid w:val="00AC03C9"/>
    <w:rsid w:val="00AC05A6"/>
    <w:rsid w:val="00AC0B35"/>
    <w:rsid w:val="00AC0FC0"/>
    <w:rsid w:val="00AC1510"/>
    <w:rsid w:val="00AC19B3"/>
    <w:rsid w:val="00AC1B60"/>
    <w:rsid w:val="00AC206F"/>
    <w:rsid w:val="00AC2934"/>
    <w:rsid w:val="00AC2F00"/>
    <w:rsid w:val="00AC32B3"/>
    <w:rsid w:val="00AC3615"/>
    <w:rsid w:val="00AC363A"/>
    <w:rsid w:val="00AC3A51"/>
    <w:rsid w:val="00AC421D"/>
    <w:rsid w:val="00AC5403"/>
    <w:rsid w:val="00AC5812"/>
    <w:rsid w:val="00AC582B"/>
    <w:rsid w:val="00AC5B55"/>
    <w:rsid w:val="00AC5CD8"/>
    <w:rsid w:val="00AC6643"/>
    <w:rsid w:val="00AC6893"/>
    <w:rsid w:val="00AC6AF4"/>
    <w:rsid w:val="00AC768E"/>
    <w:rsid w:val="00AD0042"/>
    <w:rsid w:val="00AD07D0"/>
    <w:rsid w:val="00AD0B82"/>
    <w:rsid w:val="00AD0B9A"/>
    <w:rsid w:val="00AD0D0A"/>
    <w:rsid w:val="00AD0DAC"/>
    <w:rsid w:val="00AD1A94"/>
    <w:rsid w:val="00AD23F5"/>
    <w:rsid w:val="00AD2447"/>
    <w:rsid w:val="00AD2592"/>
    <w:rsid w:val="00AD289C"/>
    <w:rsid w:val="00AD28CF"/>
    <w:rsid w:val="00AD30C2"/>
    <w:rsid w:val="00AD3651"/>
    <w:rsid w:val="00AD397C"/>
    <w:rsid w:val="00AD3A52"/>
    <w:rsid w:val="00AD443F"/>
    <w:rsid w:val="00AD4FCA"/>
    <w:rsid w:val="00AD5109"/>
    <w:rsid w:val="00AD5299"/>
    <w:rsid w:val="00AD544B"/>
    <w:rsid w:val="00AD5B5F"/>
    <w:rsid w:val="00AD5E72"/>
    <w:rsid w:val="00AD5E78"/>
    <w:rsid w:val="00AD5EDE"/>
    <w:rsid w:val="00AD7729"/>
    <w:rsid w:val="00AD799F"/>
    <w:rsid w:val="00AD7A85"/>
    <w:rsid w:val="00AD7B6C"/>
    <w:rsid w:val="00AD7BA9"/>
    <w:rsid w:val="00AE0303"/>
    <w:rsid w:val="00AE0F56"/>
    <w:rsid w:val="00AE1130"/>
    <w:rsid w:val="00AE12C5"/>
    <w:rsid w:val="00AE16EC"/>
    <w:rsid w:val="00AE1868"/>
    <w:rsid w:val="00AE23A9"/>
    <w:rsid w:val="00AE2A55"/>
    <w:rsid w:val="00AE2D70"/>
    <w:rsid w:val="00AE2E15"/>
    <w:rsid w:val="00AE30B5"/>
    <w:rsid w:val="00AE36C5"/>
    <w:rsid w:val="00AE3AC3"/>
    <w:rsid w:val="00AE3C3A"/>
    <w:rsid w:val="00AE3E45"/>
    <w:rsid w:val="00AE4073"/>
    <w:rsid w:val="00AE4648"/>
    <w:rsid w:val="00AE46B9"/>
    <w:rsid w:val="00AE4A79"/>
    <w:rsid w:val="00AE4FF3"/>
    <w:rsid w:val="00AE4FFF"/>
    <w:rsid w:val="00AE5417"/>
    <w:rsid w:val="00AE5DAF"/>
    <w:rsid w:val="00AE6083"/>
    <w:rsid w:val="00AE64C9"/>
    <w:rsid w:val="00AE6A04"/>
    <w:rsid w:val="00AE6C60"/>
    <w:rsid w:val="00AE6C61"/>
    <w:rsid w:val="00AE6D79"/>
    <w:rsid w:val="00AE71F6"/>
    <w:rsid w:val="00AE74FE"/>
    <w:rsid w:val="00AE76CF"/>
    <w:rsid w:val="00AE7789"/>
    <w:rsid w:val="00AE7BC6"/>
    <w:rsid w:val="00AF0E08"/>
    <w:rsid w:val="00AF0F93"/>
    <w:rsid w:val="00AF129F"/>
    <w:rsid w:val="00AF145F"/>
    <w:rsid w:val="00AF148F"/>
    <w:rsid w:val="00AF14EB"/>
    <w:rsid w:val="00AF177D"/>
    <w:rsid w:val="00AF21DD"/>
    <w:rsid w:val="00AF24E4"/>
    <w:rsid w:val="00AF2859"/>
    <w:rsid w:val="00AF2BB2"/>
    <w:rsid w:val="00AF2DCB"/>
    <w:rsid w:val="00AF404C"/>
    <w:rsid w:val="00AF4195"/>
    <w:rsid w:val="00AF4286"/>
    <w:rsid w:val="00AF44ED"/>
    <w:rsid w:val="00AF4C3F"/>
    <w:rsid w:val="00AF5906"/>
    <w:rsid w:val="00AF5A32"/>
    <w:rsid w:val="00AF5E4E"/>
    <w:rsid w:val="00AF5FEF"/>
    <w:rsid w:val="00AF6519"/>
    <w:rsid w:val="00AF6ADC"/>
    <w:rsid w:val="00AF6D40"/>
    <w:rsid w:val="00AF73FA"/>
    <w:rsid w:val="00AF7624"/>
    <w:rsid w:val="00AF7670"/>
    <w:rsid w:val="00AF7896"/>
    <w:rsid w:val="00AF7C98"/>
    <w:rsid w:val="00B00448"/>
    <w:rsid w:val="00B007B4"/>
    <w:rsid w:val="00B008EA"/>
    <w:rsid w:val="00B00C15"/>
    <w:rsid w:val="00B01064"/>
    <w:rsid w:val="00B01A2F"/>
    <w:rsid w:val="00B01BA9"/>
    <w:rsid w:val="00B020CB"/>
    <w:rsid w:val="00B024B9"/>
    <w:rsid w:val="00B02550"/>
    <w:rsid w:val="00B02FC0"/>
    <w:rsid w:val="00B0306E"/>
    <w:rsid w:val="00B03E94"/>
    <w:rsid w:val="00B04C16"/>
    <w:rsid w:val="00B04F76"/>
    <w:rsid w:val="00B05434"/>
    <w:rsid w:val="00B055A4"/>
    <w:rsid w:val="00B0570B"/>
    <w:rsid w:val="00B057CA"/>
    <w:rsid w:val="00B05D45"/>
    <w:rsid w:val="00B05D4A"/>
    <w:rsid w:val="00B05E09"/>
    <w:rsid w:val="00B05E81"/>
    <w:rsid w:val="00B05E82"/>
    <w:rsid w:val="00B0667B"/>
    <w:rsid w:val="00B07D22"/>
    <w:rsid w:val="00B07E59"/>
    <w:rsid w:val="00B07F59"/>
    <w:rsid w:val="00B07FD2"/>
    <w:rsid w:val="00B113FE"/>
    <w:rsid w:val="00B114E6"/>
    <w:rsid w:val="00B11C51"/>
    <w:rsid w:val="00B11ECA"/>
    <w:rsid w:val="00B120BF"/>
    <w:rsid w:val="00B124A0"/>
    <w:rsid w:val="00B1267A"/>
    <w:rsid w:val="00B12917"/>
    <w:rsid w:val="00B12CB0"/>
    <w:rsid w:val="00B131A0"/>
    <w:rsid w:val="00B1337E"/>
    <w:rsid w:val="00B13B49"/>
    <w:rsid w:val="00B1413D"/>
    <w:rsid w:val="00B1447A"/>
    <w:rsid w:val="00B1460F"/>
    <w:rsid w:val="00B14836"/>
    <w:rsid w:val="00B14B04"/>
    <w:rsid w:val="00B1574A"/>
    <w:rsid w:val="00B15B46"/>
    <w:rsid w:val="00B15CCA"/>
    <w:rsid w:val="00B15EE7"/>
    <w:rsid w:val="00B169AA"/>
    <w:rsid w:val="00B16AAE"/>
    <w:rsid w:val="00B16DE5"/>
    <w:rsid w:val="00B17187"/>
    <w:rsid w:val="00B17325"/>
    <w:rsid w:val="00B173D4"/>
    <w:rsid w:val="00B17645"/>
    <w:rsid w:val="00B1766D"/>
    <w:rsid w:val="00B1785D"/>
    <w:rsid w:val="00B201BF"/>
    <w:rsid w:val="00B20759"/>
    <w:rsid w:val="00B20B2B"/>
    <w:rsid w:val="00B20FBE"/>
    <w:rsid w:val="00B212B3"/>
    <w:rsid w:val="00B216AD"/>
    <w:rsid w:val="00B21DE4"/>
    <w:rsid w:val="00B21E9E"/>
    <w:rsid w:val="00B2223D"/>
    <w:rsid w:val="00B2239A"/>
    <w:rsid w:val="00B227E4"/>
    <w:rsid w:val="00B22D70"/>
    <w:rsid w:val="00B23708"/>
    <w:rsid w:val="00B23B12"/>
    <w:rsid w:val="00B23B5D"/>
    <w:rsid w:val="00B23E16"/>
    <w:rsid w:val="00B23F35"/>
    <w:rsid w:val="00B23F74"/>
    <w:rsid w:val="00B242C0"/>
    <w:rsid w:val="00B243B6"/>
    <w:rsid w:val="00B24449"/>
    <w:rsid w:val="00B24A3B"/>
    <w:rsid w:val="00B24D28"/>
    <w:rsid w:val="00B2550B"/>
    <w:rsid w:val="00B256FD"/>
    <w:rsid w:val="00B25C26"/>
    <w:rsid w:val="00B25C63"/>
    <w:rsid w:val="00B25C88"/>
    <w:rsid w:val="00B26387"/>
    <w:rsid w:val="00B268E0"/>
    <w:rsid w:val="00B26A94"/>
    <w:rsid w:val="00B26F01"/>
    <w:rsid w:val="00B2744A"/>
    <w:rsid w:val="00B27C0D"/>
    <w:rsid w:val="00B27E4D"/>
    <w:rsid w:val="00B30028"/>
    <w:rsid w:val="00B30764"/>
    <w:rsid w:val="00B30A61"/>
    <w:rsid w:val="00B30ADA"/>
    <w:rsid w:val="00B30BE3"/>
    <w:rsid w:val="00B30CAE"/>
    <w:rsid w:val="00B310F2"/>
    <w:rsid w:val="00B31137"/>
    <w:rsid w:val="00B3174A"/>
    <w:rsid w:val="00B31EC9"/>
    <w:rsid w:val="00B31FBC"/>
    <w:rsid w:val="00B321C3"/>
    <w:rsid w:val="00B32459"/>
    <w:rsid w:val="00B32594"/>
    <w:rsid w:val="00B32D4D"/>
    <w:rsid w:val="00B32DD6"/>
    <w:rsid w:val="00B32FD1"/>
    <w:rsid w:val="00B33089"/>
    <w:rsid w:val="00B3380A"/>
    <w:rsid w:val="00B3380D"/>
    <w:rsid w:val="00B338C9"/>
    <w:rsid w:val="00B33C62"/>
    <w:rsid w:val="00B33E1E"/>
    <w:rsid w:val="00B34051"/>
    <w:rsid w:val="00B34182"/>
    <w:rsid w:val="00B3449F"/>
    <w:rsid w:val="00B348F0"/>
    <w:rsid w:val="00B34CBD"/>
    <w:rsid w:val="00B34D8B"/>
    <w:rsid w:val="00B34FF1"/>
    <w:rsid w:val="00B35084"/>
    <w:rsid w:val="00B359E1"/>
    <w:rsid w:val="00B35A61"/>
    <w:rsid w:val="00B36238"/>
    <w:rsid w:val="00B364A7"/>
    <w:rsid w:val="00B36613"/>
    <w:rsid w:val="00B3717C"/>
    <w:rsid w:val="00B37365"/>
    <w:rsid w:val="00B37AB5"/>
    <w:rsid w:val="00B37ECE"/>
    <w:rsid w:val="00B37FBB"/>
    <w:rsid w:val="00B40232"/>
    <w:rsid w:val="00B40FDE"/>
    <w:rsid w:val="00B41056"/>
    <w:rsid w:val="00B4146A"/>
    <w:rsid w:val="00B418E8"/>
    <w:rsid w:val="00B41A7E"/>
    <w:rsid w:val="00B42437"/>
    <w:rsid w:val="00B42A0D"/>
    <w:rsid w:val="00B42F38"/>
    <w:rsid w:val="00B4352B"/>
    <w:rsid w:val="00B436E7"/>
    <w:rsid w:val="00B43A08"/>
    <w:rsid w:val="00B43FA5"/>
    <w:rsid w:val="00B4448B"/>
    <w:rsid w:val="00B445DF"/>
    <w:rsid w:val="00B446DF"/>
    <w:rsid w:val="00B4479F"/>
    <w:rsid w:val="00B4490E"/>
    <w:rsid w:val="00B44B3E"/>
    <w:rsid w:val="00B44D7E"/>
    <w:rsid w:val="00B45415"/>
    <w:rsid w:val="00B45654"/>
    <w:rsid w:val="00B45678"/>
    <w:rsid w:val="00B45B23"/>
    <w:rsid w:val="00B460DD"/>
    <w:rsid w:val="00B4642B"/>
    <w:rsid w:val="00B46667"/>
    <w:rsid w:val="00B4666C"/>
    <w:rsid w:val="00B46E4E"/>
    <w:rsid w:val="00B47475"/>
    <w:rsid w:val="00B477A7"/>
    <w:rsid w:val="00B5007E"/>
    <w:rsid w:val="00B50100"/>
    <w:rsid w:val="00B50179"/>
    <w:rsid w:val="00B505C3"/>
    <w:rsid w:val="00B51210"/>
    <w:rsid w:val="00B51B87"/>
    <w:rsid w:val="00B531D4"/>
    <w:rsid w:val="00B531E1"/>
    <w:rsid w:val="00B53849"/>
    <w:rsid w:val="00B53871"/>
    <w:rsid w:val="00B5395A"/>
    <w:rsid w:val="00B541DC"/>
    <w:rsid w:val="00B54506"/>
    <w:rsid w:val="00B54557"/>
    <w:rsid w:val="00B549C8"/>
    <w:rsid w:val="00B54B01"/>
    <w:rsid w:val="00B54B3E"/>
    <w:rsid w:val="00B54BA1"/>
    <w:rsid w:val="00B54D77"/>
    <w:rsid w:val="00B55530"/>
    <w:rsid w:val="00B55749"/>
    <w:rsid w:val="00B55EB1"/>
    <w:rsid w:val="00B564BA"/>
    <w:rsid w:val="00B564E6"/>
    <w:rsid w:val="00B56AFA"/>
    <w:rsid w:val="00B570FA"/>
    <w:rsid w:val="00B5781E"/>
    <w:rsid w:val="00B6004B"/>
    <w:rsid w:val="00B60076"/>
    <w:rsid w:val="00B608EC"/>
    <w:rsid w:val="00B60BA7"/>
    <w:rsid w:val="00B60D89"/>
    <w:rsid w:val="00B6161E"/>
    <w:rsid w:val="00B61F48"/>
    <w:rsid w:val="00B61FB0"/>
    <w:rsid w:val="00B62012"/>
    <w:rsid w:val="00B625D1"/>
    <w:rsid w:val="00B62766"/>
    <w:rsid w:val="00B62E3D"/>
    <w:rsid w:val="00B63BBD"/>
    <w:rsid w:val="00B63C6A"/>
    <w:rsid w:val="00B63D2E"/>
    <w:rsid w:val="00B64406"/>
    <w:rsid w:val="00B64524"/>
    <w:rsid w:val="00B64664"/>
    <w:rsid w:val="00B658FB"/>
    <w:rsid w:val="00B65BEE"/>
    <w:rsid w:val="00B6669C"/>
    <w:rsid w:val="00B66CF7"/>
    <w:rsid w:val="00B673A0"/>
    <w:rsid w:val="00B67440"/>
    <w:rsid w:val="00B67887"/>
    <w:rsid w:val="00B704F9"/>
    <w:rsid w:val="00B7064A"/>
    <w:rsid w:val="00B70BAC"/>
    <w:rsid w:val="00B71069"/>
    <w:rsid w:val="00B710F8"/>
    <w:rsid w:val="00B716D0"/>
    <w:rsid w:val="00B7195C"/>
    <w:rsid w:val="00B71C29"/>
    <w:rsid w:val="00B7235B"/>
    <w:rsid w:val="00B7242E"/>
    <w:rsid w:val="00B72A49"/>
    <w:rsid w:val="00B730FC"/>
    <w:rsid w:val="00B73250"/>
    <w:rsid w:val="00B734B6"/>
    <w:rsid w:val="00B73854"/>
    <w:rsid w:val="00B743E8"/>
    <w:rsid w:val="00B74633"/>
    <w:rsid w:val="00B74BF0"/>
    <w:rsid w:val="00B74FD9"/>
    <w:rsid w:val="00B7524B"/>
    <w:rsid w:val="00B7528B"/>
    <w:rsid w:val="00B752A8"/>
    <w:rsid w:val="00B75914"/>
    <w:rsid w:val="00B75B7F"/>
    <w:rsid w:val="00B76072"/>
    <w:rsid w:val="00B76089"/>
    <w:rsid w:val="00B76146"/>
    <w:rsid w:val="00B761C9"/>
    <w:rsid w:val="00B766FB"/>
    <w:rsid w:val="00B76712"/>
    <w:rsid w:val="00B76755"/>
    <w:rsid w:val="00B76F42"/>
    <w:rsid w:val="00B77288"/>
    <w:rsid w:val="00B774A6"/>
    <w:rsid w:val="00B80426"/>
    <w:rsid w:val="00B8042C"/>
    <w:rsid w:val="00B80480"/>
    <w:rsid w:val="00B80FF5"/>
    <w:rsid w:val="00B8138D"/>
    <w:rsid w:val="00B8169C"/>
    <w:rsid w:val="00B81B3E"/>
    <w:rsid w:val="00B81B88"/>
    <w:rsid w:val="00B81CEB"/>
    <w:rsid w:val="00B8226A"/>
    <w:rsid w:val="00B8250B"/>
    <w:rsid w:val="00B82B46"/>
    <w:rsid w:val="00B82C4B"/>
    <w:rsid w:val="00B830F5"/>
    <w:rsid w:val="00B8399B"/>
    <w:rsid w:val="00B84BE8"/>
    <w:rsid w:val="00B84EC8"/>
    <w:rsid w:val="00B85380"/>
    <w:rsid w:val="00B85720"/>
    <w:rsid w:val="00B85A70"/>
    <w:rsid w:val="00B85C98"/>
    <w:rsid w:val="00B85D15"/>
    <w:rsid w:val="00B85E7E"/>
    <w:rsid w:val="00B85F73"/>
    <w:rsid w:val="00B864A2"/>
    <w:rsid w:val="00B867C7"/>
    <w:rsid w:val="00B86843"/>
    <w:rsid w:val="00B9021B"/>
    <w:rsid w:val="00B90A45"/>
    <w:rsid w:val="00B90A93"/>
    <w:rsid w:val="00B90D05"/>
    <w:rsid w:val="00B91175"/>
    <w:rsid w:val="00B912F2"/>
    <w:rsid w:val="00B913A0"/>
    <w:rsid w:val="00B91622"/>
    <w:rsid w:val="00B917A7"/>
    <w:rsid w:val="00B9214C"/>
    <w:rsid w:val="00B923A9"/>
    <w:rsid w:val="00B923C1"/>
    <w:rsid w:val="00B9275A"/>
    <w:rsid w:val="00B92AF3"/>
    <w:rsid w:val="00B92C71"/>
    <w:rsid w:val="00B92F00"/>
    <w:rsid w:val="00B92F69"/>
    <w:rsid w:val="00B92FF3"/>
    <w:rsid w:val="00B948C1"/>
    <w:rsid w:val="00B94B9B"/>
    <w:rsid w:val="00B94E13"/>
    <w:rsid w:val="00B94E79"/>
    <w:rsid w:val="00B951A2"/>
    <w:rsid w:val="00B957FA"/>
    <w:rsid w:val="00B959CD"/>
    <w:rsid w:val="00B95F4B"/>
    <w:rsid w:val="00B9638F"/>
    <w:rsid w:val="00B967D8"/>
    <w:rsid w:val="00B96AAD"/>
    <w:rsid w:val="00B96E95"/>
    <w:rsid w:val="00B96F5E"/>
    <w:rsid w:val="00B9721A"/>
    <w:rsid w:val="00B97267"/>
    <w:rsid w:val="00B97303"/>
    <w:rsid w:val="00B974A2"/>
    <w:rsid w:val="00B9751E"/>
    <w:rsid w:val="00B97632"/>
    <w:rsid w:val="00B97948"/>
    <w:rsid w:val="00BA0123"/>
    <w:rsid w:val="00BA059F"/>
    <w:rsid w:val="00BA09FC"/>
    <w:rsid w:val="00BA0FC1"/>
    <w:rsid w:val="00BA1150"/>
    <w:rsid w:val="00BA1186"/>
    <w:rsid w:val="00BA12D4"/>
    <w:rsid w:val="00BA15AD"/>
    <w:rsid w:val="00BA15BA"/>
    <w:rsid w:val="00BA191B"/>
    <w:rsid w:val="00BA19F9"/>
    <w:rsid w:val="00BA240F"/>
    <w:rsid w:val="00BA247E"/>
    <w:rsid w:val="00BA2C91"/>
    <w:rsid w:val="00BA37DD"/>
    <w:rsid w:val="00BA3E4C"/>
    <w:rsid w:val="00BA4524"/>
    <w:rsid w:val="00BA4732"/>
    <w:rsid w:val="00BA4814"/>
    <w:rsid w:val="00BA4815"/>
    <w:rsid w:val="00BA484F"/>
    <w:rsid w:val="00BA4AC5"/>
    <w:rsid w:val="00BA4C92"/>
    <w:rsid w:val="00BA5D3A"/>
    <w:rsid w:val="00BA5E5E"/>
    <w:rsid w:val="00BA65D5"/>
    <w:rsid w:val="00BA683A"/>
    <w:rsid w:val="00BA6D8F"/>
    <w:rsid w:val="00BA6F77"/>
    <w:rsid w:val="00BA707F"/>
    <w:rsid w:val="00BA7996"/>
    <w:rsid w:val="00BA7B9D"/>
    <w:rsid w:val="00BA7BEF"/>
    <w:rsid w:val="00BA7C30"/>
    <w:rsid w:val="00BB0563"/>
    <w:rsid w:val="00BB07A0"/>
    <w:rsid w:val="00BB0F0C"/>
    <w:rsid w:val="00BB0F83"/>
    <w:rsid w:val="00BB10F0"/>
    <w:rsid w:val="00BB111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D8A"/>
    <w:rsid w:val="00BB73DF"/>
    <w:rsid w:val="00BB74B3"/>
    <w:rsid w:val="00BB7551"/>
    <w:rsid w:val="00BB7555"/>
    <w:rsid w:val="00BB7655"/>
    <w:rsid w:val="00BB7E40"/>
    <w:rsid w:val="00BC0021"/>
    <w:rsid w:val="00BC0054"/>
    <w:rsid w:val="00BC0404"/>
    <w:rsid w:val="00BC053C"/>
    <w:rsid w:val="00BC0E56"/>
    <w:rsid w:val="00BC133F"/>
    <w:rsid w:val="00BC1FC4"/>
    <w:rsid w:val="00BC23AC"/>
    <w:rsid w:val="00BC2570"/>
    <w:rsid w:val="00BC2A6B"/>
    <w:rsid w:val="00BC2BBB"/>
    <w:rsid w:val="00BC2FB2"/>
    <w:rsid w:val="00BC3165"/>
    <w:rsid w:val="00BC31E0"/>
    <w:rsid w:val="00BC38EF"/>
    <w:rsid w:val="00BC3901"/>
    <w:rsid w:val="00BC3E2C"/>
    <w:rsid w:val="00BC3EA3"/>
    <w:rsid w:val="00BC42A5"/>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291"/>
    <w:rsid w:val="00BC74AE"/>
    <w:rsid w:val="00BC751D"/>
    <w:rsid w:val="00BC7C0F"/>
    <w:rsid w:val="00BC7C7E"/>
    <w:rsid w:val="00BD073F"/>
    <w:rsid w:val="00BD09D4"/>
    <w:rsid w:val="00BD1375"/>
    <w:rsid w:val="00BD146A"/>
    <w:rsid w:val="00BD242D"/>
    <w:rsid w:val="00BD2B80"/>
    <w:rsid w:val="00BD3256"/>
    <w:rsid w:val="00BD34E1"/>
    <w:rsid w:val="00BD37CB"/>
    <w:rsid w:val="00BD3832"/>
    <w:rsid w:val="00BD4039"/>
    <w:rsid w:val="00BD457C"/>
    <w:rsid w:val="00BD471D"/>
    <w:rsid w:val="00BD5DCA"/>
    <w:rsid w:val="00BD61BB"/>
    <w:rsid w:val="00BD6BA0"/>
    <w:rsid w:val="00BD6DA5"/>
    <w:rsid w:val="00BD6E08"/>
    <w:rsid w:val="00BD729F"/>
    <w:rsid w:val="00BD72A2"/>
    <w:rsid w:val="00BD7555"/>
    <w:rsid w:val="00BD75D9"/>
    <w:rsid w:val="00BD7CE0"/>
    <w:rsid w:val="00BD7CEC"/>
    <w:rsid w:val="00BD7DDD"/>
    <w:rsid w:val="00BE024E"/>
    <w:rsid w:val="00BE0937"/>
    <w:rsid w:val="00BE09F5"/>
    <w:rsid w:val="00BE0D1C"/>
    <w:rsid w:val="00BE0EAA"/>
    <w:rsid w:val="00BE15F8"/>
    <w:rsid w:val="00BE19E8"/>
    <w:rsid w:val="00BE200C"/>
    <w:rsid w:val="00BE2084"/>
    <w:rsid w:val="00BE236C"/>
    <w:rsid w:val="00BE2B7A"/>
    <w:rsid w:val="00BE2BB5"/>
    <w:rsid w:val="00BE2BC6"/>
    <w:rsid w:val="00BE37D8"/>
    <w:rsid w:val="00BE38FC"/>
    <w:rsid w:val="00BE3CE0"/>
    <w:rsid w:val="00BE3CE2"/>
    <w:rsid w:val="00BE3E10"/>
    <w:rsid w:val="00BE4515"/>
    <w:rsid w:val="00BE452A"/>
    <w:rsid w:val="00BE4D43"/>
    <w:rsid w:val="00BE503B"/>
    <w:rsid w:val="00BE5233"/>
    <w:rsid w:val="00BE5810"/>
    <w:rsid w:val="00BE5BAA"/>
    <w:rsid w:val="00BE5C4B"/>
    <w:rsid w:val="00BE5E64"/>
    <w:rsid w:val="00BE680A"/>
    <w:rsid w:val="00BE6878"/>
    <w:rsid w:val="00BE6CB5"/>
    <w:rsid w:val="00BE7BE3"/>
    <w:rsid w:val="00BE7F14"/>
    <w:rsid w:val="00BF01C9"/>
    <w:rsid w:val="00BF0246"/>
    <w:rsid w:val="00BF0472"/>
    <w:rsid w:val="00BF0640"/>
    <w:rsid w:val="00BF0A8A"/>
    <w:rsid w:val="00BF0F36"/>
    <w:rsid w:val="00BF1577"/>
    <w:rsid w:val="00BF18CB"/>
    <w:rsid w:val="00BF1EE2"/>
    <w:rsid w:val="00BF263D"/>
    <w:rsid w:val="00BF2D6F"/>
    <w:rsid w:val="00BF2E79"/>
    <w:rsid w:val="00BF3AF3"/>
    <w:rsid w:val="00BF4D4E"/>
    <w:rsid w:val="00BF5109"/>
    <w:rsid w:val="00BF57DF"/>
    <w:rsid w:val="00BF5966"/>
    <w:rsid w:val="00BF6269"/>
    <w:rsid w:val="00BF66A9"/>
    <w:rsid w:val="00BF6D7F"/>
    <w:rsid w:val="00BF7452"/>
    <w:rsid w:val="00BF77A4"/>
    <w:rsid w:val="00BF780E"/>
    <w:rsid w:val="00BF7C51"/>
    <w:rsid w:val="00C006E3"/>
    <w:rsid w:val="00C00E2B"/>
    <w:rsid w:val="00C00E99"/>
    <w:rsid w:val="00C01A65"/>
    <w:rsid w:val="00C02887"/>
    <w:rsid w:val="00C02C7E"/>
    <w:rsid w:val="00C02E98"/>
    <w:rsid w:val="00C0310F"/>
    <w:rsid w:val="00C03543"/>
    <w:rsid w:val="00C0362A"/>
    <w:rsid w:val="00C04895"/>
    <w:rsid w:val="00C04A83"/>
    <w:rsid w:val="00C04CB9"/>
    <w:rsid w:val="00C04E7F"/>
    <w:rsid w:val="00C04F92"/>
    <w:rsid w:val="00C059EA"/>
    <w:rsid w:val="00C05B00"/>
    <w:rsid w:val="00C0604F"/>
    <w:rsid w:val="00C063C1"/>
    <w:rsid w:val="00C0687D"/>
    <w:rsid w:val="00C06C06"/>
    <w:rsid w:val="00C1096E"/>
    <w:rsid w:val="00C10A46"/>
    <w:rsid w:val="00C10E08"/>
    <w:rsid w:val="00C10F4B"/>
    <w:rsid w:val="00C10F5C"/>
    <w:rsid w:val="00C10FDD"/>
    <w:rsid w:val="00C11250"/>
    <w:rsid w:val="00C11AD8"/>
    <w:rsid w:val="00C11B14"/>
    <w:rsid w:val="00C11E9B"/>
    <w:rsid w:val="00C12142"/>
    <w:rsid w:val="00C12266"/>
    <w:rsid w:val="00C1265E"/>
    <w:rsid w:val="00C12BE7"/>
    <w:rsid w:val="00C12F37"/>
    <w:rsid w:val="00C135B7"/>
    <w:rsid w:val="00C13733"/>
    <w:rsid w:val="00C1374C"/>
    <w:rsid w:val="00C13819"/>
    <w:rsid w:val="00C13AEE"/>
    <w:rsid w:val="00C14134"/>
    <w:rsid w:val="00C142E5"/>
    <w:rsid w:val="00C14306"/>
    <w:rsid w:val="00C144D4"/>
    <w:rsid w:val="00C14EF5"/>
    <w:rsid w:val="00C14F1A"/>
    <w:rsid w:val="00C14FEF"/>
    <w:rsid w:val="00C14FFC"/>
    <w:rsid w:val="00C15CBC"/>
    <w:rsid w:val="00C161D1"/>
    <w:rsid w:val="00C16AAD"/>
    <w:rsid w:val="00C16C3B"/>
    <w:rsid w:val="00C16DD6"/>
    <w:rsid w:val="00C16F38"/>
    <w:rsid w:val="00C172BD"/>
    <w:rsid w:val="00C1754F"/>
    <w:rsid w:val="00C17573"/>
    <w:rsid w:val="00C175BA"/>
    <w:rsid w:val="00C178DD"/>
    <w:rsid w:val="00C17D5E"/>
    <w:rsid w:val="00C17FF9"/>
    <w:rsid w:val="00C2007B"/>
    <w:rsid w:val="00C2066D"/>
    <w:rsid w:val="00C20676"/>
    <w:rsid w:val="00C20688"/>
    <w:rsid w:val="00C207F1"/>
    <w:rsid w:val="00C2093B"/>
    <w:rsid w:val="00C21832"/>
    <w:rsid w:val="00C21900"/>
    <w:rsid w:val="00C21BC3"/>
    <w:rsid w:val="00C2224B"/>
    <w:rsid w:val="00C22AA5"/>
    <w:rsid w:val="00C22D95"/>
    <w:rsid w:val="00C22F2B"/>
    <w:rsid w:val="00C23D07"/>
    <w:rsid w:val="00C23F5A"/>
    <w:rsid w:val="00C24507"/>
    <w:rsid w:val="00C24AC9"/>
    <w:rsid w:val="00C251E8"/>
    <w:rsid w:val="00C251E9"/>
    <w:rsid w:val="00C255BA"/>
    <w:rsid w:val="00C2591B"/>
    <w:rsid w:val="00C25DE9"/>
    <w:rsid w:val="00C25E23"/>
    <w:rsid w:val="00C26056"/>
    <w:rsid w:val="00C263F3"/>
    <w:rsid w:val="00C264EE"/>
    <w:rsid w:val="00C266B3"/>
    <w:rsid w:val="00C27934"/>
    <w:rsid w:val="00C30386"/>
    <w:rsid w:val="00C3050C"/>
    <w:rsid w:val="00C30883"/>
    <w:rsid w:val="00C30EE7"/>
    <w:rsid w:val="00C31028"/>
    <w:rsid w:val="00C31259"/>
    <w:rsid w:val="00C31A4E"/>
    <w:rsid w:val="00C32521"/>
    <w:rsid w:val="00C32603"/>
    <w:rsid w:val="00C326AD"/>
    <w:rsid w:val="00C33360"/>
    <w:rsid w:val="00C337EC"/>
    <w:rsid w:val="00C33EB0"/>
    <w:rsid w:val="00C34079"/>
    <w:rsid w:val="00C3421F"/>
    <w:rsid w:val="00C352C2"/>
    <w:rsid w:val="00C3538F"/>
    <w:rsid w:val="00C36117"/>
    <w:rsid w:val="00C3624D"/>
    <w:rsid w:val="00C36CAE"/>
    <w:rsid w:val="00C36DC3"/>
    <w:rsid w:val="00C3702D"/>
    <w:rsid w:val="00C37106"/>
    <w:rsid w:val="00C372CE"/>
    <w:rsid w:val="00C37B65"/>
    <w:rsid w:val="00C402BD"/>
    <w:rsid w:val="00C402C6"/>
    <w:rsid w:val="00C403EE"/>
    <w:rsid w:val="00C40C6B"/>
    <w:rsid w:val="00C40F6C"/>
    <w:rsid w:val="00C411B4"/>
    <w:rsid w:val="00C4142C"/>
    <w:rsid w:val="00C415F3"/>
    <w:rsid w:val="00C41A0C"/>
    <w:rsid w:val="00C42013"/>
    <w:rsid w:val="00C4212F"/>
    <w:rsid w:val="00C42419"/>
    <w:rsid w:val="00C4241B"/>
    <w:rsid w:val="00C42EBC"/>
    <w:rsid w:val="00C43120"/>
    <w:rsid w:val="00C4342C"/>
    <w:rsid w:val="00C43AFA"/>
    <w:rsid w:val="00C43FA4"/>
    <w:rsid w:val="00C44CDA"/>
    <w:rsid w:val="00C450A7"/>
    <w:rsid w:val="00C452B1"/>
    <w:rsid w:val="00C45D7E"/>
    <w:rsid w:val="00C45F38"/>
    <w:rsid w:val="00C45F92"/>
    <w:rsid w:val="00C461D2"/>
    <w:rsid w:val="00C461EE"/>
    <w:rsid w:val="00C46457"/>
    <w:rsid w:val="00C4674F"/>
    <w:rsid w:val="00C46B33"/>
    <w:rsid w:val="00C474FB"/>
    <w:rsid w:val="00C47558"/>
    <w:rsid w:val="00C475B5"/>
    <w:rsid w:val="00C4761A"/>
    <w:rsid w:val="00C50171"/>
    <w:rsid w:val="00C507EC"/>
    <w:rsid w:val="00C508DD"/>
    <w:rsid w:val="00C50F19"/>
    <w:rsid w:val="00C51328"/>
    <w:rsid w:val="00C515DD"/>
    <w:rsid w:val="00C517AE"/>
    <w:rsid w:val="00C517BE"/>
    <w:rsid w:val="00C5205C"/>
    <w:rsid w:val="00C5206D"/>
    <w:rsid w:val="00C521E1"/>
    <w:rsid w:val="00C5244C"/>
    <w:rsid w:val="00C530A4"/>
    <w:rsid w:val="00C5311C"/>
    <w:rsid w:val="00C53212"/>
    <w:rsid w:val="00C53431"/>
    <w:rsid w:val="00C5388B"/>
    <w:rsid w:val="00C53FB1"/>
    <w:rsid w:val="00C54A82"/>
    <w:rsid w:val="00C54C15"/>
    <w:rsid w:val="00C55272"/>
    <w:rsid w:val="00C55477"/>
    <w:rsid w:val="00C55748"/>
    <w:rsid w:val="00C5586E"/>
    <w:rsid w:val="00C55C15"/>
    <w:rsid w:val="00C565B2"/>
    <w:rsid w:val="00C5667B"/>
    <w:rsid w:val="00C56C59"/>
    <w:rsid w:val="00C56D33"/>
    <w:rsid w:val="00C57755"/>
    <w:rsid w:val="00C57B16"/>
    <w:rsid w:val="00C606E6"/>
    <w:rsid w:val="00C60D88"/>
    <w:rsid w:val="00C61033"/>
    <w:rsid w:val="00C61302"/>
    <w:rsid w:val="00C6140B"/>
    <w:rsid w:val="00C61BEC"/>
    <w:rsid w:val="00C6269B"/>
    <w:rsid w:val="00C628CE"/>
    <w:rsid w:val="00C62B7E"/>
    <w:rsid w:val="00C62D1F"/>
    <w:rsid w:val="00C62D9F"/>
    <w:rsid w:val="00C62E31"/>
    <w:rsid w:val="00C637CA"/>
    <w:rsid w:val="00C63BA5"/>
    <w:rsid w:val="00C63FDC"/>
    <w:rsid w:val="00C642CD"/>
    <w:rsid w:val="00C64530"/>
    <w:rsid w:val="00C647EF"/>
    <w:rsid w:val="00C64AA7"/>
    <w:rsid w:val="00C64C4B"/>
    <w:rsid w:val="00C64DCA"/>
    <w:rsid w:val="00C65332"/>
    <w:rsid w:val="00C65EB8"/>
    <w:rsid w:val="00C6727A"/>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3361"/>
    <w:rsid w:val="00C7345B"/>
    <w:rsid w:val="00C735A0"/>
    <w:rsid w:val="00C73748"/>
    <w:rsid w:val="00C738F4"/>
    <w:rsid w:val="00C73CAD"/>
    <w:rsid w:val="00C740F4"/>
    <w:rsid w:val="00C74528"/>
    <w:rsid w:val="00C74A3D"/>
    <w:rsid w:val="00C74AB3"/>
    <w:rsid w:val="00C75357"/>
    <w:rsid w:val="00C75604"/>
    <w:rsid w:val="00C75649"/>
    <w:rsid w:val="00C75AEE"/>
    <w:rsid w:val="00C75F02"/>
    <w:rsid w:val="00C7670D"/>
    <w:rsid w:val="00C767ED"/>
    <w:rsid w:val="00C769FA"/>
    <w:rsid w:val="00C76CD1"/>
    <w:rsid w:val="00C76EB2"/>
    <w:rsid w:val="00C77144"/>
    <w:rsid w:val="00C775CE"/>
    <w:rsid w:val="00C7763B"/>
    <w:rsid w:val="00C77699"/>
    <w:rsid w:val="00C77AE3"/>
    <w:rsid w:val="00C77E5D"/>
    <w:rsid w:val="00C8064F"/>
    <w:rsid w:val="00C81258"/>
    <w:rsid w:val="00C8146E"/>
    <w:rsid w:val="00C81693"/>
    <w:rsid w:val="00C8177D"/>
    <w:rsid w:val="00C81B24"/>
    <w:rsid w:val="00C82337"/>
    <w:rsid w:val="00C82B97"/>
    <w:rsid w:val="00C8387B"/>
    <w:rsid w:val="00C83A61"/>
    <w:rsid w:val="00C8444A"/>
    <w:rsid w:val="00C84A65"/>
    <w:rsid w:val="00C84FF8"/>
    <w:rsid w:val="00C8512A"/>
    <w:rsid w:val="00C851E5"/>
    <w:rsid w:val="00C8571A"/>
    <w:rsid w:val="00C858BD"/>
    <w:rsid w:val="00C85956"/>
    <w:rsid w:val="00C859E9"/>
    <w:rsid w:val="00C85BC6"/>
    <w:rsid w:val="00C866BE"/>
    <w:rsid w:val="00C87007"/>
    <w:rsid w:val="00C87343"/>
    <w:rsid w:val="00C874A2"/>
    <w:rsid w:val="00C87FC3"/>
    <w:rsid w:val="00C9019C"/>
    <w:rsid w:val="00C904D0"/>
    <w:rsid w:val="00C90568"/>
    <w:rsid w:val="00C90C5A"/>
    <w:rsid w:val="00C9113A"/>
    <w:rsid w:val="00C915DF"/>
    <w:rsid w:val="00C91720"/>
    <w:rsid w:val="00C9186C"/>
    <w:rsid w:val="00C924EA"/>
    <w:rsid w:val="00C92896"/>
    <w:rsid w:val="00C930E6"/>
    <w:rsid w:val="00C932E7"/>
    <w:rsid w:val="00C93427"/>
    <w:rsid w:val="00C934D0"/>
    <w:rsid w:val="00C9359D"/>
    <w:rsid w:val="00C9362F"/>
    <w:rsid w:val="00C9391C"/>
    <w:rsid w:val="00C93963"/>
    <w:rsid w:val="00C9489F"/>
    <w:rsid w:val="00C94D4A"/>
    <w:rsid w:val="00C95D10"/>
    <w:rsid w:val="00C95EF9"/>
    <w:rsid w:val="00C95F7F"/>
    <w:rsid w:val="00C96065"/>
    <w:rsid w:val="00C96160"/>
    <w:rsid w:val="00C9643B"/>
    <w:rsid w:val="00C96512"/>
    <w:rsid w:val="00C9664D"/>
    <w:rsid w:val="00C9667C"/>
    <w:rsid w:val="00C96A22"/>
    <w:rsid w:val="00C96C5C"/>
    <w:rsid w:val="00C96E81"/>
    <w:rsid w:val="00C96F99"/>
    <w:rsid w:val="00C97835"/>
    <w:rsid w:val="00C97997"/>
    <w:rsid w:val="00C97D55"/>
    <w:rsid w:val="00C97D89"/>
    <w:rsid w:val="00C97E4B"/>
    <w:rsid w:val="00C97E7E"/>
    <w:rsid w:val="00CA067F"/>
    <w:rsid w:val="00CA117C"/>
    <w:rsid w:val="00CA1A14"/>
    <w:rsid w:val="00CA1C08"/>
    <w:rsid w:val="00CA1EF7"/>
    <w:rsid w:val="00CA21B1"/>
    <w:rsid w:val="00CA2426"/>
    <w:rsid w:val="00CA2A37"/>
    <w:rsid w:val="00CA2A3B"/>
    <w:rsid w:val="00CA39F5"/>
    <w:rsid w:val="00CA4240"/>
    <w:rsid w:val="00CA4DA7"/>
    <w:rsid w:val="00CA5A44"/>
    <w:rsid w:val="00CA5AD8"/>
    <w:rsid w:val="00CA5EF2"/>
    <w:rsid w:val="00CA6457"/>
    <w:rsid w:val="00CA67E0"/>
    <w:rsid w:val="00CA696E"/>
    <w:rsid w:val="00CA6A03"/>
    <w:rsid w:val="00CA6F74"/>
    <w:rsid w:val="00CA772F"/>
    <w:rsid w:val="00CA78F5"/>
    <w:rsid w:val="00CA7994"/>
    <w:rsid w:val="00CA7CF1"/>
    <w:rsid w:val="00CA7D27"/>
    <w:rsid w:val="00CB0146"/>
    <w:rsid w:val="00CB02E7"/>
    <w:rsid w:val="00CB0A14"/>
    <w:rsid w:val="00CB0A34"/>
    <w:rsid w:val="00CB0E8D"/>
    <w:rsid w:val="00CB1096"/>
    <w:rsid w:val="00CB1259"/>
    <w:rsid w:val="00CB1497"/>
    <w:rsid w:val="00CB17EE"/>
    <w:rsid w:val="00CB1CCD"/>
    <w:rsid w:val="00CB2A65"/>
    <w:rsid w:val="00CB2C12"/>
    <w:rsid w:val="00CB3021"/>
    <w:rsid w:val="00CB33B1"/>
    <w:rsid w:val="00CB34BD"/>
    <w:rsid w:val="00CB3674"/>
    <w:rsid w:val="00CB39B1"/>
    <w:rsid w:val="00CB3A1C"/>
    <w:rsid w:val="00CB3ACD"/>
    <w:rsid w:val="00CB3D2E"/>
    <w:rsid w:val="00CB3DBB"/>
    <w:rsid w:val="00CB42CB"/>
    <w:rsid w:val="00CB4308"/>
    <w:rsid w:val="00CB4717"/>
    <w:rsid w:val="00CB4929"/>
    <w:rsid w:val="00CB4EA4"/>
    <w:rsid w:val="00CB4FD4"/>
    <w:rsid w:val="00CB5142"/>
    <w:rsid w:val="00CB5307"/>
    <w:rsid w:val="00CB536E"/>
    <w:rsid w:val="00CB59A7"/>
    <w:rsid w:val="00CB5BA6"/>
    <w:rsid w:val="00CB5EDC"/>
    <w:rsid w:val="00CB5F47"/>
    <w:rsid w:val="00CB657E"/>
    <w:rsid w:val="00CB6A19"/>
    <w:rsid w:val="00CB6E41"/>
    <w:rsid w:val="00CB6EE6"/>
    <w:rsid w:val="00CB7117"/>
    <w:rsid w:val="00CB74E2"/>
    <w:rsid w:val="00CB7519"/>
    <w:rsid w:val="00CB77C4"/>
    <w:rsid w:val="00CB7BB7"/>
    <w:rsid w:val="00CB7F7E"/>
    <w:rsid w:val="00CC03D4"/>
    <w:rsid w:val="00CC059A"/>
    <w:rsid w:val="00CC10E9"/>
    <w:rsid w:val="00CC1562"/>
    <w:rsid w:val="00CC1961"/>
    <w:rsid w:val="00CC1DC4"/>
    <w:rsid w:val="00CC2284"/>
    <w:rsid w:val="00CC26E0"/>
    <w:rsid w:val="00CC2A26"/>
    <w:rsid w:val="00CC3E20"/>
    <w:rsid w:val="00CC4443"/>
    <w:rsid w:val="00CC5040"/>
    <w:rsid w:val="00CC56AE"/>
    <w:rsid w:val="00CC5BE8"/>
    <w:rsid w:val="00CC662B"/>
    <w:rsid w:val="00CC6AA6"/>
    <w:rsid w:val="00CC6BA3"/>
    <w:rsid w:val="00CC6DC9"/>
    <w:rsid w:val="00CC6F73"/>
    <w:rsid w:val="00CC6FE4"/>
    <w:rsid w:val="00CC7138"/>
    <w:rsid w:val="00CC759E"/>
    <w:rsid w:val="00CC7E48"/>
    <w:rsid w:val="00CC7E96"/>
    <w:rsid w:val="00CD0242"/>
    <w:rsid w:val="00CD0E83"/>
    <w:rsid w:val="00CD15D8"/>
    <w:rsid w:val="00CD17AB"/>
    <w:rsid w:val="00CD183F"/>
    <w:rsid w:val="00CD1E91"/>
    <w:rsid w:val="00CD234D"/>
    <w:rsid w:val="00CD24E0"/>
    <w:rsid w:val="00CD2681"/>
    <w:rsid w:val="00CD28D0"/>
    <w:rsid w:val="00CD2D5D"/>
    <w:rsid w:val="00CD34DF"/>
    <w:rsid w:val="00CD3E3A"/>
    <w:rsid w:val="00CD43E8"/>
    <w:rsid w:val="00CD444D"/>
    <w:rsid w:val="00CD46C6"/>
    <w:rsid w:val="00CD4BC9"/>
    <w:rsid w:val="00CD4F36"/>
    <w:rsid w:val="00CD4F88"/>
    <w:rsid w:val="00CD5299"/>
    <w:rsid w:val="00CD5564"/>
    <w:rsid w:val="00CD5567"/>
    <w:rsid w:val="00CD59F2"/>
    <w:rsid w:val="00CD5A7B"/>
    <w:rsid w:val="00CD5F89"/>
    <w:rsid w:val="00CD6123"/>
    <w:rsid w:val="00CD62A1"/>
    <w:rsid w:val="00CD6607"/>
    <w:rsid w:val="00CD6C71"/>
    <w:rsid w:val="00CD6CC7"/>
    <w:rsid w:val="00CD6D92"/>
    <w:rsid w:val="00CD76AC"/>
    <w:rsid w:val="00CD7C83"/>
    <w:rsid w:val="00CD7CB8"/>
    <w:rsid w:val="00CE0226"/>
    <w:rsid w:val="00CE18FE"/>
    <w:rsid w:val="00CE2951"/>
    <w:rsid w:val="00CE2F3C"/>
    <w:rsid w:val="00CE317D"/>
    <w:rsid w:val="00CE3795"/>
    <w:rsid w:val="00CE3BC3"/>
    <w:rsid w:val="00CE3DE1"/>
    <w:rsid w:val="00CE3F49"/>
    <w:rsid w:val="00CE40CF"/>
    <w:rsid w:val="00CE47BE"/>
    <w:rsid w:val="00CE4AA4"/>
    <w:rsid w:val="00CE4C29"/>
    <w:rsid w:val="00CE4D38"/>
    <w:rsid w:val="00CE4E2F"/>
    <w:rsid w:val="00CE530A"/>
    <w:rsid w:val="00CE5C8B"/>
    <w:rsid w:val="00CE6291"/>
    <w:rsid w:val="00CE63A5"/>
    <w:rsid w:val="00CE6C58"/>
    <w:rsid w:val="00CE6DEE"/>
    <w:rsid w:val="00CE7483"/>
    <w:rsid w:val="00CE7BA8"/>
    <w:rsid w:val="00CF00C0"/>
    <w:rsid w:val="00CF01B0"/>
    <w:rsid w:val="00CF073E"/>
    <w:rsid w:val="00CF0774"/>
    <w:rsid w:val="00CF07AD"/>
    <w:rsid w:val="00CF0AA9"/>
    <w:rsid w:val="00CF0F19"/>
    <w:rsid w:val="00CF157E"/>
    <w:rsid w:val="00CF1665"/>
    <w:rsid w:val="00CF1995"/>
    <w:rsid w:val="00CF1E0E"/>
    <w:rsid w:val="00CF22DF"/>
    <w:rsid w:val="00CF2369"/>
    <w:rsid w:val="00CF242F"/>
    <w:rsid w:val="00CF2973"/>
    <w:rsid w:val="00CF297A"/>
    <w:rsid w:val="00CF2C3E"/>
    <w:rsid w:val="00CF3662"/>
    <w:rsid w:val="00CF406F"/>
    <w:rsid w:val="00CF40EA"/>
    <w:rsid w:val="00CF4229"/>
    <w:rsid w:val="00CF4298"/>
    <w:rsid w:val="00CF4890"/>
    <w:rsid w:val="00CF4AF2"/>
    <w:rsid w:val="00CF4FC7"/>
    <w:rsid w:val="00CF57B0"/>
    <w:rsid w:val="00CF59C3"/>
    <w:rsid w:val="00CF5A14"/>
    <w:rsid w:val="00CF5B28"/>
    <w:rsid w:val="00CF5C97"/>
    <w:rsid w:val="00CF5E60"/>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14A9"/>
    <w:rsid w:val="00D01E94"/>
    <w:rsid w:val="00D01F25"/>
    <w:rsid w:val="00D021CE"/>
    <w:rsid w:val="00D02612"/>
    <w:rsid w:val="00D028C8"/>
    <w:rsid w:val="00D028F0"/>
    <w:rsid w:val="00D02AD7"/>
    <w:rsid w:val="00D02FFC"/>
    <w:rsid w:val="00D03422"/>
    <w:rsid w:val="00D0344D"/>
    <w:rsid w:val="00D03B5A"/>
    <w:rsid w:val="00D03B9B"/>
    <w:rsid w:val="00D03D90"/>
    <w:rsid w:val="00D03E27"/>
    <w:rsid w:val="00D03F8F"/>
    <w:rsid w:val="00D04266"/>
    <w:rsid w:val="00D047A9"/>
    <w:rsid w:val="00D048F6"/>
    <w:rsid w:val="00D0494C"/>
    <w:rsid w:val="00D04980"/>
    <w:rsid w:val="00D04A48"/>
    <w:rsid w:val="00D04C8F"/>
    <w:rsid w:val="00D0549D"/>
    <w:rsid w:val="00D054C2"/>
    <w:rsid w:val="00D05B67"/>
    <w:rsid w:val="00D05C39"/>
    <w:rsid w:val="00D06005"/>
    <w:rsid w:val="00D0605F"/>
    <w:rsid w:val="00D061A0"/>
    <w:rsid w:val="00D06D4A"/>
    <w:rsid w:val="00D06FAD"/>
    <w:rsid w:val="00D0710B"/>
    <w:rsid w:val="00D071C2"/>
    <w:rsid w:val="00D0724F"/>
    <w:rsid w:val="00D07AC1"/>
    <w:rsid w:val="00D07EBF"/>
    <w:rsid w:val="00D07FFE"/>
    <w:rsid w:val="00D10058"/>
    <w:rsid w:val="00D10142"/>
    <w:rsid w:val="00D109C8"/>
    <w:rsid w:val="00D1121B"/>
    <w:rsid w:val="00D1161F"/>
    <w:rsid w:val="00D11CBA"/>
    <w:rsid w:val="00D11DAC"/>
    <w:rsid w:val="00D123BF"/>
    <w:rsid w:val="00D127C7"/>
    <w:rsid w:val="00D13045"/>
    <w:rsid w:val="00D143FA"/>
    <w:rsid w:val="00D1457D"/>
    <w:rsid w:val="00D14DA0"/>
    <w:rsid w:val="00D150D3"/>
    <w:rsid w:val="00D151BB"/>
    <w:rsid w:val="00D152E1"/>
    <w:rsid w:val="00D15D46"/>
    <w:rsid w:val="00D16263"/>
    <w:rsid w:val="00D162D0"/>
    <w:rsid w:val="00D1638E"/>
    <w:rsid w:val="00D164D2"/>
    <w:rsid w:val="00D16C6F"/>
    <w:rsid w:val="00D170FD"/>
    <w:rsid w:val="00D17D63"/>
    <w:rsid w:val="00D17F13"/>
    <w:rsid w:val="00D202FD"/>
    <w:rsid w:val="00D203CC"/>
    <w:rsid w:val="00D2047F"/>
    <w:rsid w:val="00D20A30"/>
    <w:rsid w:val="00D21356"/>
    <w:rsid w:val="00D2160C"/>
    <w:rsid w:val="00D216B2"/>
    <w:rsid w:val="00D216E2"/>
    <w:rsid w:val="00D21728"/>
    <w:rsid w:val="00D21948"/>
    <w:rsid w:val="00D21B0C"/>
    <w:rsid w:val="00D21E8B"/>
    <w:rsid w:val="00D222E6"/>
    <w:rsid w:val="00D22555"/>
    <w:rsid w:val="00D2263E"/>
    <w:rsid w:val="00D227CB"/>
    <w:rsid w:val="00D227E6"/>
    <w:rsid w:val="00D228E1"/>
    <w:rsid w:val="00D22B42"/>
    <w:rsid w:val="00D22E32"/>
    <w:rsid w:val="00D2310E"/>
    <w:rsid w:val="00D235B9"/>
    <w:rsid w:val="00D23B9F"/>
    <w:rsid w:val="00D24AB1"/>
    <w:rsid w:val="00D25884"/>
    <w:rsid w:val="00D25A34"/>
    <w:rsid w:val="00D25D38"/>
    <w:rsid w:val="00D25E81"/>
    <w:rsid w:val="00D271D6"/>
    <w:rsid w:val="00D2751B"/>
    <w:rsid w:val="00D275AF"/>
    <w:rsid w:val="00D275F5"/>
    <w:rsid w:val="00D279A9"/>
    <w:rsid w:val="00D27C89"/>
    <w:rsid w:val="00D30011"/>
    <w:rsid w:val="00D30676"/>
    <w:rsid w:val="00D3120F"/>
    <w:rsid w:val="00D31D30"/>
    <w:rsid w:val="00D320CB"/>
    <w:rsid w:val="00D32131"/>
    <w:rsid w:val="00D32DF8"/>
    <w:rsid w:val="00D330E3"/>
    <w:rsid w:val="00D33314"/>
    <w:rsid w:val="00D33552"/>
    <w:rsid w:val="00D33D98"/>
    <w:rsid w:val="00D349E3"/>
    <w:rsid w:val="00D34A51"/>
    <w:rsid w:val="00D35AB4"/>
    <w:rsid w:val="00D35E18"/>
    <w:rsid w:val="00D35EA1"/>
    <w:rsid w:val="00D3657F"/>
    <w:rsid w:val="00D36A2E"/>
    <w:rsid w:val="00D36F41"/>
    <w:rsid w:val="00D374DA"/>
    <w:rsid w:val="00D3756C"/>
    <w:rsid w:val="00D3757E"/>
    <w:rsid w:val="00D375A0"/>
    <w:rsid w:val="00D37A47"/>
    <w:rsid w:val="00D40509"/>
    <w:rsid w:val="00D406AF"/>
    <w:rsid w:val="00D40BA2"/>
    <w:rsid w:val="00D40BF0"/>
    <w:rsid w:val="00D40F8C"/>
    <w:rsid w:val="00D416AE"/>
    <w:rsid w:val="00D417C0"/>
    <w:rsid w:val="00D41863"/>
    <w:rsid w:val="00D418AD"/>
    <w:rsid w:val="00D41A67"/>
    <w:rsid w:val="00D41CD3"/>
    <w:rsid w:val="00D420E2"/>
    <w:rsid w:val="00D42153"/>
    <w:rsid w:val="00D42680"/>
    <w:rsid w:val="00D426DB"/>
    <w:rsid w:val="00D42776"/>
    <w:rsid w:val="00D42A0A"/>
    <w:rsid w:val="00D42C5A"/>
    <w:rsid w:val="00D42CBB"/>
    <w:rsid w:val="00D42E19"/>
    <w:rsid w:val="00D42E7A"/>
    <w:rsid w:val="00D43750"/>
    <w:rsid w:val="00D43821"/>
    <w:rsid w:val="00D43D6F"/>
    <w:rsid w:val="00D44044"/>
    <w:rsid w:val="00D44E27"/>
    <w:rsid w:val="00D44F72"/>
    <w:rsid w:val="00D44FC5"/>
    <w:rsid w:val="00D4564A"/>
    <w:rsid w:val="00D4599B"/>
    <w:rsid w:val="00D459E2"/>
    <w:rsid w:val="00D45AD7"/>
    <w:rsid w:val="00D45BCA"/>
    <w:rsid w:val="00D45CD3"/>
    <w:rsid w:val="00D45E8D"/>
    <w:rsid w:val="00D460C0"/>
    <w:rsid w:val="00D4726D"/>
    <w:rsid w:val="00D47291"/>
    <w:rsid w:val="00D503A2"/>
    <w:rsid w:val="00D50807"/>
    <w:rsid w:val="00D50824"/>
    <w:rsid w:val="00D508AE"/>
    <w:rsid w:val="00D50D3D"/>
    <w:rsid w:val="00D51A88"/>
    <w:rsid w:val="00D51A9C"/>
    <w:rsid w:val="00D51EBE"/>
    <w:rsid w:val="00D51F27"/>
    <w:rsid w:val="00D51F43"/>
    <w:rsid w:val="00D52570"/>
    <w:rsid w:val="00D52A81"/>
    <w:rsid w:val="00D532F9"/>
    <w:rsid w:val="00D535D5"/>
    <w:rsid w:val="00D535F7"/>
    <w:rsid w:val="00D537D6"/>
    <w:rsid w:val="00D53E99"/>
    <w:rsid w:val="00D54072"/>
    <w:rsid w:val="00D54210"/>
    <w:rsid w:val="00D545E9"/>
    <w:rsid w:val="00D54693"/>
    <w:rsid w:val="00D54722"/>
    <w:rsid w:val="00D54ABA"/>
    <w:rsid w:val="00D54C6E"/>
    <w:rsid w:val="00D54E0D"/>
    <w:rsid w:val="00D5594C"/>
    <w:rsid w:val="00D55C3D"/>
    <w:rsid w:val="00D56272"/>
    <w:rsid w:val="00D56536"/>
    <w:rsid w:val="00D566C7"/>
    <w:rsid w:val="00D566DE"/>
    <w:rsid w:val="00D56D16"/>
    <w:rsid w:val="00D57BB5"/>
    <w:rsid w:val="00D601A0"/>
    <w:rsid w:val="00D6069A"/>
    <w:rsid w:val="00D60BB9"/>
    <w:rsid w:val="00D60D73"/>
    <w:rsid w:val="00D6113A"/>
    <w:rsid w:val="00D611C3"/>
    <w:rsid w:val="00D61570"/>
    <w:rsid w:val="00D61DAE"/>
    <w:rsid w:val="00D622B5"/>
    <w:rsid w:val="00D62394"/>
    <w:rsid w:val="00D624AF"/>
    <w:rsid w:val="00D62601"/>
    <w:rsid w:val="00D62F8E"/>
    <w:rsid w:val="00D63242"/>
    <w:rsid w:val="00D633A9"/>
    <w:rsid w:val="00D63DF7"/>
    <w:rsid w:val="00D643A9"/>
    <w:rsid w:val="00D64671"/>
    <w:rsid w:val="00D64B10"/>
    <w:rsid w:val="00D64BCF"/>
    <w:rsid w:val="00D651A2"/>
    <w:rsid w:val="00D65765"/>
    <w:rsid w:val="00D65834"/>
    <w:rsid w:val="00D66EB7"/>
    <w:rsid w:val="00D66ECB"/>
    <w:rsid w:val="00D6744C"/>
    <w:rsid w:val="00D6776C"/>
    <w:rsid w:val="00D67933"/>
    <w:rsid w:val="00D67AAF"/>
    <w:rsid w:val="00D67B44"/>
    <w:rsid w:val="00D67F31"/>
    <w:rsid w:val="00D70537"/>
    <w:rsid w:val="00D70683"/>
    <w:rsid w:val="00D70921"/>
    <w:rsid w:val="00D70995"/>
    <w:rsid w:val="00D70A65"/>
    <w:rsid w:val="00D70B3A"/>
    <w:rsid w:val="00D71502"/>
    <w:rsid w:val="00D717C6"/>
    <w:rsid w:val="00D71C86"/>
    <w:rsid w:val="00D72079"/>
    <w:rsid w:val="00D72800"/>
    <w:rsid w:val="00D728A6"/>
    <w:rsid w:val="00D72BDF"/>
    <w:rsid w:val="00D73707"/>
    <w:rsid w:val="00D73750"/>
    <w:rsid w:val="00D741A4"/>
    <w:rsid w:val="00D74259"/>
    <w:rsid w:val="00D74675"/>
    <w:rsid w:val="00D74E59"/>
    <w:rsid w:val="00D74E60"/>
    <w:rsid w:val="00D751E3"/>
    <w:rsid w:val="00D75885"/>
    <w:rsid w:val="00D75AF1"/>
    <w:rsid w:val="00D75BFF"/>
    <w:rsid w:val="00D75C2B"/>
    <w:rsid w:val="00D75D43"/>
    <w:rsid w:val="00D7632A"/>
    <w:rsid w:val="00D77786"/>
    <w:rsid w:val="00D7778E"/>
    <w:rsid w:val="00D7785C"/>
    <w:rsid w:val="00D7795C"/>
    <w:rsid w:val="00D77B08"/>
    <w:rsid w:val="00D77D61"/>
    <w:rsid w:val="00D802A4"/>
    <w:rsid w:val="00D804F8"/>
    <w:rsid w:val="00D80500"/>
    <w:rsid w:val="00D80BBC"/>
    <w:rsid w:val="00D80CC2"/>
    <w:rsid w:val="00D80DE2"/>
    <w:rsid w:val="00D81149"/>
    <w:rsid w:val="00D81232"/>
    <w:rsid w:val="00D81CE4"/>
    <w:rsid w:val="00D826CE"/>
    <w:rsid w:val="00D831BD"/>
    <w:rsid w:val="00D8382D"/>
    <w:rsid w:val="00D83BDB"/>
    <w:rsid w:val="00D83F6A"/>
    <w:rsid w:val="00D84551"/>
    <w:rsid w:val="00D84A3B"/>
    <w:rsid w:val="00D84D81"/>
    <w:rsid w:val="00D84F6F"/>
    <w:rsid w:val="00D85544"/>
    <w:rsid w:val="00D85727"/>
    <w:rsid w:val="00D858EC"/>
    <w:rsid w:val="00D864E3"/>
    <w:rsid w:val="00D870EA"/>
    <w:rsid w:val="00D8797D"/>
    <w:rsid w:val="00D87ED1"/>
    <w:rsid w:val="00D90024"/>
    <w:rsid w:val="00D90277"/>
    <w:rsid w:val="00D90B15"/>
    <w:rsid w:val="00D913E4"/>
    <w:rsid w:val="00D913E7"/>
    <w:rsid w:val="00D915BA"/>
    <w:rsid w:val="00D919A5"/>
    <w:rsid w:val="00D921C1"/>
    <w:rsid w:val="00D92358"/>
    <w:rsid w:val="00D9252D"/>
    <w:rsid w:val="00D9257A"/>
    <w:rsid w:val="00D926F6"/>
    <w:rsid w:val="00D92B7A"/>
    <w:rsid w:val="00D93C49"/>
    <w:rsid w:val="00D93E53"/>
    <w:rsid w:val="00D93FE4"/>
    <w:rsid w:val="00D94512"/>
    <w:rsid w:val="00D9479F"/>
    <w:rsid w:val="00D94821"/>
    <w:rsid w:val="00D94AAE"/>
    <w:rsid w:val="00D9501F"/>
    <w:rsid w:val="00D95234"/>
    <w:rsid w:val="00D95246"/>
    <w:rsid w:val="00D954EF"/>
    <w:rsid w:val="00D95600"/>
    <w:rsid w:val="00D9586A"/>
    <w:rsid w:val="00D958A5"/>
    <w:rsid w:val="00D958F6"/>
    <w:rsid w:val="00D95AF2"/>
    <w:rsid w:val="00D95D81"/>
    <w:rsid w:val="00D95D8E"/>
    <w:rsid w:val="00D9605C"/>
    <w:rsid w:val="00D9635D"/>
    <w:rsid w:val="00D96413"/>
    <w:rsid w:val="00D96551"/>
    <w:rsid w:val="00D96FDA"/>
    <w:rsid w:val="00D97337"/>
    <w:rsid w:val="00D975AD"/>
    <w:rsid w:val="00DA04C3"/>
    <w:rsid w:val="00DA0AB7"/>
    <w:rsid w:val="00DA113F"/>
    <w:rsid w:val="00DA1271"/>
    <w:rsid w:val="00DA16ED"/>
    <w:rsid w:val="00DA1AAA"/>
    <w:rsid w:val="00DA1C5C"/>
    <w:rsid w:val="00DA2195"/>
    <w:rsid w:val="00DA2329"/>
    <w:rsid w:val="00DA2333"/>
    <w:rsid w:val="00DA2554"/>
    <w:rsid w:val="00DA26EA"/>
    <w:rsid w:val="00DA2EE7"/>
    <w:rsid w:val="00DA385A"/>
    <w:rsid w:val="00DA38FF"/>
    <w:rsid w:val="00DA395F"/>
    <w:rsid w:val="00DA3CBD"/>
    <w:rsid w:val="00DA3F24"/>
    <w:rsid w:val="00DA41FB"/>
    <w:rsid w:val="00DA433D"/>
    <w:rsid w:val="00DA45A2"/>
    <w:rsid w:val="00DA4962"/>
    <w:rsid w:val="00DA4BB7"/>
    <w:rsid w:val="00DA51D4"/>
    <w:rsid w:val="00DA52C1"/>
    <w:rsid w:val="00DA53B6"/>
    <w:rsid w:val="00DA60FF"/>
    <w:rsid w:val="00DA61AC"/>
    <w:rsid w:val="00DA639A"/>
    <w:rsid w:val="00DA661B"/>
    <w:rsid w:val="00DA696B"/>
    <w:rsid w:val="00DA6B00"/>
    <w:rsid w:val="00DA7177"/>
    <w:rsid w:val="00DA73A9"/>
    <w:rsid w:val="00DA754A"/>
    <w:rsid w:val="00DA75E4"/>
    <w:rsid w:val="00DA7AB8"/>
    <w:rsid w:val="00DB0538"/>
    <w:rsid w:val="00DB0932"/>
    <w:rsid w:val="00DB09FD"/>
    <w:rsid w:val="00DB11F1"/>
    <w:rsid w:val="00DB1570"/>
    <w:rsid w:val="00DB157D"/>
    <w:rsid w:val="00DB1CD9"/>
    <w:rsid w:val="00DB1D36"/>
    <w:rsid w:val="00DB21C6"/>
    <w:rsid w:val="00DB28C0"/>
    <w:rsid w:val="00DB2AEC"/>
    <w:rsid w:val="00DB34AA"/>
    <w:rsid w:val="00DB3989"/>
    <w:rsid w:val="00DB4631"/>
    <w:rsid w:val="00DB47A8"/>
    <w:rsid w:val="00DB4C0B"/>
    <w:rsid w:val="00DB4DCB"/>
    <w:rsid w:val="00DB5216"/>
    <w:rsid w:val="00DB52D8"/>
    <w:rsid w:val="00DB54A3"/>
    <w:rsid w:val="00DB5A0C"/>
    <w:rsid w:val="00DB5A3A"/>
    <w:rsid w:val="00DB5ABF"/>
    <w:rsid w:val="00DB6045"/>
    <w:rsid w:val="00DB6294"/>
    <w:rsid w:val="00DB6479"/>
    <w:rsid w:val="00DB6638"/>
    <w:rsid w:val="00DB75AC"/>
    <w:rsid w:val="00DB779F"/>
    <w:rsid w:val="00DB7B8D"/>
    <w:rsid w:val="00DC0173"/>
    <w:rsid w:val="00DC02BD"/>
    <w:rsid w:val="00DC04EE"/>
    <w:rsid w:val="00DC084C"/>
    <w:rsid w:val="00DC12FF"/>
    <w:rsid w:val="00DC19B2"/>
    <w:rsid w:val="00DC1EB4"/>
    <w:rsid w:val="00DC206F"/>
    <w:rsid w:val="00DC2337"/>
    <w:rsid w:val="00DC23EB"/>
    <w:rsid w:val="00DC2563"/>
    <w:rsid w:val="00DC2639"/>
    <w:rsid w:val="00DC295E"/>
    <w:rsid w:val="00DC2B46"/>
    <w:rsid w:val="00DC3031"/>
    <w:rsid w:val="00DC32A8"/>
    <w:rsid w:val="00DC3FE0"/>
    <w:rsid w:val="00DC41EE"/>
    <w:rsid w:val="00DC507F"/>
    <w:rsid w:val="00DC50ED"/>
    <w:rsid w:val="00DC5B61"/>
    <w:rsid w:val="00DC6413"/>
    <w:rsid w:val="00DC6642"/>
    <w:rsid w:val="00DC665A"/>
    <w:rsid w:val="00DC6DA0"/>
    <w:rsid w:val="00DC6F69"/>
    <w:rsid w:val="00DC6FD9"/>
    <w:rsid w:val="00DC70EA"/>
    <w:rsid w:val="00DC752F"/>
    <w:rsid w:val="00DC762B"/>
    <w:rsid w:val="00DD02AE"/>
    <w:rsid w:val="00DD09F8"/>
    <w:rsid w:val="00DD0AF2"/>
    <w:rsid w:val="00DD112A"/>
    <w:rsid w:val="00DD18D4"/>
    <w:rsid w:val="00DD1B07"/>
    <w:rsid w:val="00DD23DD"/>
    <w:rsid w:val="00DD26AD"/>
    <w:rsid w:val="00DD2976"/>
    <w:rsid w:val="00DD2AA1"/>
    <w:rsid w:val="00DD2C01"/>
    <w:rsid w:val="00DD2EB7"/>
    <w:rsid w:val="00DD2ED6"/>
    <w:rsid w:val="00DD33E5"/>
    <w:rsid w:val="00DD39E8"/>
    <w:rsid w:val="00DD41BF"/>
    <w:rsid w:val="00DD4257"/>
    <w:rsid w:val="00DD4439"/>
    <w:rsid w:val="00DD47D2"/>
    <w:rsid w:val="00DD4BDF"/>
    <w:rsid w:val="00DD4DE1"/>
    <w:rsid w:val="00DD4E19"/>
    <w:rsid w:val="00DD5549"/>
    <w:rsid w:val="00DD55E1"/>
    <w:rsid w:val="00DD582F"/>
    <w:rsid w:val="00DD5BF3"/>
    <w:rsid w:val="00DD5C7E"/>
    <w:rsid w:val="00DD6014"/>
    <w:rsid w:val="00DD6438"/>
    <w:rsid w:val="00DD6691"/>
    <w:rsid w:val="00DD6897"/>
    <w:rsid w:val="00DD6BE3"/>
    <w:rsid w:val="00DD7C92"/>
    <w:rsid w:val="00DD7D04"/>
    <w:rsid w:val="00DE0699"/>
    <w:rsid w:val="00DE06FE"/>
    <w:rsid w:val="00DE22C0"/>
    <w:rsid w:val="00DE281F"/>
    <w:rsid w:val="00DE2FD2"/>
    <w:rsid w:val="00DE316B"/>
    <w:rsid w:val="00DE35D7"/>
    <w:rsid w:val="00DE3E11"/>
    <w:rsid w:val="00DE420B"/>
    <w:rsid w:val="00DE4285"/>
    <w:rsid w:val="00DE47AF"/>
    <w:rsid w:val="00DE47C8"/>
    <w:rsid w:val="00DE484E"/>
    <w:rsid w:val="00DE6261"/>
    <w:rsid w:val="00DE6A07"/>
    <w:rsid w:val="00DE6A99"/>
    <w:rsid w:val="00DE6CE3"/>
    <w:rsid w:val="00DE6E13"/>
    <w:rsid w:val="00DE7130"/>
    <w:rsid w:val="00DE73FD"/>
    <w:rsid w:val="00DE740A"/>
    <w:rsid w:val="00DE754F"/>
    <w:rsid w:val="00DE7730"/>
    <w:rsid w:val="00DE7780"/>
    <w:rsid w:val="00DE7944"/>
    <w:rsid w:val="00DE7CCB"/>
    <w:rsid w:val="00DE7CF7"/>
    <w:rsid w:val="00DE7E25"/>
    <w:rsid w:val="00DE7F61"/>
    <w:rsid w:val="00DF021A"/>
    <w:rsid w:val="00DF03EB"/>
    <w:rsid w:val="00DF08E4"/>
    <w:rsid w:val="00DF08EA"/>
    <w:rsid w:val="00DF0D51"/>
    <w:rsid w:val="00DF0EB8"/>
    <w:rsid w:val="00DF11E1"/>
    <w:rsid w:val="00DF14EB"/>
    <w:rsid w:val="00DF151C"/>
    <w:rsid w:val="00DF23D2"/>
    <w:rsid w:val="00DF2779"/>
    <w:rsid w:val="00DF310D"/>
    <w:rsid w:val="00DF42D6"/>
    <w:rsid w:val="00DF4301"/>
    <w:rsid w:val="00DF43E1"/>
    <w:rsid w:val="00DF49D4"/>
    <w:rsid w:val="00DF4B62"/>
    <w:rsid w:val="00DF4D88"/>
    <w:rsid w:val="00DF510D"/>
    <w:rsid w:val="00DF52C2"/>
    <w:rsid w:val="00DF53C8"/>
    <w:rsid w:val="00DF55F0"/>
    <w:rsid w:val="00DF5616"/>
    <w:rsid w:val="00DF5E49"/>
    <w:rsid w:val="00DF5E71"/>
    <w:rsid w:val="00DF60E7"/>
    <w:rsid w:val="00DF6ED7"/>
    <w:rsid w:val="00DF7203"/>
    <w:rsid w:val="00DF761A"/>
    <w:rsid w:val="00DF796A"/>
    <w:rsid w:val="00DF7CC7"/>
    <w:rsid w:val="00E00046"/>
    <w:rsid w:val="00E0016B"/>
    <w:rsid w:val="00E0030A"/>
    <w:rsid w:val="00E00669"/>
    <w:rsid w:val="00E01234"/>
    <w:rsid w:val="00E01506"/>
    <w:rsid w:val="00E01718"/>
    <w:rsid w:val="00E01842"/>
    <w:rsid w:val="00E018A3"/>
    <w:rsid w:val="00E01A97"/>
    <w:rsid w:val="00E024CC"/>
    <w:rsid w:val="00E0294F"/>
    <w:rsid w:val="00E03771"/>
    <w:rsid w:val="00E042E5"/>
    <w:rsid w:val="00E04521"/>
    <w:rsid w:val="00E048C0"/>
    <w:rsid w:val="00E04E44"/>
    <w:rsid w:val="00E056A0"/>
    <w:rsid w:val="00E06846"/>
    <w:rsid w:val="00E06879"/>
    <w:rsid w:val="00E06AE4"/>
    <w:rsid w:val="00E06DE0"/>
    <w:rsid w:val="00E06F3F"/>
    <w:rsid w:val="00E073D3"/>
    <w:rsid w:val="00E07561"/>
    <w:rsid w:val="00E10118"/>
    <w:rsid w:val="00E10123"/>
    <w:rsid w:val="00E10463"/>
    <w:rsid w:val="00E10ADE"/>
    <w:rsid w:val="00E10D52"/>
    <w:rsid w:val="00E11084"/>
    <w:rsid w:val="00E12097"/>
    <w:rsid w:val="00E12B02"/>
    <w:rsid w:val="00E12CCB"/>
    <w:rsid w:val="00E12E4F"/>
    <w:rsid w:val="00E13080"/>
    <w:rsid w:val="00E134D7"/>
    <w:rsid w:val="00E13F24"/>
    <w:rsid w:val="00E14119"/>
    <w:rsid w:val="00E146DF"/>
    <w:rsid w:val="00E14C34"/>
    <w:rsid w:val="00E14CE1"/>
    <w:rsid w:val="00E150B1"/>
    <w:rsid w:val="00E15267"/>
    <w:rsid w:val="00E15331"/>
    <w:rsid w:val="00E153CE"/>
    <w:rsid w:val="00E15521"/>
    <w:rsid w:val="00E15576"/>
    <w:rsid w:val="00E15B18"/>
    <w:rsid w:val="00E15E7F"/>
    <w:rsid w:val="00E161A5"/>
    <w:rsid w:val="00E16284"/>
    <w:rsid w:val="00E16361"/>
    <w:rsid w:val="00E165BD"/>
    <w:rsid w:val="00E166F1"/>
    <w:rsid w:val="00E172F8"/>
    <w:rsid w:val="00E177B6"/>
    <w:rsid w:val="00E17A69"/>
    <w:rsid w:val="00E17AF0"/>
    <w:rsid w:val="00E203E3"/>
    <w:rsid w:val="00E2091A"/>
    <w:rsid w:val="00E210A8"/>
    <w:rsid w:val="00E21677"/>
    <w:rsid w:val="00E22115"/>
    <w:rsid w:val="00E23171"/>
    <w:rsid w:val="00E23681"/>
    <w:rsid w:val="00E23727"/>
    <w:rsid w:val="00E239D8"/>
    <w:rsid w:val="00E23AD5"/>
    <w:rsid w:val="00E23B52"/>
    <w:rsid w:val="00E23EAC"/>
    <w:rsid w:val="00E24608"/>
    <w:rsid w:val="00E24AC8"/>
    <w:rsid w:val="00E254C6"/>
    <w:rsid w:val="00E25533"/>
    <w:rsid w:val="00E25D84"/>
    <w:rsid w:val="00E26193"/>
    <w:rsid w:val="00E2625D"/>
    <w:rsid w:val="00E26CFE"/>
    <w:rsid w:val="00E273F6"/>
    <w:rsid w:val="00E27484"/>
    <w:rsid w:val="00E30D81"/>
    <w:rsid w:val="00E30F16"/>
    <w:rsid w:val="00E30FF4"/>
    <w:rsid w:val="00E31015"/>
    <w:rsid w:val="00E31132"/>
    <w:rsid w:val="00E317E1"/>
    <w:rsid w:val="00E31B91"/>
    <w:rsid w:val="00E3212B"/>
    <w:rsid w:val="00E32432"/>
    <w:rsid w:val="00E32904"/>
    <w:rsid w:val="00E32AEB"/>
    <w:rsid w:val="00E32B50"/>
    <w:rsid w:val="00E32E71"/>
    <w:rsid w:val="00E32F2C"/>
    <w:rsid w:val="00E3358A"/>
    <w:rsid w:val="00E336A9"/>
    <w:rsid w:val="00E3387C"/>
    <w:rsid w:val="00E33CE5"/>
    <w:rsid w:val="00E33D89"/>
    <w:rsid w:val="00E33E8D"/>
    <w:rsid w:val="00E34686"/>
    <w:rsid w:val="00E35CF9"/>
    <w:rsid w:val="00E36228"/>
    <w:rsid w:val="00E36301"/>
    <w:rsid w:val="00E36A32"/>
    <w:rsid w:val="00E36C7A"/>
    <w:rsid w:val="00E372E1"/>
    <w:rsid w:val="00E376BC"/>
    <w:rsid w:val="00E3780B"/>
    <w:rsid w:val="00E37A70"/>
    <w:rsid w:val="00E4015A"/>
    <w:rsid w:val="00E40441"/>
    <w:rsid w:val="00E40465"/>
    <w:rsid w:val="00E40860"/>
    <w:rsid w:val="00E40976"/>
    <w:rsid w:val="00E40985"/>
    <w:rsid w:val="00E40FF3"/>
    <w:rsid w:val="00E414FC"/>
    <w:rsid w:val="00E416E7"/>
    <w:rsid w:val="00E419A7"/>
    <w:rsid w:val="00E4238B"/>
    <w:rsid w:val="00E428A5"/>
    <w:rsid w:val="00E42B0B"/>
    <w:rsid w:val="00E42BDA"/>
    <w:rsid w:val="00E42BF5"/>
    <w:rsid w:val="00E432F9"/>
    <w:rsid w:val="00E437A0"/>
    <w:rsid w:val="00E43828"/>
    <w:rsid w:val="00E43AD0"/>
    <w:rsid w:val="00E43C91"/>
    <w:rsid w:val="00E441FB"/>
    <w:rsid w:val="00E4429C"/>
    <w:rsid w:val="00E44CE8"/>
    <w:rsid w:val="00E4566F"/>
    <w:rsid w:val="00E4587E"/>
    <w:rsid w:val="00E4645A"/>
    <w:rsid w:val="00E46DDC"/>
    <w:rsid w:val="00E46E9F"/>
    <w:rsid w:val="00E47697"/>
    <w:rsid w:val="00E501C0"/>
    <w:rsid w:val="00E503F3"/>
    <w:rsid w:val="00E505BD"/>
    <w:rsid w:val="00E50698"/>
    <w:rsid w:val="00E506DE"/>
    <w:rsid w:val="00E50D6B"/>
    <w:rsid w:val="00E50EBE"/>
    <w:rsid w:val="00E50EDB"/>
    <w:rsid w:val="00E5157D"/>
    <w:rsid w:val="00E51765"/>
    <w:rsid w:val="00E5177D"/>
    <w:rsid w:val="00E51B51"/>
    <w:rsid w:val="00E51BFF"/>
    <w:rsid w:val="00E52452"/>
    <w:rsid w:val="00E5261D"/>
    <w:rsid w:val="00E52AE5"/>
    <w:rsid w:val="00E52D05"/>
    <w:rsid w:val="00E53CC9"/>
    <w:rsid w:val="00E54374"/>
    <w:rsid w:val="00E5444B"/>
    <w:rsid w:val="00E54B17"/>
    <w:rsid w:val="00E54C23"/>
    <w:rsid w:val="00E55277"/>
    <w:rsid w:val="00E55EF9"/>
    <w:rsid w:val="00E56219"/>
    <w:rsid w:val="00E5646A"/>
    <w:rsid w:val="00E56D89"/>
    <w:rsid w:val="00E57262"/>
    <w:rsid w:val="00E573EE"/>
    <w:rsid w:val="00E57471"/>
    <w:rsid w:val="00E57483"/>
    <w:rsid w:val="00E575E4"/>
    <w:rsid w:val="00E57925"/>
    <w:rsid w:val="00E57986"/>
    <w:rsid w:val="00E579FB"/>
    <w:rsid w:val="00E60097"/>
    <w:rsid w:val="00E6036C"/>
    <w:rsid w:val="00E603DA"/>
    <w:rsid w:val="00E6045F"/>
    <w:rsid w:val="00E605CA"/>
    <w:rsid w:val="00E60AF4"/>
    <w:rsid w:val="00E6101E"/>
    <w:rsid w:val="00E615C3"/>
    <w:rsid w:val="00E61A6E"/>
    <w:rsid w:val="00E62027"/>
    <w:rsid w:val="00E62538"/>
    <w:rsid w:val="00E62958"/>
    <w:rsid w:val="00E62B3A"/>
    <w:rsid w:val="00E62F97"/>
    <w:rsid w:val="00E630C4"/>
    <w:rsid w:val="00E63435"/>
    <w:rsid w:val="00E63A1B"/>
    <w:rsid w:val="00E63E35"/>
    <w:rsid w:val="00E63F2B"/>
    <w:rsid w:val="00E64498"/>
    <w:rsid w:val="00E64776"/>
    <w:rsid w:val="00E6539F"/>
    <w:rsid w:val="00E6553E"/>
    <w:rsid w:val="00E65896"/>
    <w:rsid w:val="00E658AD"/>
    <w:rsid w:val="00E65C18"/>
    <w:rsid w:val="00E65F4A"/>
    <w:rsid w:val="00E6636B"/>
    <w:rsid w:val="00E66468"/>
    <w:rsid w:val="00E670A1"/>
    <w:rsid w:val="00E675CE"/>
    <w:rsid w:val="00E67961"/>
    <w:rsid w:val="00E67C17"/>
    <w:rsid w:val="00E67D82"/>
    <w:rsid w:val="00E70075"/>
    <w:rsid w:val="00E70273"/>
    <w:rsid w:val="00E70395"/>
    <w:rsid w:val="00E70DF7"/>
    <w:rsid w:val="00E713AD"/>
    <w:rsid w:val="00E71B96"/>
    <w:rsid w:val="00E723F4"/>
    <w:rsid w:val="00E7262B"/>
    <w:rsid w:val="00E72822"/>
    <w:rsid w:val="00E72B75"/>
    <w:rsid w:val="00E72E27"/>
    <w:rsid w:val="00E72EB6"/>
    <w:rsid w:val="00E73390"/>
    <w:rsid w:val="00E7339B"/>
    <w:rsid w:val="00E73DAA"/>
    <w:rsid w:val="00E73DBB"/>
    <w:rsid w:val="00E73EAC"/>
    <w:rsid w:val="00E741C7"/>
    <w:rsid w:val="00E742DB"/>
    <w:rsid w:val="00E7490D"/>
    <w:rsid w:val="00E74A6D"/>
    <w:rsid w:val="00E74F53"/>
    <w:rsid w:val="00E7518B"/>
    <w:rsid w:val="00E75560"/>
    <w:rsid w:val="00E75A5C"/>
    <w:rsid w:val="00E75C21"/>
    <w:rsid w:val="00E75CBB"/>
    <w:rsid w:val="00E75E9D"/>
    <w:rsid w:val="00E75F23"/>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8E1"/>
    <w:rsid w:val="00E82C61"/>
    <w:rsid w:val="00E82E47"/>
    <w:rsid w:val="00E83D40"/>
    <w:rsid w:val="00E83F01"/>
    <w:rsid w:val="00E8426B"/>
    <w:rsid w:val="00E84737"/>
    <w:rsid w:val="00E84D66"/>
    <w:rsid w:val="00E84DF8"/>
    <w:rsid w:val="00E85953"/>
    <w:rsid w:val="00E85CEC"/>
    <w:rsid w:val="00E85D8E"/>
    <w:rsid w:val="00E8685F"/>
    <w:rsid w:val="00E86D53"/>
    <w:rsid w:val="00E86FCB"/>
    <w:rsid w:val="00E87560"/>
    <w:rsid w:val="00E87EAE"/>
    <w:rsid w:val="00E90700"/>
    <w:rsid w:val="00E9072B"/>
    <w:rsid w:val="00E909CF"/>
    <w:rsid w:val="00E913DD"/>
    <w:rsid w:val="00E917D0"/>
    <w:rsid w:val="00E9185C"/>
    <w:rsid w:val="00E91CCA"/>
    <w:rsid w:val="00E91D00"/>
    <w:rsid w:val="00E920C1"/>
    <w:rsid w:val="00E92966"/>
    <w:rsid w:val="00E92E54"/>
    <w:rsid w:val="00E92EB2"/>
    <w:rsid w:val="00E93677"/>
    <w:rsid w:val="00E939AB"/>
    <w:rsid w:val="00E93A00"/>
    <w:rsid w:val="00E9437B"/>
    <w:rsid w:val="00E9483D"/>
    <w:rsid w:val="00E9490B"/>
    <w:rsid w:val="00E950ED"/>
    <w:rsid w:val="00E95165"/>
    <w:rsid w:val="00E953FD"/>
    <w:rsid w:val="00E956B8"/>
    <w:rsid w:val="00E9636E"/>
    <w:rsid w:val="00E966B7"/>
    <w:rsid w:val="00E96C1F"/>
    <w:rsid w:val="00E96F63"/>
    <w:rsid w:val="00E97A0D"/>
    <w:rsid w:val="00E97ABD"/>
    <w:rsid w:val="00EA074A"/>
    <w:rsid w:val="00EA0762"/>
    <w:rsid w:val="00EA12B9"/>
    <w:rsid w:val="00EA13BA"/>
    <w:rsid w:val="00EA1461"/>
    <w:rsid w:val="00EA2A1A"/>
    <w:rsid w:val="00EA2BB1"/>
    <w:rsid w:val="00EA3AC3"/>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90A"/>
    <w:rsid w:val="00EA6AAA"/>
    <w:rsid w:val="00EA6D82"/>
    <w:rsid w:val="00EA6DB6"/>
    <w:rsid w:val="00EA6ED6"/>
    <w:rsid w:val="00EA7322"/>
    <w:rsid w:val="00EA7869"/>
    <w:rsid w:val="00EA7947"/>
    <w:rsid w:val="00EA7D1B"/>
    <w:rsid w:val="00EB0377"/>
    <w:rsid w:val="00EB0917"/>
    <w:rsid w:val="00EB0C62"/>
    <w:rsid w:val="00EB0D86"/>
    <w:rsid w:val="00EB1008"/>
    <w:rsid w:val="00EB100E"/>
    <w:rsid w:val="00EB1EA2"/>
    <w:rsid w:val="00EB27C1"/>
    <w:rsid w:val="00EB2C27"/>
    <w:rsid w:val="00EB2C55"/>
    <w:rsid w:val="00EB3D3D"/>
    <w:rsid w:val="00EB3F6D"/>
    <w:rsid w:val="00EB422B"/>
    <w:rsid w:val="00EB481C"/>
    <w:rsid w:val="00EB4F59"/>
    <w:rsid w:val="00EB5265"/>
    <w:rsid w:val="00EB56A5"/>
    <w:rsid w:val="00EB56EB"/>
    <w:rsid w:val="00EB5730"/>
    <w:rsid w:val="00EB5844"/>
    <w:rsid w:val="00EB5BBF"/>
    <w:rsid w:val="00EB5D59"/>
    <w:rsid w:val="00EB5D88"/>
    <w:rsid w:val="00EB61E5"/>
    <w:rsid w:val="00EB67B8"/>
    <w:rsid w:val="00EB6AC2"/>
    <w:rsid w:val="00EB6C8F"/>
    <w:rsid w:val="00EB6F92"/>
    <w:rsid w:val="00EB7B0C"/>
    <w:rsid w:val="00EB7DCD"/>
    <w:rsid w:val="00EC01D6"/>
    <w:rsid w:val="00EC0B39"/>
    <w:rsid w:val="00EC1027"/>
    <w:rsid w:val="00EC11F6"/>
    <w:rsid w:val="00EC1447"/>
    <w:rsid w:val="00EC145E"/>
    <w:rsid w:val="00EC1573"/>
    <w:rsid w:val="00EC1766"/>
    <w:rsid w:val="00EC1873"/>
    <w:rsid w:val="00EC1F96"/>
    <w:rsid w:val="00EC25A7"/>
    <w:rsid w:val="00EC2A66"/>
    <w:rsid w:val="00EC2BE0"/>
    <w:rsid w:val="00EC2FA4"/>
    <w:rsid w:val="00EC3A54"/>
    <w:rsid w:val="00EC3B57"/>
    <w:rsid w:val="00EC3EE1"/>
    <w:rsid w:val="00EC4739"/>
    <w:rsid w:val="00EC4E40"/>
    <w:rsid w:val="00EC5094"/>
    <w:rsid w:val="00EC55E0"/>
    <w:rsid w:val="00EC55F8"/>
    <w:rsid w:val="00EC5825"/>
    <w:rsid w:val="00EC58E6"/>
    <w:rsid w:val="00EC5D68"/>
    <w:rsid w:val="00EC6193"/>
    <w:rsid w:val="00EC67B3"/>
    <w:rsid w:val="00EC6900"/>
    <w:rsid w:val="00EC6CCE"/>
    <w:rsid w:val="00EC76F3"/>
    <w:rsid w:val="00EC77FF"/>
    <w:rsid w:val="00EC7F1D"/>
    <w:rsid w:val="00ED0E70"/>
    <w:rsid w:val="00ED26CF"/>
    <w:rsid w:val="00ED295A"/>
    <w:rsid w:val="00ED29D4"/>
    <w:rsid w:val="00ED2D0A"/>
    <w:rsid w:val="00ED2DAF"/>
    <w:rsid w:val="00ED2F0C"/>
    <w:rsid w:val="00ED324C"/>
    <w:rsid w:val="00ED3754"/>
    <w:rsid w:val="00ED37DE"/>
    <w:rsid w:val="00ED3D1B"/>
    <w:rsid w:val="00ED42A7"/>
    <w:rsid w:val="00ED42F2"/>
    <w:rsid w:val="00ED43F8"/>
    <w:rsid w:val="00ED4F03"/>
    <w:rsid w:val="00ED5123"/>
    <w:rsid w:val="00ED6429"/>
    <w:rsid w:val="00ED6796"/>
    <w:rsid w:val="00ED72DE"/>
    <w:rsid w:val="00ED77B0"/>
    <w:rsid w:val="00ED7A39"/>
    <w:rsid w:val="00ED7C5F"/>
    <w:rsid w:val="00EE01E8"/>
    <w:rsid w:val="00EE0285"/>
    <w:rsid w:val="00EE0D9A"/>
    <w:rsid w:val="00EE0E43"/>
    <w:rsid w:val="00EE0F32"/>
    <w:rsid w:val="00EE1C2F"/>
    <w:rsid w:val="00EE2304"/>
    <w:rsid w:val="00EE2F39"/>
    <w:rsid w:val="00EE34E7"/>
    <w:rsid w:val="00EE36F6"/>
    <w:rsid w:val="00EE3ABA"/>
    <w:rsid w:val="00EE3E5F"/>
    <w:rsid w:val="00EE4588"/>
    <w:rsid w:val="00EE50E6"/>
    <w:rsid w:val="00EE536F"/>
    <w:rsid w:val="00EE5374"/>
    <w:rsid w:val="00EE5513"/>
    <w:rsid w:val="00EE5543"/>
    <w:rsid w:val="00EE5686"/>
    <w:rsid w:val="00EE57DC"/>
    <w:rsid w:val="00EE5EBC"/>
    <w:rsid w:val="00EE65FE"/>
    <w:rsid w:val="00EE6676"/>
    <w:rsid w:val="00EE68AE"/>
    <w:rsid w:val="00EE68B0"/>
    <w:rsid w:val="00EE6D70"/>
    <w:rsid w:val="00EE7105"/>
    <w:rsid w:val="00EF039C"/>
    <w:rsid w:val="00EF042E"/>
    <w:rsid w:val="00EF186E"/>
    <w:rsid w:val="00EF1990"/>
    <w:rsid w:val="00EF19A0"/>
    <w:rsid w:val="00EF1D3A"/>
    <w:rsid w:val="00EF2137"/>
    <w:rsid w:val="00EF254F"/>
    <w:rsid w:val="00EF25A8"/>
    <w:rsid w:val="00EF2BAA"/>
    <w:rsid w:val="00EF2D56"/>
    <w:rsid w:val="00EF3380"/>
    <w:rsid w:val="00EF3471"/>
    <w:rsid w:val="00EF3F1D"/>
    <w:rsid w:val="00EF43D3"/>
    <w:rsid w:val="00EF46CA"/>
    <w:rsid w:val="00EF4A99"/>
    <w:rsid w:val="00EF4DC6"/>
    <w:rsid w:val="00EF4FA0"/>
    <w:rsid w:val="00EF53F2"/>
    <w:rsid w:val="00EF56E6"/>
    <w:rsid w:val="00EF5D62"/>
    <w:rsid w:val="00EF5DC2"/>
    <w:rsid w:val="00EF5F16"/>
    <w:rsid w:val="00EF60CB"/>
    <w:rsid w:val="00EF611B"/>
    <w:rsid w:val="00EF7082"/>
    <w:rsid w:val="00EF74E1"/>
    <w:rsid w:val="00EF7751"/>
    <w:rsid w:val="00EF787D"/>
    <w:rsid w:val="00F00929"/>
    <w:rsid w:val="00F00F04"/>
    <w:rsid w:val="00F01186"/>
    <w:rsid w:val="00F01537"/>
    <w:rsid w:val="00F01D2C"/>
    <w:rsid w:val="00F01E62"/>
    <w:rsid w:val="00F01FA7"/>
    <w:rsid w:val="00F029A0"/>
    <w:rsid w:val="00F02F29"/>
    <w:rsid w:val="00F038B6"/>
    <w:rsid w:val="00F03EB4"/>
    <w:rsid w:val="00F03EDA"/>
    <w:rsid w:val="00F0427D"/>
    <w:rsid w:val="00F0443E"/>
    <w:rsid w:val="00F04B58"/>
    <w:rsid w:val="00F053B2"/>
    <w:rsid w:val="00F05873"/>
    <w:rsid w:val="00F058E8"/>
    <w:rsid w:val="00F0593D"/>
    <w:rsid w:val="00F060CB"/>
    <w:rsid w:val="00F065D3"/>
    <w:rsid w:val="00F06B0D"/>
    <w:rsid w:val="00F06D26"/>
    <w:rsid w:val="00F077FE"/>
    <w:rsid w:val="00F07A0D"/>
    <w:rsid w:val="00F10186"/>
    <w:rsid w:val="00F10371"/>
    <w:rsid w:val="00F10799"/>
    <w:rsid w:val="00F10A97"/>
    <w:rsid w:val="00F10ED7"/>
    <w:rsid w:val="00F110F3"/>
    <w:rsid w:val="00F11100"/>
    <w:rsid w:val="00F11BD4"/>
    <w:rsid w:val="00F12014"/>
    <w:rsid w:val="00F126F1"/>
    <w:rsid w:val="00F12C71"/>
    <w:rsid w:val="00F12CF6"/>
    <w:rsid w:val="00F13532"/>
    <w:rsid w:val="00F13A44"/>
    <w:rsid w:val="00F13AFB"/>
    <w:rsid w:val="00F13F4F"/>
    <w:rsid w:val="00F14E87"/>
    <w:rsid w:val="00F153BF"/>
    <w:rsid w:val="00F15454"/>
    <w:rsid w:val="00F1545A"/>
    <w:rsid w:val="00F156D5"/>
    <w:rsid w:val="00F15BF8"/>
    <w:rsid w:val="00F15E1F"/>
    <w:rsid w:val="00F16119"/>
    <w:rsid w:val="00F162FE"/>
    <w:rsid w:val="00F163BE"/>
    <w:rsid w:val="00F16945"/>
    <w:rsid w:val="00F1718F"/>
    <w:rsid w:val="00F171EA"/>
    <w:rsid w:val="00F1748C"/>
    <w:rsid w:val="00F179A1"/>
    <w:rsid w:val="00F17A13"/>
    <w:rsid w:val="00F17D93"/>
    <w:rsid w:val="00F200F7"/>
    <w:rsid w:val="00F2030A"/>
    <w:rsid w:val="00F20A39"/>
    <w:rsid w:val="00F20D80"/>
    <w:rsid w:val="00F2159D"/>
    <w:rsid w:val="00F2182C"/>
    <w:rsid w:val="00F21EB6"/>
    <w:rsid w:val="00F226CA"/>
    <w:rsid w:val="00F22ABF"/>
    <w:rsid w:val="00F22ACF"/>
    <w:rsid w:val="00F22F72"/>
    <w:rsid w:val="00F23266"/>
    <w:rsid w:val="00F234DF"/>
    <w:rsid w:val="00F23971"/>
    <w:rsid w:val="00F23AE3"/>
    <w:rsid w:val="00F241C4"/>
    <w:rsid w:val="00F24E0F"/>
    <w:rsid w:val="00F25023"/>
    <w:rsid w:val="00F2520F"/>
    <w:rsid w:val="00F25235"/>
    <w:rsid w:val="00F256BD"/>
    <w:rsid w:val="00F25A23"/>
    <w:rsid w:val="00F2600C"/>
    <w:rsid w:val="00F26202"/>
    <w:rsid w:val="00F26240"/>
    <w:rsid w:val="00F262CA"/>
    <w:rsid w:val="00F2634F"/>
    <w:rsid w:val="00F267D4"/>
    <w:rsid w:val="00F26ADC"/>
    <w:rsid w:val="00F272DA"/>
    <w:rsid w:val="00F274EA"/>
    <w:rsid w:val="00F2778F"/>
    <w:rsid w:val="00F27FD0"/>
    <w:rsid w:val="00F300D4"/>
    <w:rsid w:val="00F3032B"/>
    <w:rsid w:val="00F30DDC"/>
    <w:rsid w:val="00F312A7"/>
    <w:rsid w:val="00F3153C"/>
    <w:rsid w:val="00F31548"/>
    <w:rsid w:val="00F31D83"/>
    <w:rsid w:val="00F320E7"/>
    <w:rsid w:val="00F321AC"/>
    <w:rsid w:val="00F32461"/>
    <w:rsid w:val="00F324EF"/>
    <w:rsid w:val="00F32B2F"/>
    <w:rsid w:val="00F33087"/>
    <w:rsid w:val="00F33B10"/>
    <w:rsid w:val="00F33BFF"/>
    <w:rsid w:val="00F34102"/>
    <w:rsid w:val="00F3424E"/>
    <w:rsid w:val="00F34808"/>
    <w:rsid w:val="00F3487B"/>
    <w:rsid w:val="00F34E1F"/>
    <w:rsid w:val="00F35104"/>
    <w:rsid w:val="00F361D2"/>
    <w:rsid w:val="00F363EB"/>
    <w:rsid w:val="00F3779C"/>
    <w:rsid w:val="00F379F9"/>
    <w:rsid w:val="00F400C5"/>
    <w:rsid w:val="00F402F6"/>
    <w:rsid w:val="00F4035C"/>
    <w:rsid w:val="00F4069C"/>
    <w:rsid w:val="00F407D6"/>
    <w:rsid w:val="00F40882"/>
    <w:rsid w:val="00F40EAC"/>
    <w:rsid w:val="00F41167"/>
    <w:rsid w:val="00F4195C"/>
    <w:rsid w:val="00F41972"/>
    <w:rsid w:val="00F41A27"/>
    <w:rsid w:val="00F41D41"/>
    <w:rsid w:val="00F42418"/>
    <w:rsid w:val="00F42945"/>
    <w:rsid w:val="00F42A35"/>
    <w:rsid w:val="00F42A78"/>
    <w:rsid w:val="00F42D49"/>
    <w:rsid w:val="00F43B03"/>
    <w:rsid w:val="00F442AA"/>
    <w:rsid w:val="00F445F9"/>
    <w:rsid w:val="00F44A7F"/>
    <w:rsid w:val="00F4553F"/>
    <w:rsid w:val="00F46143"/>
    <w:rsid w:val="00F462E9"/>
    <w:rsid w:val="00F4637A"/>
    <w:rsid w:val="00F464E8"/>
    <w:rsid w:val="00F4666B"/>
    <w:rsid w:val="00F4675A"/>
    <w:rsid w:val="00F46A1C"/>
    <w:rsid w:val="00F47659"/>
    <w:rsid w:val="00F47B99"/>
    <w:rsid w:val="00F47C78"/>
    <w:rsid w:val="00F47DA5"/>
    <w:rsid w:val="00F50062"/>
    <w:rsid w:val="00F5054B"/>
    <w:rsid w:val="00F50856"/>
    <w:rsid w:val="00F50A36"/>
    <w:rsid w:val="00F50B44"/>
    <w:rsid w:val="00F50CBC"/>
    <w:rsid w:val="00F51101"/>
    <w:rsid w:val="00F517FF"/>
    <w:rsid w:val="00F519CB"/>
    <w:rsid w:val="00F51DBA"/>
    <w:rsid w:val="00F521A7"/>
    <w:rsid w:val="00F5235A"/>
    <w:rsid w:val="00F529BB"/>
    <w:rsid w:val="00F533CC"/>
    <w:rsid w:val="00F53690"/>
    <w:rsid w:val="00F53A16"/>
    <w:rsid w:val="00F53A5D"/>
    <w:rsid w:val="00F53AB7"/>
    <w:rsid w:val="00F53BAA"/>
    <w:rsid w:val="00F54392"/>
    <w:rsid w:val="00F543BA"/>
    <w:rsid w:val="00F54A18"/>
    <w:rsid w:val="00F54BFD"/>
    <w:rsid w:val="00F54D11"/>
    <w:rsid w:val="00F54DEF"/>
    <w:rsid w:val="00F54EE5"/>
    <w:rsid w:val="00F55F52"/>
    <w:rsid w:val="00F56846"/>
    <w:rsid w:val="00F56C56"/>
    <w:rsid w:val="00F56CDE"/>
    <w:rsid w:val="00F57004"/>
    <w:rsid w:val="00F577EF"/>
    <w:rsid w:val="00F5790B"/>
    <w:rsid w:val="00F57F21"/>
    <w:rsid w:val="00F604D7"/>
    <w:rsid w:val="00F60807"/>
    <w:rsid w:val="00F60E7A"/>
    <w:rsid w:val="00F61297"/>
    <w:rsid w:val="00F615D8"/>
    <w:rsid w:val="00F61C98"/>
    <w:rsid w:val="00F61F0C"/>
    <w:rsid w:val="00F63394"/>
    <w:rsid w:val="00F635DC"/>
    <w:rsid w:val="00F636B6"/>
    <w:rsid w:val="00F639F3"/>
    <w:rsid w:val="00F63E19"/>
    <w:rsid w:val="00F63F46"/>
    <w:rsid w:val="00F6400C"/>
    <w:rsid w:val="00F64544"/>
    <w:rsid w:val="00F646DC"/>
    <w:rsid w:val="00F64733"/>
    <w:rsid w:val="00F64923"/>
    <w:rsid w:val="00F64A2F"/>
    <w:rsid w:val="00F64B03"/>
    <w:rsid w:val="00F64E5C"/>
    <w:rsid w:val="00F65153"/>
    <w:rsid w:val="00F654A7"/>
    <w:rsid w:val="00F657C0"/>
    <w:rsid w:val="00F6589E"/>
    <w:rsid w:val="00F65E63"/>
    <w:rsid w:val="00F66272"/>
    <w:rsid w:val="00F663D7"/>
    <w:rsid w:val="00F66507"/>
    <w:rsid w:val="00F66823"/>
    <w:rsid w:val="00F66A69"/>
    <w:rsid w:val="00F66D50"/>
    <w:rsid w:val="00F66DFA"/>
    <w:rsid w:val="00F671C7"/>
    <w:rsid w:val="00F67545"/>
    <w:rsid w:val="00F70402"/>
    <w:rsid w:val="00F709D1"/>
    <w:rsid w:val="00F70D1A"/>
    <w:rsid w:val="00F70E34"/>
    <w:rsid w:val="00F71436"/>
    <w:rsid w:val="00F71A8C"/>
    <w:rsid w:val="00F7201B"/>
    <w:rsid w:val="00F720C5"/>
    <w:rsid w:val="00F722F1"/>
    <w:rsid w:val="00F7247D"/>
    <w:rsid w:val="00F72BDA"/>
    <w:rsid w:val="00F73F19"/>
    <w:rsid w:val="00F73F41"/>
    <w:rsid w:val="00F74298"/>
    <w:rsid w:val="00F7430B"/>
    <w:rsid w:val="00F74402"/>
    <w:rsid w:val="00F746DF"/>
    <w:rsid w:val="00F748CE"/>
    <w:rsid w:val="00F74A56"/>
    <w:rsid w:val="00F750A8"/>
    <w:rsid w:val="00F751FD"/>
    <w:rsid w:val="00F754E5"/>
    <w:rsid w:val="00F75FED"/>
    <w:rsid w:val="00F761E7"/>
    <w:rsid w:val="00F7667C"/>
    <w:rsid w:val="00F76A2B"/>
    <w:rsid w:val="00F76F61"/>
    <w:rsid w:val="00F80AFF"/>
    <w:rsid w:val="00F80D63"/>
    <w:rsid w:val="00F80EBB"/>
    <w:rsid w:val="00F8121C"/>
    <w:rsid w:val="00F820AE"/>
    <w:rsid w:val="00F8212A"/>
    <w:rsid w:val="00F82317"/>
    <w:rsid w:val="00F82C44"/>
    <w:rsid w:val="00F83447"/>
    <w:rsid w:val="00F83576"/>
    <w:rsid w:val="00F837B8"/>
    <w:rsid w:val="00F83933"/>
    <w:rsid w:val="00F842F8"/>
    <w:rsid w:val="00F8432F"/>
    <w:rsid w:val="00F84411"/>
    <w:rsid w:val="00F84D59"/>
    <w:rsid w:val="00F84DC1"/>
    <w:rsid w:val="00F84DF4"/>
    <w:rsid w:val="00F85173"/>
    <w:rsid w:val="00F85590"/>
    <w:rsid w:val="00F859C2"/>
    <w:rsid w:val="00F85A70"/>
    <w:rsid w:val="00F860F0"/>
    <w:rsid w:val="00F865D8"/>
    <w:rsid w:val="00F866A2"/>
    <w:rsid w:val="00F867AA"/>
    <w:rsid w:val="00F867E6"/>
    <w:rsid w:val="00F86970"/>
    <w:rsid w:val="00F86BE7"/>
    <w:rsid w:val="00F87485"/>
    <w:rsid w:val="00F87581"/>
    <w:rsid w:val="00F9092A"/>
    <w:rsid w:val="00F90BE0"/>
    <w:rsid w:val="00F918DE"/>
    <w:rsid w:val="00F9242F"/>
    <w:rsid w:val="00F9261E"/>
    <w:rsid w:val="00F92654"/>
    <w:rsid w:val="00F92D2D"/>
    <w:rsid w:val="00F93400"/>
    <w:rsid w:val="00F93934"/>
    <w:rsid w:val="00F93D15"/>
    <w:rsid w:val="00F93DB0"/>
    <w:rsid w:val="00F94B28"/>
    <w:rsid w:val="00F9515F"/>
    <w:rsid w:val="00F95222"/>
    <w:rsid w:val="00F958B0"/>
    <w:rsid w:val="00F95947"/>
    <w:rsid w:val="00F96A0C"/>
    <w:rsid w:val="00F971F5"/>
    <w:rsid w:val="00F974A7"/>
    <w:rsid w:val="00F9761A"/>
    <w:rsid w:val="00F97E4D"/>
    <w:rsid w:val="00FA06FB"/>
    <w:rsid w:val="00FA09BD"/>
    <w:rsid w:val="00FA0A2C"/>
    <w:rsid w:val="00FA0C2E"/>
    <w:rsid w:val="00FA0CD4"/>
    <w:rsid w:val="00FA12D5"/>
    <w:rsid w:val="00FA153A"/>
    <w:rsid w:val="00FA2006"/>
    <w:rsid w:val="00FA26A0"/>
    <w:rsid w:val="00FA2826"/>
    <w:rsid w:val="00FA287E"/>
    <w:rsid w:val="00FA290A"/>
    <w:rsid w:val="00FA2E3A"/>
    <w:rsid w:val="00FA30ED"/>
    <w:rsid w:val="00FA3760"/>
    <w:rsid w:val="00FA3BDA"/>
    <w:rsid w:val="00FA3CD2"/>
    <w:rsid w:val="00FA3DD0"/>
    <w:rsid w:val="00FA4062"/>
    <w:rsid w:val="00FA4218"/>
    <w:rsid w:val="00FA4C64"/>
    <w:rsid w:val="00FA4F2C"/>
    <w:rsid w:val="00FA53E0"/>
    <w:rsid w:val="00FA54AD"/>
    <w:rsid w:val="00FA55DA"/>
    <w:rsid w:val="00FA5FC2"/>
    <w:rsid w:val="00FA6658"/>
    <w:rsid w:val="00FA68DC"/>
    <w:rsid w:val="00FA6C66"/>
    <w:rsid w:val="00FA72FB"/>
    <w:rsid w:val="00FA7A38"/>
    <w:rsid w:val="00FA7E49"/>
    <w:rsid w:val="00FB00A4"/>
    <w:rsid w:val="00FB05F9"/>
    <w:rsid w:val="00FB075F"/>
    <w:rsid w:val="00FB0C7B"/>
    <w:rsid w:val="00FB0EAC"/>
    <w:rsid w:val="00FB0F9F"/>
    <w:rsid w:val="00FB1346"/>
    <w:rsid w:val="00FB1414"/>
    <w:rsid w:val="00FB15F6"/>
    <w:rsid w:val="00FB16B0"/>
    <w:rsid w:val="00FB193F"/>
    <w:rsid w:val="00FB1CA8"/>
    <w:rsid w:val="00FB204A"/>
    <w:rsid w:val="00FB2539"/>
    <w:rsid w:val="00FB2B5B"/>
    <w:rsid w:val="00FB2E5B"/>
    <w:rsid w:val="00FB2EC5"/>
    <w:rsid w:val="00FB3BC3"/>
    <w:rsid w:val="00FB3EE6"/>
    <w:rsid w:val="00FB4775"/>
    <w:rsid w:val="00FB4911"/>
    <w:rsid w:val="00FB492D"/>
    <w:rsid w:val="00FB509C"/>
    <w:rsid w:val="00FB57E9"/>
    <w:rsid w:val="00FB5822"/>
    <w:rsid w:val="00FB58E0"/>
    <w:rsid w:val="00FB5A37"/>
    <w:rsid w:val="00FB5D01"/>
    <w:rsid w:val="00FB60A7"/>
    <w:rsid w:val="00FB67CC"/>
    <w:rsid w:val="00FB67DD"/>
    <w:rsid w:val="00FB68D7"/>
    <w:rsid w:val="00FB6B2D"/>
    <w:rsid w:val="00FB7229"/>
    <w:rsid w:val="00FB77A2"/>
    <w:rsid w:val="00FB7A5E"/>
    <w:rsid w:val="00FC09A8"/>
    <w:rsid w:val="00FC0B0D"/>
    <w:rsid w:val="00FC1186"/>
    <w:rsid w:val="00FC17CC"/>
    <w:rsid w:val="00FC1A75"/>
    <w:rsid w:val="00FC1C53"/>
    <w:rsid w:val="00FC1CD9"/>
    <w:rsid w:val="00FC2296"/>
    <w:rsid w:val="00FC2D63"/>
    <w:rsid w:val="00FC2D79"/>
    <w:rsid w:val="00FC3052"/>
    <w:rsid w:val="00FC3197"/>
    <w:rsid w:val="00FC3293"/>
    <w:rsid w:val="00FC3513"/>
    <w:rsid w:val="00FC3972"/>
    <w:rsid w:val="00FC4650"/>
    <w:rsid w:val="00FC49C4"/>
    <w:rsid w:val="00FC4B52"/>
    <w:rsid w:val="00FC4C11"/>
    <w:rsid w:val="00FC5555"/>
    <w:rsid w:val="00FC5619"/>
    <w:rsid w:val="00FC56E8"/>
    <w:rsid w:val="00FC5B3A"/>
    <w:rsid w:val="00FC6036"/>
    <w:rsid w:val="00FC6455"/>
    <w:rsid w:val="00FC648F"/>
    <w:rsid w:val="00FC6AAF"/>
    <w:rsid w:val="00FC6D36"/>
    <w:rsid w:val="00FC6E58"/>
    <w:rsid w:val="00FC7048"/>
    <w:rsid w:val="00FC75E1"/>
    <w:rsid w:val="00FD0484"/>
    <w:rsid w:val="00FD0EE0"/>
    <w:rsid w:val="00FD107B"/>
    <w:rsid w:val="00FD13B2"/>
    <w:rsid w:val="00FD174C"/>
    <w:rsid w:val="00FD1B41"/>
    <w:rsid w:val="00FD2659"/>
    <w:rsid w:val="00FD2D3D"/>
    <w:rsid w:val="00FD2F9B"/>
    <w:rsid w:val="00FD346C"/>
    <w:rsid w:val="00FD34D6"/>
    <w:rsid w:val="00FD352F"/>
    <w:rsid w:val="00FD3622"/>
    <w:rsid w:val="00FD37F1"/>
    <w:rsid w:val="00FD3902"/>
    <w:rsid w:val="00FD3FC7"/>
    <w:rsid w:val="00FD4883"/>
    <w:rsid w:val="00FD4D73"/>
    <w:rsid w:val="00FD536C"/>
    <w:rsid w:val="00FD544D"/>
    <w:rsid w:val="00FD5A57"/>
    <w:rsid w:val="00FD5D07"/>
    <w:rsid w:val="00FD634E"/>
    <w:rsid w:val="00FD6BCA"/>
    <w:rsid w:val="00FD72C1"/>
    <w:rsid w:val="00FD7534"/>
    <w:rsid w:val="00FD7DDB"/>
    <w:rsid w:val="00FD7E2A"/>
    <w:rsid w:val="00FE01AD"/>
    <w:rsid w:val="00FE035C"/>
    <w:rsid w:val="00FE048E"/>
    <w:rsid w:val="00FE0AEB"/>
    <w:rsid w:val="00FE0F55"/>
    <w:rsid w:val="00FE1250"/>
    <w:rsid w:val="00FE1C5C"/>
    <w:rsid w:val="00FE22FD"/>
    <w:rsid w:val="00FE267F"/>
    <w:rsid w:val="00FE2B97"/>
    <w:rsid w:val="00FE2DE8"/>
    <w:rsid w:val="00FE2ECE"/>
    <w:rsid w:val="00FE2FAA"/>
    <w:rsid w:val="00FE32E3"/>
    <w:rsid w:val="00FE3B10"/>
    <w:rsid w:val="00FE3F67"/>
    <w:rsid w:val="00FE47BF"/>
    <w:rsid w:val="00FE4A0E"/>
    <w:rsid w:val="00FE4E34"/>
    <w:rsid w:val="00FE50BD"/>
    <w:rsid w:val="00FE5956"/>
    <w:rsid w:val="00FE5997"/>
    <w:rsid w:val="00FE6051"/>
    <w:rsid w:val="00FE6407"/>
    <w:rsid w:val="00FE645D"/>
    <w:rsid w:val="00FE6514"/>
    <w:rsid w:val="00FE74A5"/>
    <w:rsid w:val="00FE7D08"/>
    <w:rsid w:val="00FE7E3E"/>
    <w:rsid w:val="00FF01BA"/>
    <w:rsid w:val="00FF0A18"/>
    <w:rsid w:val="00FF10A3"/>
    <w:rsid w:val="00FF112E"/>
    <w:rsid w:val="00FF2477"/>
    <w:rsid w:val="00FF2959"/>
    <w:rsid w:val="00FF2D4B"/>
    <w:rsid w:val="00FF2FED"/>
    <w:rsid w:val="00FF3BB9"/>
    <w:rsid w:val="00FF40A6"/>
    <w:rsid w:val="00FF413A"/>
    <w:rsid w:val="00FF54BF"/>
    <w:rsid w:val="00FF5517"/>
    <w:rsid w:val="00FF5722"/>
    <w:rsid w:val="00FF5819"/>
    <w:rsid w:val="00FF6111"/>
    <w:rsid w:val="00FF6816"/>
    <w:rsid w:val="00FF6A7C"/>
    <w:rsid w:val="00FF716A"/>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90C76CB-B899-4ABB-B7AB-076DFBE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99"/>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E83D40"/>
    <w:pPr>
      <w:keepNext/>
      <w:outlineLvl w:val="1"/>
    </w:pPr>
    <w:rPr>
      <w:b/>
      <w:sz w:val="22"/>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semiHidden/>
    <w:rsid w:val="00176643"/>
    <w:rPr>
      <w:sz w:val="20"/>
      <w:szCs w:val="20"/>
    </w:rPr>
  </w:style>
  <w:style w:type="paragraph" w:styleId="Asuntodelcomentario">
    <w:name w:val="annotation subject"/>
    <w:basedOn w:val="Textocomentario"/>
    <w:next w:val="Textocomentario"/>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A771FE"/>
    <w:pPr>
      <w:tabs>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customStyle="1" w:styleId="Tabladecuadrcula4-nfasis51">
    <w:name w:val="Tabla de cuadrícula 4 - Énfasis 51"/>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31">
    <w:name w:val="Tabla de cuadrícula 4 - Énfasis 31"/>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gc">
    <w:name w:val="_tgc"/>
    <w:basedOn w:val="Fuentedeprrafopredeter"/>
    <w:rsid w:val="005E2E21"/>
  </w:style>
  <w:style w:type="paragraph" w:styleId="Sinespaciado">
    <w:name w:val="No Spacing"/>
    <w:uiPriority w:val="1"/>
    <w:qFormat/>
    <w:rsid w:val="00CA067F"/>
    <w:rPr>
      <w:rFonts w:ascii="Tahoma" w:hAnsi="Tahoma"/>
      <w:sz w:val="24"/>
      <w:szCs w:val="24"/>
      <w:lang w:val="es-CR"/>
    </w:rPr>
  </w:style>
  <w:style w:type="table" w:customStyle="1" w:styleId="Tabladecuadrcula4-nfasis11">
    <w:name w:val="Tabla de cuadrícula 4 - Énfasis 11"/>
    <w:basedOn w:val="Tablanormal"/>
    <w:uiPriority w:val="49"/>
    <w:rsid w:val="00FD6B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53719252">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00144398">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E2D33-0EB7-4A2D-B613-F8572F8A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2254</Words>
  <Characters>13795</Characters>
  <Application>Microsoft Office Word</Application>
  <DocSecurity>4</DocSecurity>
  <Lines>114</Lines>
  <Paragraphs>32</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16017</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epowan</dc:creator>
  <cp:lastModifiedBy>Gaudin Venegas Chacon</cp:lastModifiedBy>
  <cp:revision>2</cp:revision>
  <cp:lastPrinted>2016-03-03T16:41:00Z</cp:lastPrinted>
  <dcterms:created xsi:type="dcterms:W3CDTF">2018-08-29T14:34:00Z</dcterms:created>
  <dcterms:modified xsi:type="dcterms:W3CDTF">2018-08-29T14:34:00Z</dcterms:modified>
</cp:coreProperties>
</file>