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89A" w:rsidRDefault="0036089A" w:rsidP="0036089A">
      <w:pPr>
        <w:pStyle w:val="TDC1"/>
        <w:rPr>
          <w:rStyle w:val="Hipervnculo"/>
          <w:color w:val="auto"/>
        </w:rPr>
      </w:pPr>
    </w:p>
    <w:p w:rsidR="008A027E" w:rsidRDefault="008A027E" w:rsidP="008A027E">
      <w:pPr>
        <w:rPr>
          <w:lang w:val="es-CR" w:eastAsia="en-US"/>
        </w:rPr>
      </w:pPr>
    </w:p>
    <w:p w:rsidR="008A027E" w:rsidRPr="008A027E" w:rsidRDefault="008A027E" w:rsidP="008A027E">
      <w:pPr>
        <w:rPr>
          <w:lang w:val="es-CR" w:eastAsia="en-US"/>
        </w:rPr>
      </w:pPr>
    </w:p>
    <w:p w:rsidR="00C561FA" w:rsidRDefault="00C561FA" w:rsidP="0036089A">
      <w:pPr>
        <w:pStyle w:val="TDC1"/>
        <w:rPr>
          <w:rStyle w:val="Hipervnculo"/>
          <w:color w:val="auto"/>
        </w:rPr>
      </w:pPr>
      <w:r w:rsidRPr="00296879">
        <w:rPr>
          <w:rStyle w:val="Hipervnculo"/>
          <w:color w:val="auto"/>
        </w:rPr>
        <w:t>Tabla de contenidos</w:t>
      </w:r>
    </w:p>
    <w:p w:rsidR="008A027E" w:rsidRDefault="008A027E" w:rsidP="008A027E">
      <w:pPr>
        <w:rPr>
          <w:lang w:val="es-CR" w:eastAsia="en-US"/>
        </w:rPr>
      </w:pPr>
    </w:p>
    <w:p w:rsidR="008A027E" w:rsidRDefault="008A027E" w:rsidP="008A027E">
      <w:pPr>
        <w:rPr>
          <w:lang w:val="es-CR" w:eastAsia="en-US"/>
        </w:rPr>
      </w:pPr>
    </w:p>
    <w:p w:rsidR="008A027E" w:rsidRDefault="008A027E" w:rsidP="008A027E">
      <w:pPr>
        <w:rPr>
          <w:lang w:val="es-CR" w:eastAsia="en-US"/>
        </w:rPr>
      </w:pPr>
    </w:p>
    <w:p w:rsidR="008A027E" w:rsidRPr="008A027E" w:rsidRDefault="008A027E" w:rsidP="008A027E">
      <w:pPr>
        <w:rPr>
          <w:lang w:val="es-CR" w:eastAsia="en-US"/>
        </w:rPr>
      </w:pPr>
    </w:p>
    <w:sdt>
      <w:sdtPr>
        <w:rPr>
          <w:rFonts w:ascii="Times New Roman" w:eastAsia="Times New Roman" w:hAnsi="Times New Roman" w:cs="Times New Roman"/>
          <w:b w:val="0"/>
          <w:bCs w:val="0"/>
          <w:color w:val="auto"/>
          <w:sz w:val="24"/>
          <w:szCs w:val="24"/>
          <w:lang w:val="es-ES" w:eastAsia="ar-SA"/>
        </w:rPr>
        <w:id w:val="-1910998432"/>
        <w:docPartObj>
          <w:docPartGallery w:val="Table of Contents"/>
          <w:docPartUnique/>
        </w:docPartObj>
      </w:sdtPr>
      <w:sdtEndPr/>
      <w:sdtContent>
        <w:p w:rsidR="002A6DE8" w:rsidRPr="006E18C9" w:rsidRDefault="002A6DE8">
          <w:pPr>
            <w:pStyle w:val="TtulodeTDC"/>
            <w:rPr>
              <w:color w:val="auto"/>
            </w:rPr>
          </w:pPr>
        </w:p>
        <w:p w:rsidR="00A847B9" w:rsidRDefault="002A6DE8">
          <w:pPr>
            <w:pStyle w:val="TDC1"/>
            <w:rPr>
              <w:rFonts w:asciiTheme="minorHAnsi" w:eastAsiaTheme="minorEastAsia" w:hAnsiTheme="minorHAnsi" w:cstheme="minorBidi"/>
              <w:b w:val="0"/>
              <w:sz w:val="22"/>
              <w:szCs w:val="22"/>
              <w:lang w:eastAsia="es-CR"/>
            </w:rPr>
          </w:pPr>
          <w:r w:rsidRPr="006E18C9">
            <w:rPr>
              <w:bCs/>
              <w:lang w:val="es-ES"/>
            </w:rPr>
            <w:fldChar w:fldCharType="begin"/>
          </w:r>
          <w:r w:rsidRPr="006E18C9">
            <w:rPr>
              <w:bCs/>
              <w:lang w:val="es-ES"/>
            </w:rPr>
            <w:instrText xml:space="preserve"> TOC \o "1-3" \h \z \u </w:instrText>
          </w:r>
          <w:r w:rsidRPr="006E18C9">
            <w:rPr>
              <w:bCs/>
              <w:lang w:val="es-ES"/>
            </w:rPr>
            <w:fldChar w:fldCharType="separate"/>
          </w:r>
          <w:hyperlink w:anchor="_Toc526928707" w:history="1">
            <w:r w:rsidR="00A847B9" w:rsidRPr="005D2867">
              <w:rPr>
                <w:rStyle w:val="Hipervnculo"/>
              </w:rPr>
              <w:t>1. INTRODUCCIÓN</w:t>
            </w:r>
            <w:r w:rsidR="00A847B9">
              <w:rPr>
                <w:webHidden/>
              </w:rPr>
              <w:tab/>
            </w:r>
            <w:r w:rsidR="00A847B9">
              <w:rPr>
                <w:webHidden/>
              </w:rPr>
              <w:fldChar w:fldCharType="begin"/>
            </w:r>
            <w:r w:rsidR="00A847B9">
              <w:rPr>
                <w:webHidden/>
              </w:rPr>
              <w:instrText xml:space="preserve"> PAGEREF _Toc526928707 \h </w:instrText>
            </w:r>
            <w:r w:rsidR="00A847B9">
              <w:rPr>
                <w:webHidden/>
              </w:rPr>
            </w:r>
            <w:r w:rsidR="00A847B9">
              <w:rPr>
                <w:webHidden/>
              </w:rPr>
              <w:fldChar w:fldCharType="separate"/>
            </w:r>
            <w:r w:rsidR="00A847B9">
              <w:rPr>
                <w:webHidden/>
              </w:rPr>
              <w:t>1</w:t>
            </w:r>
            <w:r w:rsidR="00A847B9">
              <w:rPr>
                <w:webHidden/>
              </w:rPr>
              <w:fldChar w:fldCharType="end"/>
            </w:r>
          </w:hyperlink>
        </w:p>
        <w:p w:rsidR="00A847B9" w:rsidRDefault="00A847B9">
          <w:pPr>
            <w:pStyle w:val="TDC2"/>
            <w:tabs>
              <w:tab w:val="right" w:leader="dot" w:pos="8828"/>
            </w:tabs>
            <w:rPr>
              <w:rStyle w:val="Hipervnculo"/>
              <w:noProof/>
            </w:rPr>
          </w:pPr>
        </w:p>
        <w:p w:rsidR="00A847B9" w:rsidRDefault="00EA321F">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6928708" w:history="1">
            <w:r w:rsidR="00A847B9" w:rsidRPr="005D2867">
              <w:rPr>
                <w:rStyle w:val="Hipervnculo"/>
                <w:noProof/>
              </w:rPr>
              <w:t>1.1 Objetivo General</w:t>
            </w:r>
            <w:r w:rsidR="00A847B9">
              <w:rPr>
                <w:noProof/>
                <w:webHidden/>
              </w:rPr>
              <w:tab/>
            </w:r>
            <w:r w:rsidR="00A847B9">
              <w:rPr>
                <w:noProof/>
                <w:webHidden/>
              </w:rPr>
              <w:fldChar w:fldCharType="begin"/>
            </w:r>
            <w:r w:rsidR="00A847B9">
              <w:rPr>
                <w:noProof/>
                <w:webHidden/>
              </w:rPr>
              <w:instrText xml:space="preserve"> PAGEREF _Toc526928708 \h </w:instrText>
            </w:r>
            <w:r w:rsidR="00A847B9">
              <w:rPr>
                <w:noProof/>
                <w:webHidden/>
              </w:rPr>
            </w:r>
            <w:r w:rsidR="00A847B9">
              <w:rPr>
                <w:noProof/>
                <w:webHidden/>
              </w:rPr>
              <w:fldChar w:fldCharType="separate"/>
            </w:r>
            <w:r w:rsidR="00A847B9">
              <w:rPr>
                <w:noProof/>
                <w:webHidden/>
              </w:rPr>
              <w:t>1</w:t>
            </w:r>
            <w:r w:rsidR="00A847B9">
              <w:rPr>
                <w:noProof/>
                <w:webHidden/>
              </w:rPr>
              <w:fldChar w:fldCharType="end"/>
            </w:r>
          </w:hyperlink>
        </w:p>
        <w:p w:rsidR="00A847B9" w:rsidRDefault="00EA321F">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6928709" w:history="1">
            <w:r w:rsidR="00A847B9" w:rsidRPr="005D2867">
              <w:rPr>
                <w:rStyle w:val="Hipervnculo"/>
                <w:noProof/>
              </w:rPr>
              <w:t>1.2 Alcance</w:t>
            </w:r>
            <w:r w:rsidR="00A847B9">
              <w:rPr>
                <w:noProof/>
                <w:webHidden/>
              </w:rPr>
              <w:tab/>
            </w:r>
            <w:r w:rsidR="00A847B9">
              <w:rPr>
                <w:noProof/>
                <w:webHidden/>
              </w:rPr>
              <w:fldChar w:fldCharType="begin"/>
            </w:r>
            <w:r w:rsidR="00A847B9">
              <w:rPr>
                <w:noProof/>
                <w:webHidden/>
              </w:rPr>
              <w:instrText xml:space="preserve"> PAGEREF _Toc526928709 \h </w:instrText>
            </w:r>
            <w:r w:rsidR="00A847B9">
              <w:rPr>
                <w:noProof/>
                <w:webHidden/>
              </w:rPr>
            </w:r>
            <w:r w:rsidR="00A847B9">
              <w:rPr>
                <w:noProof/>
                <w:webHidden/>
              </w:rPr>
              <w:fldChar w:fldCharType="separate"/>
            </w:r>
            <w:r w:rsidR="00A847B9">
              <w:rPr>
                <w:noProof/>
                <w:webHidden/>
              </w:rPr>
              <w:t>1</w:t>
            </w:r>
            <w:r w:rsidR="00A847B9">
              <w:rPr>
                <w:noProof/>
                <w:webHidden/>
              </w:rPr>
              <w:fldChar w:fldCharType="end"/>
            </w:r>
          </w:hyperlink>
        </w:p>
        <w:p w:rsidR="00A847B9" w:rsidRDefault="00EA321F">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6928710" w:history="1">
            <w:r w:rsidR="00A847B9" w:rsidRPr="005D2867">
              <w:rPr>
                <w:rStyle w:val="Hipervnculo"/>
                <w:noProof/>
              </w:rPr>
              <w:t>1.3 Antecedentes</w:t>
            </w:r>
            <w:r w:rsidR="00A847B9">
              <w:rPr>
                <w:noProof/>
                <w:webHidden/>
              </w:rPr>
              <w:tab/>
            </w:r>
            <w:r w:rsidR="00A847B9">
              <w:rPr>
                <w:noProof/>
                <w:webHidden/>
              </w:rPr>
              <w:fldChar w:fldCharType="begin"/>
            </w:r>
            <w:r w:rsidR="00A847B9">
              <w:rPr>
                <w:noProof/>
                <w:webHidden/>
              </w:rPr>
              <w:instrText xml:space="preserve"> PAGEREF _Toc526928710 \h </w:instrText>
            </w:r>
            <w:r w:rsidR="00A847B9">
              <w:rPr>
                <w:noProof/>
                <w:webHidden/>
              </w:rPr>
            </w:r>
            <w:r w:rsidR="00A847B9">
              <w:rPr>
                <w:noProof/>
                <w:webHidden/>
              </w:rPr>
              <w:fldChar w:fldCharType="separate"/>
            </w:r>
            <w:r w:rsidR="00A847B9">
              <w:rPr>
                <w:noProof/>
                <w:webHidden/>
              </w:rPr>
              <w:t>2</w:t>
            </w:r>
            <w:r w:rsidR="00A847B9">
              <w:rPr>
                <w:noProof/>
                <w:webHidden/>
              </w:rPr>
              <w:fldChar w:fldCharType="end"/>
            </w:r>
          </w:hyperlink>
        </w:p>
        <w:p w:rsidR="00A847B9" w:rsidRDefault="00A847B9">
          <w:pPr>
            <w:pStyle w:val="TDC1"/>
            <w:rPr>
              <w:rStyle w:val="Hipervnculo"/>
            </w:rPr>
          </w:pPr>
        </w:p>
        <w:p w:rsidR="00A847B9" w:rsidRDefault="00EA321F">
          <w:pPr>
            <w:pStyle w:val="TDC1"/>
            <w:rPr>
              <w:rFonts w:asciiTheme="minorHAnsi" w:eastAsiaTheme="minorEastAsia" w:hAnsiTheme="minorHAnsi" w:cstheme="minorBidi"/>
              <w:b w:val="0"/>
              <w:sz w:val="22"/>
              <w:szCs w:val="22"/>
              <w:lang w:eastAsia="es-CR"/>
            </w:rPr>
          </w:pPr>
          <w:hyperlink w:anchor="_Toc526928711" w:history="1">
            <w:r w:rsidR="00A847B9" w:rsidRPr="005D2867">
              <w:rPr>
                <w:rStyle w:val="Hipervnculo"/>
              </w:rPr>
              <w:t>2. HALLAZGOS Y RECOMENDACIONES</w:t>
            </w:r>
            <w:r w:rsidR="00A847B9">
              <w:rPr>
                <w:webHidden/>
              </w:rPr>
              <w:tab/>
            </w:r>
            <w:r w:rsidR="00A847B9">
              <w:rPr>
                <w:webHidden/>
              </w:rPr>
              <w:fldChar w:fldCharType="begin"/>
            </w:r>
            <w:r w:rsidR="00A847B9">
              <w:rPr>
                <w:webHidden/>
              </w:rPr>
              <w:instrText xml:space="preserve"> PAGEREF _Toc526928711 \h </w:instrText>
            </w:r>
            <w:r w:rsidR="00A847B9">
              <w:rPr>
                <w:webHidden/>
              </w:rPr>
            </w:r>
            <w:r w:rsidR="00A847B9">
              <w:rPr>
                <w:webHidden/>
              </w:rPr>
              <w:fldChar w:fldCharType="separate"/>
            </w:r>
            <w:r w:rsidR="00A847B9">
              <w:rPr>
                <w:webHidden/>
              </w:rPr>
              <w:t>2</w:t>
            </w:r>
            <w:r w:rsidR="00A847B9">
              <w:rPr>
                <w:webHidden/>
              </w:rPr>
              <w:fldChar w:fldCharType="end"/>
            </w:r>
          </w:hyperlink>
        </w:p>
        <w:p w:rsidR="00A847B9" w:rsidRDefault="00A847B9">
          <w:pPr>
            <w:pStyle w:val="TDC1"/>
            <w:rPr>
              <w:rStyle w:val="Hipervnculo"/>
            </w:rPr>
          </w:pPr>
        </w:p>
        <w:p w:rsidR="00A847B9" w:rsidRDefault="00EA321F">
          <w:pPr>
            <w:pStyle w:val="TDC1"/>
            <w:rPr>
              <w:rFonts w:asciiTheme="minorHAnsi" w:eastAsiaTheme="minorEastAsia" w:hAnsiTheme="minorHAnsi" w:cstheme="minorBidi"/>
              <w:b w:val="0"/>
              <w:sz w:val="22"/>
              <w:szCs w:val="22"/>
              <w:lang w:eastAsia="es-CR"/>
            </w:rPr>
          </w:pPr>
          <w:hyperlink w:anchor="_Toc526928712" w:history="1">
            <w:r w:rsidR="00A847B9" w:rsidRPr="005D2867">
              <w:rPr>
                <w:rStyle w:val="Hipervnculo"/>
              </w:rPr>
              <w:t>3. CONCLUSIONES</w:t>
            </w:r>
            <w:r w:rsidR="00A847B9">
              <w:rPr>
                <w:webHidden/>
              </w:rPr>
              <w:tab/>
            </w:r>
            <w:r w:rsidR="00A847B9">
              <w:rPr>
                <w:webHidden/>
              </w:rPr>
              <w:fldChar w:fldCharType="begin"/>
            </w:r>
            <w:r w:rsidR="00A847B9">
              <w:rPr>
                <w:webHidden/>
              </w:rPr>
              <w:instrText xml:space="preserve"> PAGEREF _Toc526928712 \h </w:instrText>
            </w:r>
            <w:r w:rsidR="00A847B9">
              <w:rPr>
                <w:webHidden/>
              </w:rPr>
            </w:r>
            <w:r w:rsidR="00A847B9">
              <w:rPr>
                <w:webHidden/>
              </w:rPr>
              <w:fldChar w:fldCharType="separate"/>
            </w:r>
            <w:r w:rsidR="00A847B9">
              <w:rPr>
                <w:webHidden/>
              </w:rPr>
              <w:t>3</w:t>
            </w:r>
            <w:r w:rsidR="00A847B9">
              <w:rPr>
                <w:webHidden/>
              </w:rPr>
              <w:fldChar w:fldCharType="end"/>
            </w:r>
          </w:hyperlink>
        </w:p>
        <w:p w:rsidR="00A847B9" w:rsidRDefault="00A847B9">
          <w:pPr>
            <w:pStyle w:val="TDC1"/>
            <w:rPr>
              <w:rStyle w:val="Hipervnculo"/>
            </w:rPr>
          </w:pPr>
        </w:p>
        <w:p w:rsidR="00A847B9" w:rsidRDefault="00EA321F">
          <w:pPr>
            <w:pStyle w:val="TDC1"/>
            <w:rPr>
              <w:rFonts w:asciiTheme="minorHAnsi" w:eastAsiaTheme="minorEastAsia" w:hAnsiTheme="minorHAnsi" w:cstheme="minorBidi"/>
              <w:b w:val="0"/>
              <w:sz w:val="22"/>
              <w:szCs w:val="22"/>
              <w:lang w:eastAsia="es-CR"/>
            </w:rPr>
          </w:pPr>
          <w:hyperlink w:anchor="_Toc526928713" w:history="1">
            <w:r w:rsidR="00A847B9" w:rsidRPr="005D2867">
              <w:rPr>
                <w:rStyle w:val="Hipervnculo"/>
              </w:rPr>
              <w:t>4. PUNTOS ESPECÍFICOS</w:t>
            </w:r>
            <w:r w:rsidR="00A847B9">
              <w:rPr>
                <w:webHidden/>
              </w:rPr>
              <w:tab/>
            </w:r>
            <w:r w:rsidR="00A847B9">
              <w:rPr>
                <w:webHidden/>
              </w:rPr>
              <w:fldChar w:fldCharType="begin"/>
            </w:r>
            <w:r w:rsidR="00A847B9">
              <w:rPr>
                <w:webHidden/>
              </w:rPr>
              <w:instrText xml:space="preserve"> PAGEREF _Toc526928713 \h </w:instrText>
            </w:r>
            <w:r w:rsidR="00A847B9">
              <w:rPr>
                <w:webHidden/>
              </w:rPr>
            </w:r>
            <w:r w:rsidR="00A847B9">
              <w:rPr>
                <w:webHidden/>
              </w:rPr>
              <w:fldChar w:fldCharType="separate"/>
            </w:r>
            <w:r w:rsidR="00A847B9">
              <w:rPr>
                <w:webHidden/>
              </w:rPr>
              <w:t>4</w:t>
            </w:r>
            <w:r w:rsidR="00A847B9">
              <w:rPr>
                <w:webHidden/>
              </w:rPr>
              <w:fldChar w:fldCharType="end"/>
            </w:r>
          </w:hyperlink>
        </w:p>
        <w:p w:rsidR="00A847B9" w:rsidRDefault="00A847B9">
          <w:pPr>
            <w:pStyle w:val="TDC2"/>
            <w:tabs>
              <w:tab w:val="right" w:leader="dot" w:pos="8828"/>
            </w:tabs>
            <w:rPr>
              <w:rStyle w:val="Hipervnculo"/>
              <w:noProof/>
            </w:rPr>
          </w:pPr>
        </w:p>
        <w:p w:rsidR="00A847B9" w:rsidRDefault="00EA321F">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6928714" w:history="1">
            <w:r w:rsidR="00A847B9" w:rsidRPr="005D2867">
              <w:rPr>
                <w:rStyle w:val="Hipervnculo"/>
                <w:noProof/>
              </w:rPr>
              <w:t>4.1 Origen</w:t>
            </w:r>
            <w:r w:rsidR="00A847B9">
              <w:rPr>
                <w:noProof/>
                <w:webHidden/>
              </w:rPr>
              <w:tab/>
            </w:r>
            <w:r w:rsidR="00A847B9">
              <w:rPr>
                <w:noProof/>
                <w:webHidden/>
              </w:rPr>
              <w:fldChar w:fldCharType="begin"/>
            </w:r>
            <w:r w:rsidR="00A847B9">
              <w:rPr>
                <w:noProof/>
                <w:webHidden/>
              </w:rPr>
              <w:instrText xml:space="preserve"> PAGEREF _Toc526928714 \h </w:instrText>
            </w:r>
            <w:r w:rsidR="00A847B9">
              <w:rPr>
                <w:noProof/>
                <w:webHidden/>
              </w:rPr>
            </w:r>
            <w:r w:rsidR="00A847B9">
              <w:rPr>
                <w:noProof/>
                <w:webHidden/>
              </w:rPr>
              <w:fldChar w:fldCharType="separate"/>
            </w:r>
            <w:r w:rsidR="00A847B9">
              <w:rPr>
                <w:noProof/>
                <w:webHidden/>
              </w:rPr>
              <w:t>4</w:t>
            </w:r>
            <w:r w:rsidR="00A847B9">
              <w:rPr>
                <w:noProof/>
                <w:webHidden/>
              </w:rPr>
              <w:fldChar w:fldCharType="end"/>
            </w:r>
          </w:hyperlink>
        </w:p>
        <w:p w:rsidR="00A847B9" w:rsidRDefault="00EA321F">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6928715" w:history="1">
            <w:r w:rsidR="00A847B9" w:rsidRPr="005D2867">
              <w:rPr>
                <w:rStyle w:val="Hipervnculo"/>
                <w:noProof/>
              </w:rPr>
              <w:t>4.2 Normativa Aplicable</w:t>
            </w:r>
            <w:r w:rsidR="00A847B9">
              <w:rPr>
                <w:noProof/>
                <w:webHidden/>
              </w:rPr>
              <w:tab/>
            </w:r>
            <w:r w:rsidR="00A847B9">
              <w:rPr>
                <w:noProof/>
                <w:webHidden/>
              </w:rPr>
              <w:fldChar w:fldCharType="begin"/>
            </w:r>
            <w:r w:rsidR="00A847B9">
              <w:rPr>
                <w:noProof/>
                <w:webHidden/>
              </w:rPr>
              <w:instrText xml:space="preserve"> PAGEREF _Toc526928715 \h </w:instrText>
            </w:r>
            <w:r w:rsidR="00A847B9">
              <w:rPr>
                <w:noProof/>
                <w:webHidden/>
              </w:rPr>
            </w:r>
            <w:r w:rsidR="00A847B9">
              <w:rPr>
                <w:noProof/>
                <w:webHidden/>
              </w:rPr>
              <w:fldChar w:fldCharType="separate"/>
            </w:r>
            <w:r w:rsidR="00A847B9">
              <w:rPr>
                <w:noProof/>
                <w:webHidden/>
              </w:rPr>
              <w:t>4</w:t>
            </w:r>
            <w:r w:rsidR="00A847B9">
              <w:rPr>
                <w:noProof/>
                <w:webHidden/>
              </w:rPr>
              <w:fldChar w:fldCharType="end"/>
            </w:r>
          </w:hyperlink>
        </w:p>
        <w:p w:rsidR="00A847B9" w:rsidRDefault="00A847B9">
          <w:pPr>
            <w:pStyle w:val="TDC1"/>
            <w:rPr>
              <w:rStyle w:val="Hipervnculo"/>
            </w:rPr>
          </w:pPr>
        </w:p>
        <w:p w:rsidR="00A847B9" w:rsidRDefault="00EA321F">
          <w:pPr>
            <w:pStyle w:val="TDC1"/>
            <w:rPr>
              <w:rFonts w:asciiTheme="minorHAnsi" w:eastAsiaTheme="minorEastAsia" w:hAnsiTheme="minorHAnsi" w:cstheme="minorBidi"/>
              <w:b w:val="0"/>
              <w:sz w:val="22"/>
              <w:szCs w:val="22"/>
              <w:lang w:eastAsia="es-CR"/>
            </w:rPr>
          </w:pPr>
          <w:hyperlink w:anchor="_Toc526928716" w:history="1">
            <w:r w:rsidR="00A847B9" w:rsidRPr="005D2867">
              <w:rPr>
                <w:rStyle w:val="Hipervnculo"/>
              </w:rPr>
              <w:t>5. NOMBRES Y FIRMAS</w:t>
            </w:r>
            <w:r w:rsidR="00A847B9">
              <w:rPr>
                <w:webHidden/>
              </w:rPr>
              <w:tab/>
            </w:r>
            <w:r w:rsidR="00A847B9">
              <w:rPr>
                <w:webHidden/>
              </w:rPr>
              <w:fldChar w:fldCharType="begin"/>
            </w:r>
            <w:r w:rsidR="00A847B9">
              <w:rPr>
                <w:webHidden/>
              </w:rPr>
              <w:instrText xml:space="preserve"> PAGEREF _Toc526928716 \h </w:instrText>
            </w:r>
            <w:r w:rsidR="00A847B9">
              <w:rPr>
                <w:webHidden/>
              </w:rPr>
            </w:r>
            <w:r w:rsidR="00A847B9">
              <w:rPr>
                <w:webHidden/>
              </w:rPr>
              <w:fldChar w:fldCharType="separate"/>
            </w:r>
            <w:r w:rsidR="00A847B9">
              <w:rPr>
                <w:webHidden/>
              </w:rPr>
              <w:t>4</w:t>
            </w:r>
            <w:r w:rsidR="00A847B9">
              <w:rPr>
                <w:webHidden/>
              </w:rPr>
              <w:fldChar w:fldCharType="end"/>
            </w:r>
          </w:hyperlink>
        </w:p>
        <w:p w:rsidR="002A6DE8" w:rsidRDefault="002A6DE8">
          <w:r w:rsidRPr="006E18C9">
            <w:rPr>
              <w:b/>
              <w:bCs/>
            </w:rPr>
            <w:fldChar w:fldCharType="end"/>
          </w:r>
        </w:p>
      </w:sdtContent>
    </w:sdt>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453D12" w:rsidRPr="00636626" w:rsidRDefault="00453D12" w:rsidP="00636626">
      <w:pPr>
        <w:pStyle w:val="Ttulo1"/>
        <w:spacing w:before="0"/>
        <w:jc w:val="both"/>
        <w:rPr>
          <w:rFonts w:ascii="Times New Roman" w:hAnsi="Times New Roman" w:cs="Times New Roman"/>
          <w:b/>
          <w:color w:val="auto"/>
          <w:sz w:val="24"/>
          <w:szCs w:val="24"/>
        </w:rPr>
      </w:pPr>
      <w:bookmarkStart w:id="0" w:name="_Toc526928707"/>
      <w:r w:rsidRPr="00636626">
        <w:rPr>
          <w:rFonts w:ascii="Times New Roman" w:hAnsi="Times New Roman" w:cs="Times New Roman"/>
          <w:b/>
          <w:color w:val="auto"/>
          <w:sz w:val="24"/>
          <w:szCs w:val="24"/>
        </w:rPr>
        <w:lastRenderedPageBreak/>
        <w:t>1. INTRODUCCIÓN</w:t>
      </w:r>
      <w:bookmarkEnd w:id="0"/>
    </w:p>
    <w:p w:rsidR="00453D12" w:rsidRPr="00636626" w:rsidRDefault="00453D12" w:rsidP="00636626">
      <w:pPr>
        <w:tabs>
          <w:tab w:val="left" w:pos="3433"/>
        </w:tabs>
        <w:jc w:val="both"/>
      </w:pPr>
      <w:r w:rsidRPr="00636626">
        <w:rPr>
          <w:b/>
        </w:rPr>
        <w:tab/>
      </w:r>
    </w:p>
    <w:p w:rsidR="00453D12" w:rsidRPr="00636626" w:rsidRDefault="002A6DE8" w:rsidP="00636626">
      <w:pPr>
        <w:pStyle w:val="Ttulo2"/>
        <w:spacing w:before="0" w:beforeAutospacing="0" w:after="0" w:afterAutospacing="0"/>
        <w:jc w:val="both"/>
        <w:rPr>
          <w:sz w:val="24"/>
          <w:szCs w:val="24"/>
        </w:rPr>
      </w:pPr>
      <w:bookmarkStart w:id="1" w:name="_Toc526928708"/>
      <w:r w:rsidRPr="00636626">
        <w:rPr>
          <w:sz w:val="24"/>
          <w:szCs w:val="24"/>
        </w:rPr>
        <w:t xml:space="preserve">1.1 </w:t>
      </w:r>
      <w:r w:rsidR="00453D12" w:rsidRPr="00636626">
        <w:rPr>
          <w:sz w:val="24"/>
          <w:szCs w:val="24"/>
        </w:rPr>
        <w:t>Objetivo General</w:t>
      </w:r>
      <w:bookmarkEnd w:id="1"/>
    </w:p>
    <w:p w:rsidR="000774E2" w:rsidRPr="008A027E" w:rsidRDefault="000774E2" w:rsidP="00636626">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rPr>
          <w:i/>
        </w:rPr>
      </w:pPr>
      <w:r w:rsidRPr="00636626">
        <w:t xml:space="preserve">Determinar el grado de </w:t>
      </w:r>
      <w:r w:rsidR="008A027E">
        <w:t xml:space="preserve">implementación </w:t>
      </w:r>
      <w:r w:rsidRPr="00636626">
        <w:t>de las recomendaciones emitidas, por esta Dirección de Auditoría Interna, mediante el informe 73-</w:t>
      </w:r>
      <w:r w:rsidRPr="008A027E">
        <w:rPr>
          <w:i/>
        </w:rPr>
        <w:t>15 Tiempo extraordinario a funcionarios de confianza.</w:t>
      </w:r>
    </w:p>
    <w:p w:rsidR="00453D12" w:rsidRDefault="00453D12" w:rsidP="00636626">
      <w:pPr>
        <w:jc w:val="both"/>
        <w:rPr>
          <w:b/>
        </w:rPr>
      </w:pPr>
    </w:p>
    <w:p w:rsidR="008A027E" w:rsidRPr="00636626" w:rsidRDefault="008A027E" w:rsidP="00636626">
      <w:pPr>
        <w:jc w:val="both"/>
        <w:rPr>
          <w:b/>
        </w:rPr>
      </w:pPr>
    </w:p>
    <w:p w:rsidR="00453D12" w:rsidRPr="00636626" w:rsidRDefault="00453D12" w:rsidP="00636626">
      <w:pPr>
        <w:pStyle w:val="Ttulo2"/>
        <w:spacing w:before="0" w:beforeAutospacing="0" w:after="0" w:afterAutospacing="0"/>
        <w:jc w:val="both"/>
        <w:rPr>
          <w:sz w:val="24"/>
          <w:szCs w:val="24"/>
        </w:rPr>
      </w:pPr>
      <w:bookmarkStart w:id="2" w:name="_Toc526928709"/>
      <w:r w:rsidRPr="00636626">
        <w:rPr>
          <w:sz w:val="24"/>
          <w:szCs w:val="24"/>
        </w:rPr>
        <w:t>1.2 Alcance</w:t>
      </w:r>
      <w:bookmarkEnd w:id="2"/>
      <w:r w:rsidRPr="00636626">
        <w:rPr>
          <w:sz w:val="24"/>
          <w:szCs w:val="24"/>
        </w:rPr>
        <w:t xml:space="preserve"> </w:t>
      </w:r>
    </w:p>
    <w:p w:rsidR="000774E2" w:rsidRPr="00636626" w:rsidRDefault="000774E2" w:rsidP="00636626">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636626">
        <w:t xml:space="preserve">Este estudio comprendió la verificación de la puesta en práctica de las recomendaciones vertidas en el Informe 73-15 </w:t>
      </w:r>
      <w:r w:rsidRPr="00636626">
        <w:rPr>
          <w:i/>
        </w:rPr>
        <w:t>Tiempo extraordinario a funcionarios de confianza</w:t>
      </w:r>
      <w:r w:rsidRPr="00636626">
        <w:t>, el cual se realizó por medio del</w:t>
      </w:r>
      <w:r w:rsidR="006E1659">
        <w:t xml:space="preserve"> análisis documental y de campo.</w:t>
      </w:r>
    </w:p>
    <w:p w:rsidR="000774E2" w:rsidRPr="00636626" w:rsidRDefault="000774E2" w:rsidP="00636626">
      <w:pPr>
        <w:pStyle w:val="Textoindependiente2"/>
        <w:rPr>
          <w:sz w:val="24"/>
        </w:rPr>
      </w:pPr>
    </w:p>
    <w:p w:rsidR="000774E2" w:rsidRPr="00636626" w:rsidRDefault="000774E2" w:rsidP="00636626">
      <w:pPr>
        <w:pStyle w:val="Textoindependiente"/>
        <w:tabs>
          <w:tab w:val="left" w:pos="540"/>
        </w:tabs>
        <w:rPr>
          <w:rFonts w:ascii="Times New Roman" w:hAnsi="Times New Roman"/>
          <w:szCs w:val="24"/>
        </w:rPr>
      </w:pPr>
      <w:r w:rsidRPr="00636626">
        <w:rPr>
          <w:rFonts w:ascii="Times New Roman" w:hAnsi="Times New Roman"/>
          <w:szCs w:val="24"/>
        </w:rPr>
        <w:t>Asimismo, el seguimiento de las recomendaciones fue realizado por la Licda. Ginger Castro Umaña, bajo la Dirección de la Licda. Alba Camacho De la O, Jefe del Departamento de Auditoría de Evaluación y Cumplimiento.</w:t>
      </w:r>
    </w:p>
    <w:p w:rsidR="00453D12" w:rsidRDefault="00453D12" w:rsidP="00636626">
      <w:pPr>
        <w:jc w:val="both"/>
      </w:pPr>
    </w:p>
    <w:p w:rsidR="008A027E" w:rsidRPr="00636626" w:rsidRDefault="008A027E" w:rsidP="00636626">
      <w:pPr>
        <w:jc w:val="both"/>
      </w:pPr>
    </w:p>
    <w:p w:rsidR="000B07E7" w:rsidRPr="00636626" w:rsidRDefault="000B07E7" w:rsidP="00636626">
      <w:pPr>
        <w:pStyle w:val="Ttulo2"/>
        <w:spacing w:before="0" w:beforeAutospacing="0" w:after="0" w:afterAutospacing="0"/>
        <w:jc w:val="both"/>
        <w:rPr>
          <w:sz w:val="24"/>
          <w:szCs w:val="24"/>
        </w:rPr>
      </w:pPr>
      <w:bookmarkStart w:id="3" w:name="_Toc526928710"/>
      <w:r w:rsidRPr="00636626">
        <w:rPr>
          <w:sz w:val="24"/>
          <w:szCs w:val="24"/>
        </w:rPr>
        <w:t>1.3 Antecedentes</w:t>
      </w:r>
      <w:bookmarkEnd w:id="3"/>
    </w:p>
    <w:p w:rsidR="00E00236" w:rsidRPr="00636626" w:rsidRDefault="00E00236" w:rsidP="00636626">
      <w:pPr>
        <w:jc w:val="both"/>
        <w:rPr>
          <w:bCs/>
        </w:rPr>
      </w:pPr>
      <w:r w:rsidRPr="00636626">
        <w:rPr>
          <w:bCs/>
        </w:rPr>
        <w:t xml:space="preserve">El estudio </w:t>
      </w:r>
      <w:r w:rsidR="00BB4E67" w:rsidRPr="00636626">
        <w:rPr>
          <w:bCs/>
        </w:rPr>
        <w:t>realizado al</w:t>
      </w:r>
      <w:r w:rsidR="00A0256C" w:rsidRPr="00636626">
        <w:rPr>
          <w:bCs/>
        </w:rPr>
        <w:t xml:space="preserve"> informe </w:t>
      </w:r>
      <w:r w:rsidR="00A1511C" w:rsidRPr="00636626">
        <w:rPr>
          <w:bCs/>
        </w:rPr>
        <w:t>73</w:t>
      </w:r>
      <w:r w:rsidR="00A0256C" w:rsidRPr="00636626">
        <w:rPr>
          <w:bCs/>
        </w:rPr>
        <w:t>-15,</w:t>
      </w:r>
      <w:r w:rsidRPr="00636626">
        <w:rPr>
          <w:bCs/>
        </w:rPr>
        <w:t xml:space="preserve"> </w:t>
      </w:r>
      <w:r w:rsidR="00BB4E67" w:rsidRPr="00636626">
        <w:rPr>
          <w:bCs/>
        </w:rPr>
        <w:t>tuvo la finalidad de recopilar y analizar la información sobre el tiempo extraordinario retribuido a funcionarios de confianza nombrados en el período del 2010-2014, con el propósito de verificar que se estuviera cumpliendo cabalmente con la normativa vigente.</w:t>
      </w:r>
    </w:p>
    <w:p w:rsidR="0013511B" w:rsidRPr="00636626" w:rsidRDefault="0013511B" w:rsidP="00636626">
      <w:pPr>
        <w:jc w:val="both"/>
        <w:rPr>
          <w:bCs/>
        </w:rPr>
      </w:pPr>
    </w:p>
    <w:p w:rsidR="007005F6" w:rsidRPr="00636626" w:rsidRDefault="007005F6" w:rsidP="00636626">
      <w:pPr>
        <w:pStyle w:val="Ttulo1"/>
        <w:spacing w:before="0"/>
        <w:jc w:val="both"/>
        <w:rPr>
          <w:rFonts w:ascii="Times New Roman" w:eastAsia="Times New Roman" w:hAnsi="Times New Roman" w:cs="Times New Roman"/>
          <w:bCs/>
          <w:color w:val="auto"/>
          <w:sz w:val="24"/>
          <w:szCs w:val="24"/>
        </w:rPr>
      </w:pPr>
    </w:p>
    <w:p w:rsidR="00453D12" w:rsidRPr="00636626" w:rsidRDefault="00453D12" w:rsidP="00636626">
      <w:pPr>
        <w:pStyle w:val="Ttulo1"/>
        <w:spacing w:before="0"/>
        <w:jc w:val="both"/>
        <w:rPr>
          <w:rFonts w:ascii="Times New Roman" w:hAnsi="Times New Roman" w:cs="Times New Roman"/>
          <w:b/>
          <w:color w:val="auto"/>
          <w:sz w:val="24"/>
          <w:szCs w:val="24"/>
        </w:rPr>
      </w:pPr>
      <w:bookmarkStart w:id="4" w:name="_Toc526928711"/>
      <w:r w:rsidRPr="00636626">
        <w:rPr>
          <w:rFonts w:ascii="Times New Roman" w:hAnsi="Times New Roman" w:cs="Times New Roman"/>
          <w:b/>
          <w:color w:val="auto"/>
          <w:sz w:val="24"/>
          <w:szCs w:val="24"/>
        </w:rPr>
        <w:t xml:space="preserve">2. </w:t>
      </w:r>
      <w:r w:rsidR="00A04EB0" w:rsidRPr="00636626">
        <w:rPr>
          <w:rFonts w:ascii="Times New Roman" w:hAnsi="Times New Roman" w:cs="Times New Roman"/>
          <w:b/>
          <w:color w:val="auto"/>
          <w:sz w:val="24"/>
          <w:szCs w:val="24"/>
        </w:rPr>
        <w:t>HALLAZGOS Y RECOMENDACIONES</w:t>
      </w:r>
      <w:bookmarkEnd w:id="4"/>
      <w:r w:rsidRPr="00636626">
        <w:rPr>
          <w:rFonts w:ascii="Times New Roman" w:hAnsi="Times New Roman" w:cs="Times New Roman"/>
          <w:b/>
          <w:color w:val="auto"/>
          <w:sz w:val="24"/>
          <w:szCs w:val="24"/>
        </w:rPr>
        <w:t xml:space="preserve"> </w:t>
      </w:r>
    </w:p>
    <w:p w:rsidR="0085530E" w:rsidRPr="00636626" w:rsidRDefault="0085530E" w:rsidP="00636626">
      <w:pPr>
        <w:jc w:val="both"/>
      </w:pPr>
    </w:p>
    <w:p w:rsidR="0085530E" w:rsidRPr="00636626" w:rsidRDefault="00E52DAE" w:rsidP="00636626">
      <w:pPr>
        <w:jc w:val="both"/>
        <w:rPr>
          <w:bCs/>
        </w:rPr>
      </w:pPr>
      <w:r w:rsidRPr="00636626">
        <w:rPr>
          <w:bCs/>
        </w:rPr>
        <w:t>A continuación</w:t>
      </w:r>
      <w:r w:rsidR="0085530E" w:rsidRPr="00636626">
        <w:rPr>
          <w:bCs/>
        </w:rPr>
        <w:t xml:space="preserve"> se transcriben cada una de las recomendaciones que fueron objeto de seguimiento; de la misma forma, se consignan las actividades realizadas para su cumplimiento:</w:t>
      </w:r>
    </w:p>
    <w:p w:rsidR="0085530E" w:rsidRPr="00636626" w:rsidRDefault="0085530E" w:rsidP="00636626">
      <w:pPr>
        <w:autoSpaceDE w:val="0"/>
        <w:autoSpaceDN w:val="0"/>
        <w:adjustRightInd w:val="0"/>
        <w:jc w:val="both"/>
        <w:rPr>
          <w:bCs/>
        </w:rPr>
      </w:pPr>
    </w:p>
    <w:p w:rsidR="000837D0" w:rsidRPr="005C4CE4" w:rsidRDefault="000837D0" w:rsidP="004D7FE4">
      <w:pPr>
        <w:ind w:left="567"/>
        <w:jc w:val="both"/>
        <w:rPr>
          <w:b/>
          <w:bCs/>
          <w:i/>
          <w:sz w:val="22"/>
          <w:szCs w:val="22"/>
        </w:rPr>
      </w:pPr>
      <w:r w:rsidRPr="005C4CE4">
        <w:rPr>
          <w:b/>
          <w:bCs/>
          <w:i/>
          <w:sz w:val="22"/>
          <w:szCs w:val="22"/>
        </w:rPr>
        <w:t>A la Directora de Recursos Humanos</w:t>
      </w:r>
    </w:p>
    <w:p w:rsidR="000837D0" w:rsidRPr="005C4CE4" w:rsidRDefault="000837D0" w:rsidP="00636626">
      <w:pPr>
        <w:jc w:val="both"/>
        <w:rPr>
          <w:b/>
          <w:i/>
          <w:sz w:val="22"/>
          <w:szCs w:val="22"/>
        </w:rPr>
      </w:pPr>
    </w:p>
    <w:p w:rsidR="000837D0" w:rsidRPr="005C4CE4" w:rsidRDefault="000837D0" w:rsidP="004D7FE4">
      <w:pPr>
        <w:autoSpaceDE w:val="0"/>
        <w:autoSpaceDN w:val="0"/>
        <w:adjustRightInd w:val="0"/>
        <w:ind w:left="567"/>
        <w:jc w:val="both"/>
        <w:rPr>
          <w:i/>
          <w:color w:val="000000"/>
          <w:sz w:val="22"/>
          <w:szCs w:val="22"/>
        </w:rPr>
      </w:pPr>
      <w:r w:rsidRPr="005C4CE4">
        <w:rPr>
          <w:b/>
          <w:bCs/>
          <w:i/>
          <w:color w:val="000000"/>
          <w:sz w:val="22"/>
          <w:szCs w:val="22"/>
        </w:rPr>
        <w:t xml:space="preserve">4.1 </w:t>
      </w:r>
      <w:r w:rsidRPr="005C4CE4">
        <w:rPr>
          <w:i/>
          <w:color w:val="000000"/>
          <w:sz w:val="22"/>
          <w:szCs w:val="22"/>
        </w:rPr>
        <w:t>Emitir una directriz, con las indicaciones a tomar en cuenta referente a la normativa vigente y establecer a su vez las responsabilidades por escrito en función de las implicaciones de responsabilidad administrativa ante incumplimientos e inobservancias que se generen en el proceso de autorización, aprobación y pago de tiempo extraordinario en general; así como de los controles en los registros de las horas reportadas. Está directriz será de acatamiento obligatorio para los jefes, coordinadores y funcionarios que aprueban tiempo extraordinario.</w:t>
      </w:r>
    </w:p>
    <w:p w:rsidR="000837D0" w:rsidRPr="00636626" w:rsidRDefault="000837D0" w:rsidP="00636626">
      <w:pPr>
        <w:autoSpaceDE w:val="0"/>
        <w:autoSpaceDN w:val="0"/>
        <w:adjustRightInd w:val="0"/>
        <w:ind w:left="708"/>
        <w:jc w:val="both"/>
        <w:rPr>
          <w:i/>
          <w:color w:val="000000"/>
        </w:rPr>
      </w:pPr>
      <w:r w:rsidRPr="00636626">
        <w:rPr>
          <w:i/>
          <w:color w:val="000000"/>
        </w:rPr>
        <w:t xml:space="preserve"> </w:t>
      </w:r>
    </w:p>
    <w:p w:rsidR="000837D0" w:rsidRPr="00636626" w:rsidRDefault="008A027E" w:rsidP="00636626">
      <w:pPr>
        <w:autoSpaceDE w:val="0"/>
        <w:autoSpaceDN w:val="0"/>
        <w:adjustRightInd w:val="0"/>
        <w:jc w:val="both"/>
        <w:rPr>
          <w:color w:val="000000"/>
        </w:rPr>
      </w:pPr>
      <w:r>
        <w:rPr>
          <w:color w:val="000000"/>
        </w:rPr>
        <w:t>S</w:t>
      </w:r>
      <w:r w:rsidR="000837D0" w:rsidRPr="00636626">
        <w:rPr>
          <w:color w:val="000000"/>
        </w:rPr>
        <w:t>e recibe en esta Dirección de Auditoría Interna el documento DRH-DR-UP-0930-2016, en el cual se indica que por parte del Despacho de la Ministra</w:t>
      </w:r>
      <w:r w:rsidR="00ED1CAF">
        <w:rPr>
          <w:color w:val="000000"/>
        </w:rPr>
        <w:t xml:space="preserve"> </w:t>
      </w:r>
      <w:r w:rsidR="00ED1CAF" w:rsidRPr="00F82BC2">
        <w:rPr>
          <w:color w:val="000000"/>
        </w:rPr>
        <w:t>en ese momento,</w:t>
      </w:r>
      <w:r w:rsidR="000837D0" w:rsidRPr="00F82BC2">
        <w:rPr>
          <w:color w:val="000000"/>
        </w:rPr>
        <w:t xml:space="preserve"> se e</w:t>
      </w:r>
      <w:r w:rsidR="000837D0" w:rsidRPr="00636626">
        <w:rPr>
          <w:color w:val="000000"/>
        </w:rPr>
        <w:t>mitió la directriz DM-1503-10-2014-MEP del 30 de junio del mismo año, la cual incluye lo solicitado mediante esta recomendación y fue girada a todos los funcionarios del Ministerio.</w:t>
      </w:r>
    </w:p>
    <w:p w:rsidR="000837D0" w:rsidRPr="00636626" w:rsidRDefault="000837D0" w:rsidP="00636626">
      <w:pPr>
        <w:autoSpaceDE w:val="0"/>
        <w:autoSpaceDN w:val="0"/>
        <w:adjustRightInd w:val="0"/>
        <w:jc w:val="both"/>
        <w:rPr>
          <w:color w:val="000000"/>
        </w:rPr>
      </w:pPr>
    </w:p>
    <w:p w:rsidR="00ED1CAF" w:rsidRDefault="00ED1CAF" w:rsidP="00636626">
      <w:pPr>
        <w:autoSpaceDE w:val="0"/>
        <w:autoSpaceDN w:val="0"/>
        <w:adjustRightInd w:val="0"/>
        <w:jc w:val="both"/>
        <w:rPr>
          <w:color w:val="000000"/>
        </w:rPr>
      </w:pPr>
    </w:p>
    <w:p w:rsidR="000837D0" w:rsidRPr="00636626" w:rsidRDefault="000837D0" w:rsidP="00636626">
      <w:pPr>
        <w:autoSpaceDE w:val="0"/>
        <w:autoSpaceDN w:val="0"/>
        <w:adjustRightInd w:val="0"/>
        <w:jc w:val="both"/>
        <w:rPr>
          <w:color w:val="000000"/>
        </w:rPr>
      </w:pPr>
      <w:r w:rsidRPr="00636626">
        <w:rPr>
          <w:color w:val="000000"/>
        </w:rPr>
        <w:lastRenderedPageBreak/>
        <w:t xml:space="preserve">De igual forma, esta directriz se incorporó dentro </w:t>
      </w:r>
      <w:r w:rsidRPr="00ED1CAF">
        <w:rPr>
          <w:i/>
          <w:color w:val="000000"/>
        </w:rPr>
        <w:t>del Manual de procedimientos de tiempo extraordinario</w:t>
      </w:r>
      <w:r w:rsidRPr="00636626">
        <w:rPr>
          <w:color w:val="000000"/>
        </w:rPr>
        <w:t>, según lo señalado en el oficio DRH-DR-UP-1033-2016, lo cual se comprobó en la última versión (3.0) oficial del manual y que fue publicado el martes 30 de mayo del 2017 mediante el correo electrónico de la Dirección de Prensa: por lo tanto, se concluye que esta recomendación se encuentra cumplida.</w:t>
      </w:r>
    </w:p>
    <w:p w:rsidR="000837D0" w:rsidRPr="00636626" w:rsidRDefault="000837D0" w:rsidP="00636626">
      <w:pPr>
        <w:autoSpaceDE w:val="0"/>
        <w:autoSpaceDN w:val="0"/>
        <w:adjustRightInd w:val="0"/>
        <w:jc w:val="both"/>
        <w:rPr>
          <w:i/>
          <w:color w:val="000000"/>
        </w:rPr>
      </w:pPr>
    </w:p>
    <w:p w:rsidR="000837D0" w:rsidRPr="009A6C54" w:rsidRDefault="000837D0" w:rsidP="009A6C54">
      <w:pPr>
        <w:autoSpaceDE w:val="0"/>
        <w:autoSpaceDN w:val="0"/>
        <w:adjustRightInd w:val="0"/>
        <w:ind w:left="567"/>
        <w:jc w:val="both"/>
        <w:rPr>
          <w:i/>
          <w:color w:val="000000"/>
          <w:sz w:val="22"/>
          <w:szCs w:val="22"/>
        </w:rPr>
      </w:pPr>
      <w:r w:rsidRPr="009A6C54">
        <w:rPr>
          <w:b/>
          <w:bCs/>
          <w:i/>
          <w:color w:val="000000"/>
          <w:sz w:val="22"/>
          <w:szCs w:val="22"/>
        </w:rPr>
        <w:t xml:space="preserve">4.2 </w:t>
      </w:r>
      <w:r w:rsidRPr="009A6C54">
        <w:rPr>
          <w:i/>
          <w:color w:val="000000"/>
          <w:sz w:val="22"/>
          <w:szCs w:val="22"/>
        </w:rPr>
        <w:t xml:space="preserve">Realizar la revisión y modificación necesaria en el procedimiento DRH-PRO-01-DRH-005 de forma tal que se integren las acciones que se requieran para fortalecer el sistema de control interno en función de la confiabilidad que debe ofrecer la información. </w:t>
      </w:r>
    </w:p>
    <w:p w:rsidR="000837D0" w:rsidRPr="009A6C54" w:rsidRDefault="000837D0" w:rsidP="009A6C54">
      <w:pPr>
        <w:autoSpaceDE w:val="0"/>
        <w:autoSpaceDN w:val="0"/>
        <w:adjustRightInd w:val="0"/>
        <w:ind w:left="567"/>
        <w:jc w:val="both"/>
        <w:rPr>
          <w:i/>
          <w:color w:val="000000"/>
          <w:sz w:val="22"/>
          <w:szCs w:val="22"/>
        </w:rPr>
      </w:pPr>
    </w:p>
    <w:p w:rsidR="000837D0" w:rsidRPr="009A6C54" w:rsidRDefault="000837D0" w:rsidP="009A6C54">
      <w:pPr>
        <w:autoSpaceDE w:val="0"/>
        <w:autoSpaceDN w:val="0"/>
        <w:adjustRightInd w:val="0"/>
        <w:ind w:left="567"/>
        <w:jc w:val="both"/>
        <w:rPr>
          <w:i/>
          <w:color w:val="000000"/>
          <w:sz w:val="22"/>
          <w:szCs w:val="22"/>
        </w:rPr>
      </w:pPr>
      <w:r w:rsidRPr="009A6C54">
        <w:rPr>
          <w:b/>
          <w:bCs/>
          <w:i/>
          <w:color w:val="000000"/>
          <w:sz w:val="22"/>
          <w:szCs w:val="22"/>
        </w:rPr>
        <w:t xml:space="preserve">4.3 </w:t>
      </w:r>
      <w:r w:rsidRPr="009A6C54">
        <w:rPr>
          <w:i/>
          <w:color w:val="000000"/>
          <w:sz w:val="22"/>
          <w:szCs w:val="22"/>
        </w:rPr>
        <w:t xml:space="preserve">Considerar aplicar con rigurosidad las valoraciones jurídicas y técnicas necesarias para garantizar el adecuado procesamiento de datos que será la base del pago a funcionarios por concepto de tiempo extraordinario e integrar en el proceso de aceptación del tiempo extraordinario, una declaración jurada por parte de las jefaturas, para asentar las responsabilidades por escrito de las aprobaciones de horas extra que realizan mensualmente. </w:t>
      </w:r>
    </w:p>
    <w:p w:rsidR="000837D0" w:rsidRPr="009A6C54" w:rsidRDefault="000837D0" w:rsidP="009A6C54">
      <w:pPr>
        <w:autoSpaceDE w:val="0"/>
        <w:autoSpaceDN w:val="0"/>
        <w:adjustRightInd w:val="0"/>
        <w:ind w:left="567"/>
        <w:jc w:val="both"/>
        <w:rPr>
          <w:i/>
          <w:color w:val="000000"/>
          <w:sz w:val="22"/>
          <w:szCs w:val="22"/>
        </w:rPr>
      </w:pPr>
    </w:p>
    <w:p w:rsidR="000837D0" w:rsidRPr="009A6C54" w:rsidRDefault="000837D0" w:rsidP="009A6C54">
      <w:pPr>
        <w:autoSpaceDE w:val="0"/>
        <w:autoSpaceDN w:val="0"/>
        <w:adjustRightInd w:val="0"/>
        <w:ind w:left="567"/>
        <w:jc w:val="both"/>
        <w:rPr>
          <w:i/>
          <w:color w:val="000000"/>
          <w:sz w:val="22"/>
          <w:szCs w:val="22"/>
        </w:rPr>
      </w:pPr>
      <w:r w:rsidRPr="009A6C54">
        <w:rPr>
          <w:b/>
          <w:bCs/>
          <w:i/>
          <w:color w:val="000000"/>
          <w:sz w:val="22"/>
          <w:szCs w:val="22"/>
        </w:rPr>
        <w:t xml:space="preserve">4.4 </w:t>
      </w:r>
      <w:r w:rsidRPr="009A6C54">
        <w:rPr>
          <w:i/>
          <w:color w:val="000000"/>
          <w:sz w:val="22"/>
          <w:szCs w:val="22"/>
        </w:rPr>
        <w:t>Realizar un análisis del formulario DRH-FOR-01-DRH-010, en aras de considerar la eliminación, modificación o adición de indicaciones, que mejoren el nivel de comprensión, garantizando la correcta utilización del mismo por parte de los involucrados según sus etapas de registro, aprobación, aceptación y aval.</w:t>
      </w:r>
    </w:p>
    <w:p w:rsidR="000837D0" w:rsidRPr="009A6C54" w:rsidRDefault="000837D0" w:rsidP="009A6C54">
      <w:pPr>
        <w:autoSpaceDE w:val="0"/>
        <w:autoSpaceDN w:val="0"/>
        <w:adjustRightInd w:val="0"/>
        <w:ind w:left="567"/>
        <w:jc w:val="both"/>
        <w:rPr>
          <w:i/>
          <w:color w:val="000000"/>
          <w:sz w:val="22"/>
          <w:szCs w:val="22"/>
        </w:rPr>
      </w:pPr>
    </w:p>
    <w:p w:rsidR="000837D0" w:rsidRPr="00636626" w:rsidRDefault="000837D0" w:rsidP="00636626">
      <w:pPr>
        <w:autoSpaceDE w:val="0"/>
        <w:autoSpaceDN w:val="0"/>
        <w:adjustRightInd w:val="0"/>
        <w:jc w:val="both"/>
        <w:rPr>
          <w:color w:val="000000"/>
        </w:rPr>
      </w:pPr>
      <w:r w:rsidRPr="00636626">
        <w:rPr>
          <w:color w:val="000000"/>
        </w:rPr>
        <w:t xml:space="preserve">En cumplimiento de estas tres recomendaciones, mediante el oficio DRH-DR-UP-0930-2016, se indica que la Unidad de Planillas inició la revisión y modificación del procedimiento, esto en coordinación con la Unidad de Gestión de la Calidad; lo cual se demuestra por medio de correos electrónicos y boletas de asistencia a las reuniones que están debidamente firmadas. </w:t>
      </w:r>
    </w:p>
    <w:p w:rsidR="000837D0" w:rsidRPr="00636626" w:rsidRDefault="000837D0" w:rsidP="00636626">
      <w:pPr>
        <w:autoSpaceDE w:val="0"/>
        <w:autoSpaceDN w:val="0"/>
        <w:adjustRightInd w:val="0"/>
        <w:jc w:val="both"/>
        <w:rPr>
          <w:color w:val="000000"/>
        </w:rPr>
      </w:pPr>
    </w:p>
    <w:p w:rsidR="000837D0" w:rsidRPr="00636626" w:rsidRDefault="000837D0" w:rsidP="00636626">
      <w:pPr>
        <w:pStyle w:val="p1"/>
        <w:jc w:val="both"/>
        <w:rPr>
          <w:rFonts w:ascii="Times New Roman" w:hAnsi="Times New Roman"/>
          <w:color w:val="000000"/>
          <w:sz w:val="24"/>
          <w:szCs w:val="24"/>
        </w:rPr>
      </w:pPr>
      <w:r w:rsidRPr="00636626">
        <w:rPr>
          <w:rFonts w:ascii="Times New Roman" w:hAnsi="Times New Roman"/>
          <w:color w:val="000000"/>
          <w:sz w:val="24"/>
          <w:szCs w:val="24"/>
        </w:rPr>
        <w:t xml:space="preserve">Posteriormente, a través de correo electrónico de la Dirección de Prensa y Relaciones Públicas del Ministerio de Educación Pública, el 30 de mayo del 2017 se publica la versión oficial del Manual de Tiempo Extraordinario. Además, el 31 de mayo del mismo año, se remite otro correo electrónico, en el cual se indica: </w:t>
      </w:r>
    </w:p>
    <w:p w:rsidR="000837D0" w:rsidRPr="00636626" w:rsidRDefault="000837D0" w:rsidP="00636626">
      <w:pPr>
        <w:pStyle w:val="p1"/>
        <w:jc w:val="both"/>
        <w:rPr>
          <w:rFonts w:ascii="Times New Roman" w:hAnsi="Times New Roman"/>
          <w:color w:val="000000"/>
          <w:sz w:val="24"/>
          <w:szCs w:val="24"/>
        </w:rPr>
      </w:pPr>
    </w:p>
    <w:p w:rsidR="000837D0" w:rsidRPr="00A57CA0" w:rsidRDefault="000837D0" w:rsidP="00636626">
      <w:pPr>
        <w:pStyle w:val="p1"/>
        <w:ind w:left="360"/>
        <w:jc w:val="both"/>
        <w:rPr>
          <w:rFonts w:ascii="Times New Roman" w:hAnsi="Times New Roman"/>
          <w:i/>
          <w:color w:val="000000"/>
          <w:sz w:val="22"/>
          <w:szCs w:val="22"/>
        </w:rPr>
      </w:pPr>
      <w:r w:rsidRPr="00A57CA0">
        <w:rPr>
          <w:rFonts w:ascii="Times New Roman" w:hAnsi="Times New Roman"/>
          <w:i/>
          <w:color w:val="000000"/>
          <w:sz w:val="22"/>
          <w:szCs w:val="22"/>
        </w:rPr>
        <w:t>… Como complemento a nuestro correo del pasado martes mediante el cual se les hizo envío del nuevo Manual de Procedimiento de Tiempo Extraordinario, se acompañan los presentes archivos editables que servirán para su correcta aplicación. A saber:</w:t>
      </w:r>
    </w:p>
    <w:p w:rsidR="000837D0" w:rsidRPr="00A57CA0" w:rsidRDefault="000837D0" w:rsidP="00636626">
      <w:pPr>
        <w:pStyle w:val="p1"/>
        <w:ind w:left="360"/>
        <w:jc w:val="both"/>
        <w:rPr>
          <w:rFonts w:ascii="Times New Roman" w:hAnsi="Times New Roman"/>
          <w:i/>
          <w:color w:val="000000"/>
          <w:sz w:val="22"/>
          <w:szCs w:val="22"/>
        </w:rPr>
      </w:pPr>
    </w:p>
    <w:p w:rsidR="000837D0" w:rsidRPr="00A57CA0" w:rsidRDefault="000837D0" w:rsidP="00636626">
      <w:pPr>
        <w:pStyle w:val="p1"/>
        <w:numPr>
          <w:ilvl w:val="0"/>
          <w:numId w:val="8"/>
        </w:numPr>
        <w:ind w:left="1080"/>
        <w:jc w:val="both"/>
        <w:rPr>
          <w:rFonts w:ascii="Times New Roman" w:hAnsi="Times New Roman"/>
          <w:i/>
          <w:color w:val="000000"/>
          <w:sz w:val="22"/>
          <w:szCs w:val="22"/>
        </w:rPr>
      </w:pPr>
      <w:r w:rsidRPr="00A57CA0">
        <w:rPr>
          <w:rFonts w:ascii="Times New Roman" w:hAnsi="Times New Roman"/>
          <w:i/>
          <w:color w:val="000000"/>
          <w:sz w:val="22"/>
          <w:szCs w:val="22"/>
        </w:rPr>
        <w:t>Formato manual para el pago del tiempo extraordinario para aquellos funcionarios que salen de gira y no pueden registrar la hora de entrada y salida en el reloj marcador.</w:t>
      </w:r>
    </w:p>
    <w:p w:rsidR="000837D0" w:rsidRPr="00A57CA0" w:rsidRDefault="000837D0" w:rsidP="00636626">
      <w:pPr>
        <w:pStyle w:val="p1"/>
        <w:numPr>
          <w:ilvl w:val="0"/>
          <w:numId w:val="8"/>
        </w:numPr>
        <w:ind w:left="1080"/>
        <w:jc w:val="both"/>
        <w:rPr>
          <w:rFonts w:ascii="Times New Roman" w:hAnsi="Times New Roman"/>
          <w:i/>
          <w:color w:val="000000"/>
          <w:sz w:val="22"/>
          <w:szCs w:val="22"/>
        </w:rPr>
      </w:pPr>
      <w:r w:rsidRPr="00A57CA0">
        <w:rPr>
          <w:rFonts w:ascii="Times New Roman" w:hAnsi="Times New Roman"/>
          <w:i/>
          <w:color w:val="000000"/>
          <w:sz w:val="22"/>
          <w:szCs w:val="22"/>
        </w:rPr>
        <w:t>Formato de la Declaración Jurada que tiene que venir adjunta al formulario.</w:t>
      </w:r>
    </w:p>
    <w:p w:rsidR="000837D0" w:rsidRPr="00A57CA0" w:rsidRDefault="000837D0" w:rsidP="00636626">
      <w:pPr>
        <w:pStyle w:val="p1"/>
        <w:numPr>
          <w:ilvl w:val="0"/>
          <w:numId w:val="8"/>
        </w:numPr>
        <w:ind w:left="1080"/>
        <w:jc w:val="both"/>
        <w:rPr>
          <w:rFonts w:ascii="Times New Roman" w:hAnsi="Times New Roman"/>
          <w:i/>
          <w:color w:val="000000"/>
          <w:sz w:val="22"/>
          <w:szCs w:val="22"/>
        </w:rPr>
      </w:pPr>
      <w:r w:rsidRPr="00A57CA0">
        <w:rPr>
          <w:rFonts w:ascii="Times New Roman" w:hAnsi="Times New Roman"/>
          <w:i/>
          <w:color w:val="000000"/>
          <w:sz w:val="22"/>
          <w:szCs w:val="22"/>
        </w:rPr>
        <w:t>Manual de Tiempo Extraordinario DRH-PRO-07-UPLA-078</w:t>
      </w:r>
    </w:p>
    <w:p w:rsidR="000837D0" w:rsidRPr="00A57CA0" w:rsidRDefault="000837D0" w:rsidP="00636626">
      <w:pPr>
        <w:autoSpaceDE w:val="0"/>
        <w:autoSpaceDN w:val="0"/>
        <w:adjustRightInd w:val="0"/>
        <w:jc w:val="both"/>
        <w:rPr>
          <w:i/>
          <w:color w:val="000000"/>
          <w:sz w:val="22"/>
          <w:szCs w:val="22"/>
        </w:rPr>
      </w:pPr>
    </w:p>
    <w:p w:rsidR="000837D0" w:rsidRPr="00636626" w:rsidRDefault="000837D0" w:rsidP="00636626">
      <w:pPr>
        <w:autoSpaceDE w:val="0"/>
        <w:autoSpaceDN w:val="0"/>
        <w:adjustRightInd w:val="0"/>
        <w:jc w:val="both"/>
        <w:rPr>
          <w:color w:val="000000"/>
        </w:rPr>
      </w:pPr>
      <w:r w:rsidRPr="00636626">
        <w:rPr>
          <w:color w:val="000000"/>
        </w:rPr>
        <w:t>Es por lo mencionado anteriormente, que se da por cumplida esta recomendación.</w:t>
      </w:r>
    </w:p>
    <w:p w:rsidR="000837D0" w:rsidRPr="00636626" w:rsidRDefault="000837D0" w:rsidP="00636626">
      <w:pPr>
        <w:autoSpaceDE w:val="0"/>
        <w:autoSpaceDN w:val="0"/>
        <w:adjustRightInd w:val="0"/>
        <w:jc w:val="both"/>
        <w:rPr>
          <w:i/>
          <w:color w:val="000000"/>
        </w:rPr>
      </w:pPr>
    </w:p>
    <w:p w:rsidR="000837D0" w:rsidRPr="00BC18BD" w:rsidRDefault="000837D0" w:rsidP="00BC18BD">
      <w:pPr>
        <w:ind w:left="567"/>
        <w:jc w:val="both"/>
        <w:rPr>
          <w:i/>
          <w:sz w:val="22"/>
          <w:szCs w:val="22"/>
        </w:rPr>
      </w:pPr>
      <w:r w:rsidRPr="00BC18BD">
        <w:rPr>
          <w:b/>
          <w:bCs/>
          <w:i/>
          <w:color w:val="000000"/>
          <w:sz w:val="22"/>
          <w:szCs w:val="22"/>
        </w:rPr>
        <w:t xml:space="preserve">4.5 </w:t>
      </w:r>
      <w:r w:rsidRPr="00BC18BD">
        <w:rPr>
          <w:i/>
          <w:color w:val="000000"/>
          <w:sz w:val="22"/>
          <w:szCs w:val="22"/>
        </w:rPr>
        <w:t>Comunicar por escrito, a las jefaturas cuando se detecten errores o anomalías en los formularios de solicitud de pago de tiempo extraordinario, a efecto de realizar las correspondientes correcciones y dejar evidencia del proceso de revisión.</w:t>
      </w:r>
    </w:p>
    <w:p w:rsidR="000837D0" w:rsidRPr="00636626" w:rsidRDefault="000837D0" w:rsidP="00636626">
      <w:pPr>
        <w:jc w:val="both"/>
      </w:pPr>
    </w:p>
    <w:p w:rsidR="00ED1CAF" w:rsidRDefault="00ED1CAF" w:rsidP="00636626">
      <w:pPr>
        <w:jc w:val="both"/>
      </w:pPr>
    </w:p>
    <w:p w:rsidR="000837D0" w:rsidRPr="00636626" w:rsidRDefault="007E199F" w:rsidP="00636626">
      <w:pPr>
        <w:jc w:val="both"/>
        <w:rPr>
          <w:color w:val="000000"/>
        </w:rPr>
      </w:pPr>
      <w:r>
        <w:lastRenderedPageBreak/>
        <w:t>S</w:t>
      </w:r>
      <w:r w:rsidR="000837D0" w:rsidRPr="00636626">
        <w:t xml:space="preserve">e remite el documento </w:t>
      </w:r>
      <w:r w:rsidR="000837D0" w:rsidRPr="00636626">
        <w:rPr>
          <w:color w:val="000000"/>
        </w:rPr>
        <w:t xml:space="preserve">DRH-DR-UP-0930-2016, mediante el cual se indicó: </w:t>
      </w:r>
      <w:r w:rsidR="000837D0" w:rsidRPr="00636626">
        <w:rPr>
          <w:i/>
          <w:color w:val="000000"/>
        </w:rPr>
        <w:t xml:space="preserve">“… dicha situación fue subsanada desde fechas anteriores a la emisión del informe de cita.”; </w:t>
      </w:r>
      <w:r w:rsidR="000837D0" w:rsidRPr="00636626">
        <w:rPr>
          <w:color w:val="000000"/>
        </w:rPr>
        <w:t xml:space="preserve">asimismo, se adjuntan varios oficios del periodo 2015-2016 como documentos probatorios, los cuales fueron remitidos a las jefaturas de las Oficinas Centrales y las Direcciones Regionales de Educación, con el fin de comunicarles las anomalías existentes en los formularios de </w:t>
      </w:r>
      <w:r w:rsidR="007F6407" w:rsidRPr="00636626">
        <w:rPr>
          <w:color w:val="000000"/>
        </w:rPr>
        <w:t>solicitud</w:t>
      </w:r>
      <w:r w:rsidR="000837D0" w:rsidRPr="00636626">
        <w:rPr>
          <w:color w:val="000000"/>
        </w:rPr>
        <w:t xml:space="preserve"> de pago de tiempo extraordinario. Por lo tanto, se concluye el cumplimiento de esta recomendación.</w:t>
      </w:r>
    </w:p>
    <w:p w:rsidR="000559DC" w:rsidRPr="00636626" w:rsidRDefault="000559DC" w:rsidP="00636626">
      <w:pPr>
        <w:jc w:val="both"/>
        <w:rPr>
          <w:bCs/>
        </w:rPr>
      </w:pPr>
    </w:p>
    <w:p w:rsidR="00453D12" w:rsidRPr="00636626" w:rsidRDefault="00453D12" w:rsidP="00636626">
      <w:pPr>
        <w:pStyle w:val="Ttulo1"/>
        <w:spacing w:before="0"/>
        <w:jc w:val="both"/>
        <w:rPr>
          <w:rFonts w:ascii="Times New Roman" w:hAnsi="Times New Roman" w:cs="Times New Roman"/>
          <w:b/>
          <w:color w:val="auto"/>
          <w:sz w:val="24"/>
          <w:szCs w:val="24"/>
        </w:rPr>
      </w:pPr>
      <w:bookmarkStart w:id="5" w:name="_Toc526928712"/>
      <w:r w:rsidRPr="00636626">
        <w:rPr>
          <w:rFonts w:ascii="Times New Roman" w:hAnsi="Times New Roman" w:cs="Times New Roman"/>
          <w:b/>
          <w:color w:val="auto"/>
          <w:sz w:val="24"/>
          <w:szCs w:val="24"/>
        </w:rPr>
        <w:t>3. CONCLUSIONES</w:t>
      </w:r>
      <w:bookmarkEnd w:id="5"/>
    </w:p>
    <w:p w:rsidR="00453D12" w:rsidRPr="00636626" w:rsidRDefault="00453D12" w:rsidP="00636626">
      <w:pPr>
        <w:jc w:val="both"/>
        <w:rPr>
          <w:rFonts w:eastAsia="SimSun"/>
          <w:lang w:eastAsia="es-ES"/>
        </w:rPr>
      </w:pPr>
    </w:p>
    <w:p w:rsidR="000837D0" w:rsidRPr="00636626" w:rsidRDefault="000837D0" w:rsidP="00636626">
      <w:pPr>
        <w:jc w:val="both"/>
      </w:pPr>
      <w:r w:rsidRPr="00636626">
        <w:t xml:space="preserve">Mediante el informe 73-15 </w:t>
      </w:r>
      <w:r w:rsidRPr="00636626">
        <w:rPr>
          <w:i/>
        </w:rPr>
        <w:t>Tiempo extraordinario a funcionarios de confianza</w:t>
      </w:r>
      <w:r w:rsidRPr="00636626">
        <w:t>, se vierten cinco recomendaciones giradas a la Directora de Recursos Humanos; por lo que se realizó el respectivo estudio para definir el estado actual de cada una; concluyendo que todas las recomendaciones se encuentran razonablemente cumplidas.</w:t>
      </w:r>
    </w:p>
    <w:p w:rsidR="00453D12" w:rsidRPr="00636626" w:rsidRDefault="00453D12" w:rsidP="00636626">
      <w:pPr>
        <w:jc w:val="both"/>
        <w:rPr>
          <w:b/>
        </w:rPr>
      </w:pPr>
    </w:p>
    <w:p w:rsidR="0085678A" w:rsidRPr="00636626" w:rsidRDefault="0085678A" w:rsidP="00636626">
      <w:pPr>
        <w:jc w:val="both"/>
        <w:rPr>
          <w:b/>
        </w:rPr>
      </w:pPr>
    </w:p>
    <w:p w:rsidR="00453D12" w:rsidRPr="00636626" w:rsidRDefault="00453D12" w:rsidP="00636626">
      <w:pPr>
        <w:pStyle w:val="Ttulo1"/>
        <w:spacing w:before="0"/>
        <w:jc w:val="both"/>
        <w:rPr>
          <w:rFonts w:ascii="Times New Roman" w:hAnsi="Times New Roman" w:cs="Times New Roman"/>
          <w:b/>
          <w:color w:val="auto"/>
          <w:sz w:val="24"/>
          <w:szCs w:val="24"/>
        </w:rPr>
      </w:pPr>
      <w:bookmarkStart w:id="6" w:name="_Toc526928713"/>
      <w:r w:rsidRPr="00636626">
        <w:rPr>
          <w:rFonts w:ascii="Times New Roman" w:hAnsi="Times New Roman" w:cs="Times New Roman"/>
          <w:b/>
          <w:color w:val="auto"/>
          <w:sz w:val="24"/>
          <w:szCs w:val="24"/>
        </w:rPr>
        <w:t>4. PUNTOS ESPECÍFICOS</w:t>
      </w:r>
      <w:bookmarkEnd w:id="6"/>
    </w:p>
    <w:p w:rsidR="00453D12" w:rsidRPr="00636626" w:rsidRDefault="00453D12" w:rsidP="00636626">
      <w:pPr>
        <w:jc w:val="both"/>
      </w:pPr>
    </w:p>
    <w:p w:rsidR="00453D12" w:rsidRPr="00636626" w:rsidRDefault="00453D12" w:rsidP="00636626">
      <w:pPr>
        <w:pStyle w:val="Ttulo2"/>
        <w:spacing w:before="0" w:beforeAutospacing="0" w:after="0" w:afterAutospacing="0"/>
        <w:jc w:val="both"/>
        <w:rPr>
          <w:sz w:val="24"/>
          <w:szCs w:val="24"/>
        </w:rPr>
      </w:pPr>
      <w:bookmarkStart w:id="7" w:name="_Toc526928714"/>
      <w:r w:rsidRPr="00636626">
        <w:rPr>
          <w:sz w:val="24"/>
          <w:szCs w:val="24"/>
        </w:rPr>
        <w:t>4.1 Origen</w:t>
      </w:r>
      <w:bookmarkEnd w:id="7"/>
    </w:p>
    <w:p w:rsidR="00453D12" w:rsidRPr="00636626" w:rsidRDefault="00453D12" w:rsidP="00636626">
      <w:pPr>
        <w:jc w:val="both"/>
      </w:pPr>
      <w:r w:rsidRPr="00636626">
        <w:t>El presente estudio tiene su origen en el Plan de Trabajo de la Dirección de Aud</w:t>
      </w:r>
      <w:r w:rsidR="00CD444B" w:rsidRPr="00636626">
        <w:t>itoría Interna para el año 20</w:t>
      </w:r>
      <w:r w:rsidR="00570C26" w:rsidRPr="00636626">
        <w:t>18</w:t>
      </w:r>
      <w:r w:rsidRPr="00636626">
        <w:t>. L</w:t>
      </w:r>
      <w:r w:rsidR="00CD444B" w:rsidRPr="00636626">
        <w:t xml:space="preserve">a potestad para su realización </w:t>
      </w:r>
      <w:r w:rsidRPr="00636626">
        <w:t>y solicitar la posterior impleme</w:t>
      </w:r>
      <w:r w:rsidR="00CD444B" w:rsidRPr="00636626">
        <w:t xml:space="preserve">ntación de sus recomendaciones </w:t>
      </w:r>
      <w:r w:rsidRPr="00636626">
        <w:t>emana del artículo 22 de la Ley General de Control Interno, en el que se confiere a las Auditorías Internas la atribución de realizar evaluaciones de procesos y recursos sujetos a su competencia institucional.</w:t>
      </w:r>
    </w:p>
    <w:p w:rsidR="00CD444B" w:rsidRPr="00636626" w:rsidRDefault="00CD444B" w:rsidP="00636626">
      <w:pPr>
        <w:jc w:val="both"/>
        <w:rPr>
          <w:b/>
        </w:rPr>
      </w:pPr>
    </w:p>
    <w:p w:rsidR="00453D12" w:rsidRPr="00636626" w:rsidRDefault="00453D12" w:rsidP="00636626">
      <w:pPr>
        <w:pStyle w:val="Ttulo2"/>
        <w:spacing w:before="0" w:beforeAutospacing="0" w:after="0" w:afterAutospacing="0"/>
        <w:jc w:val="both"/>
        <w:rPr>
          <w:sz w:val="24"/>
          <w:szCs w:val="24"/>
        </w:rPr>
      </w:pPr>
      <w:bookmarkStart w:id="8" w:name="_Toc526928715"/>
      <w:r w:rsidRPr="00636626">
        <w:rPr>
          <w:sz w:val="24"/>
          <w:szCs w:val="24"/>
        </w:rPr>
        <w:t>4.2 Normativa Aplicable</w:t>
      </w:r>
      <w:bookmarkEnd w:id="8"/>
      <w:r w:rsidRPr="00636626">
        <w:rPr>
          <w:sz w:val="24"/>
          <w:szCs w:val="24"/>
        </w:rPr>
        <w:t xml:space="preserve"> </w:t>
      </w:r>
    </w:p>
    <w:p w:rsidR="00173613" w:rsidRPr="00636626" w:rsidRDefault="00453D12" w:rsidP="00F82BC2">
      <w:pPr>
        <w:jc w:val="both"/>
      </w:pPr>
      <w:r w:rsidRPr="00636626">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453D12" w:rsidRPr="00636626" w:rsidRDefault="00453D12" w:rsidP="00636626">
      <w:pPr>
        <w:pStyle w:val="NormalWeb"/>
        <w:spacing w:before="0" w:beforeAutospacing="0" w:after="0" w:afterAutospacing="0"/>
        <w:jc w:val="both"/>
        <w:rPr>
          <w:b/>
          <w:lang w:val="es-CR"/>
        </w:rPr>
      </w:pPr>
    </w:p>
    <w:p w:rsidR="00453D12" w:rsidRDefault="00EA3283" w:rsidP="00636626">
      <w:pPr>
        <w:pStyle w:val="Ttulo1"/>
        <w:spacing w:before="0"/>
        <w:jc w:val="both"/>
        <w:rPr>
          <w:rFonts w:ascii="Times New Roman" w:hAnsi="Times New Roman" w:cs="Times New Roman"/>
          <w:b/>
          <w:color w:val="auto"/>
          <w:sz w:val="24"/>
          <w:szCs w:val="24"/>
        </w:rPr>
      </w:pPr>
      <w:bookmarkStart w:id="9" w:name="_Toc526928716"/>
      <w:r w:rsidRPr="00636626">
        <w:rPr>
          <w:rFonts w:ascii="Times New Roman" w:hAnsi="Times New Roman" w:cs="Times New Roman"/>
          <w:b/>
          <w:color w:val="auto"/>
          <w:sz w:val="24"/>
          <w:szCs w:val="24"/>
        </w:rPr>
        <w:t>5</w:t>
      </w:r>
      <w:r w:rsidR="00453D12" w:rsidRPr="00636626">
        <w:rPr>
          <w:rFonts w:ascii="Times New Roman" w:hAnsi="Times New Roman" w:cs="Times New Roman"/>
          <w:b/>
          <w:color w:val="auto"/>
          <w:sz w:val="24"/>
          <w:szCs w:val="24"/>
        </w:rPr>
        <w:t>. NOMBRES Y FIRMAS</w:t>
      </w:r>
      <w:bookmarkEnd w:id="9"/>
      <w:r w:rsidR="00453D12" w:rsidRPr="00636626">
        <w:rPr>
          <w:rFonts w:ascii="Times New Roman" w:hAnsi="Times New Roman" w:cs="Times New Roman"/>
          <w:b/>
          <w:color w:val="auto"/>
          <w:sz w:val="24"/>
          <w:szCs w:val="24"/>
        </w:rPr>
        <w:t xml:space="preserve"> </w:t>
      </w:r>
    </w:p>
    <w:p w:rsidR="00453D12" w:rsidRPr="00636626" w:rsidRDefault="00453D12" w:rsidP="00636626">
      <w:pPr>
        <w:pStyle w:val="NormalWeb"/>
        <w:spacing w:before="0" w:beforeAutospacing="0" w:after="0" w:afterAutospacing="0"/>
        <w:jc w:val="both"/>
        <w:rPr>
          <w:lang w:val="es-C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555A9F" w:rsidTr="00555A9F">
        <w:trPr>
          <w:trHeight w:val="1633"/>
        </w:trPr>
        <w:tc>
          <w:tcPr>
            <w:tcW w:w="4414" w:type="dxa"/>
            <w:vAlign w:val="center"/>
          </w:tcPr>
          <w:p w:rsidR="00555A9F" w:rsidRDefault="00555A9F" w:rsidP="00555A9F">
            <w:pPr>
              <w:jc w:val="center"/>
              <w:rPr>
                <w:lang w:eastAsia="es-ES"/>
              </w:rPr>
            </w:pPr>
          </w:p>
          <w:p w:rsidR="00555A9F" w:rsidRDefault="00555A9F" w:rsidP="00555A9F">
            <w:pPr>
              <w:ind w:left="0"/>
              <w:jc w:val="center"/>
              <w:rPr>
                <w:lang w:eastAsia="es-ES"/>
              </w:rPr>
            </w:pPr>
            <w:r w:rsidRPr="00636626">
              <w:rPr>
                <w:lang w:eastAsia="es-ES"/>
              </w:rPr>
              <w:t>___________________________</w:t>
            </w:r>
          </w:p>
          <w:p w:rsidR="00555A9F" w:rsidRPr="00636626" w:rsidRDefault="00555A9F" w:rsidP="00555A9F">
            <w:pPr>
              <w:ind w:left="0"/>
              <w:jc w:val="center"/>
              <w:rPr>
                <w:lang w:eastAsia="es-ES"/>
              </w:rPr>
            </w:pPr>
            <w:r w:rsidRPr="00636626">
              <w:rPr>
                <w:lang w:eastAsia="es-ES"/>
              </w:rPr>
              <w:t>Licda. Ginger Castro Umaña</w:t>
            </w:r>
          </w:p>
          <w:p w:rsidR="00555A9F" w:rsidRDefault="00555A9F" w:rsidP="00555A9F">
            <w:pPr>
              <w:ind w:left="0"/>
              <w:jc w:val="center"/>
            </w:pPr>
            <w:r w:rsidRPr="00636626">
              <w:rPr>
                <w:lang w:eastAsia="es-ES"/>
              </w:rPr>
              <w:t>Auditor</w:t>
            </w:r>
            <w:r w:rsidR="00ED1CAF">
              <w:rPr>
                <w:lang w:eastAsia="es-ES"/>
              </w:rPr>
              <w:t>a</w:t>
            </w:r>
            <w:r w:rsidRPr="00636626">
              <w:rPr>
                <w:lang w:eastAsia="es-ES"/>
              </w:rPr>
              <w:t xml:space="preserve"> Encargad</w:t>
            </w:r>
            <w:r w:rsidR="00ED1CAF">
              <w:rPr>
                <w:lang w:eastAsia="es-ES"/>
              </w:rPr>
              <w:t>a</w:t>
            </w:r>
          </w:p>
        </w:tc>
        <w:tc>
          <w:tcPr>
            <w:tcW w:w="4414" w:type="dxa"/>
            <w:vAlign w:val="center"/>
          </w:tcPr>
          <w:p w:rsidR="00555A9F" w:rsidRDefault="00555A9F" w:rsidP="00555A9F">
            <w:pPr>
              <w:jc w:val="center"/>
              <w:rPr>
                <w:lang w:eastAsia="es-ES"/>
              </w:rPr>
            </w:pPr>
          </w:p>
          <w:p w:rsidR="00555A9F" w:rsidRPr="00636626" w:rsidRDefault="00555A9F" w:rsidP="00555A9F">
            <w:pPr>
              <w:ind w:left="0"/>
              <w:jc w:val="center"/>
              <w:rPr>
                <w:lang w:eastAsia="es-ES"/>
              </w:rPr>
            </w:pPr>
            <w:r w:rsidRPr="00636626">
              <w:rPr>
                <w:lang w:eastAsia="es-ES"/>
              </w:rPr>
              <w:t>_________________________</w:t>
            </w:r>
          </w:p>
          <w:p w:rsidR="00555A9F" w:rsidRPr="00636626" w:rsidRDefault="00555A9F" w:rsidP="00555A9F">
            <w:pPr>
              <w:ind w:left="0"/>
              <w:jc w:val="center"/>
              <w:rPr>
                <w:lang w:eastAsia="es-ES"/>
              </w:rPr>
            </w:pPr>
            <w:r w:rsidRPr="00636626">
              <w:rPr>
                <w:lang w:eastAsia="es-ES"/>
              </w:rPr>
              <w:t xml:space="preserve">Licda. Alba </w:t>
            </w:r>
            <w:r w:rsidR="008A027E">
              <w:rPr>
                <w:lang w:eastAsia="es-ES"/>
              </w:rPr>
              <w:t xml:space="preserve">V. </w:t>
            </w:r>
            <w:r w:rsidRPr="00636626">
              <w:rPr>
                <w:lang w:eastAsia="es-ES"/>
              </w:rPr>
              <w:t>Camacho De la O</w:t>
            </w:r>
          </w:p>
          <w:p w:rsidR="00555A9F" w:rsidRPr="00A00ADA" w:rsidRDefault="00555A9F" w:rsidP="00555A9F">
            <w:pPr>
              <w:ind w:left="0"/>
              <w:jc w:val="center"/>
              <w:rPr>
                <w:lang w:eastAsia="es-ES"/>
              </w:rPr>
            </w:pPr>
            <w:r w:rsidRPr="00636626">
              <w:rPr>
                <w:lang w:eastAsia="es-ES"/>
              </w:rPr>
              <w:t>Jefe Departamento</w:t>
            </w:r>
          </w:p>
        </w:tc>
      </w:tr>
      <w:tr w:rsidR="00555A9F" w:rsidTr="00555A9F">
        <w:trPr>
          <w:trHeight w:val="1827"/>
        </w:trPr>
        <w:tc>
          <w:tcPr>
            <w:tcW w:w="4414" w:type="dxa"/>
            <w:vAlign w:val="center"/>
          </w:tcPr>
          <w:p w:rsidR="00555A9F" w:rsidRDefault="00555A9F" w:rsidP="00555A9F">
            <w:pPr>
              <w:jc w:val="center"/>
              <w:rPr>
                <w:lang w:eastAsia="es-ES"/>
              </w:rPr>
            </w:pPr>
          </w:p>
          <w:p w:rsidR="00555A9F" w:rsidRDefault="00555A9F" w:rsidP="00555A9F">
            <w:pPr>
              <w:jc w:val="center"/>
              <w:rPr>
                <w:lang w:eastAsia="es-ES"/>
              </w:rPr>
            </w:pPr>
          </w:p>
          <w:p w:rsidR="00555A9F" w:rsidRDefault="00555A9F" w:rsidP="00555A9F">
            <w:pPr>
              <w:ind w:left="0"/>
              <w:jc w:val="center"/>
              <w:rPr>
                <w:lang w:eastAsia="es-ES"/>
              </w:rPr>
            </w:pPr>
            <w:r>
              <w:rPr>
                <w:lang w:eastAsia="es-ES"/>
              </w:rPr>
              <w:t>__________________________</w:t>
            </w:r>
          </w:p>
          <w:p w:rsidR="00555A9F" w:rsidRPr="00636626" w:rsidRDefault="00555A9F" w:rsidP="00555A9F">
            <w:pPr>
              <w:ind w:left="0"/>
              <w:jc w:val="center"/>
              <w:rPr>
                <w:lang w:eastAsia="es-ES"/>
              </w:rPr>
            </w:pPr>
            <w:r w:rsidRPr="00636626">
              <w:rPr>
                <w:lang w:eastAsia="es-ES"/>
              </w:rPr>
              <w:t>MBA. Sarita Pérez Umaña</w:t>
            </w:r>
          </w:p>
          <w:p w:rsidR="00555A9F" w:rsidRPr="00636626" w:rsidRDefault="00555A9F" w:rsidP="00555A9F">
            <w:pPr>
              <w:ind w:left="0"/>
              <w:jc w:val="center"/>
              <w:rPr>
                <w:lang w:eastAsia="es-ES"/>
              </w:rPr>
            </w:pPr>
            <w:r w:rsidRPr="00636626">
              <w:rPr>
                <w:lang w:eastAsia="es-ES"/>
              </w:rPr>
              <w:t xml:space="preserve">SUBAUDITORA INTERNA </w:t>
            </w:r>
            <w:proofErr w:type="spellStart"/>
            <w:r w:rsidRPr="00636626">
              <w:rPr>
                <w:lang w:eastAsia="es-ES"/>
              </w:rPr>
              <w:t>a.i</w:t>
            </w:r>
            <w:proofErr w:type="spellEnd"/>
          </w:p>
          <w:p w:rsidR="00555A9F" w:rsidRDefault="00555A9F" w:rsidP="00555A9F">
            <w:pPr>
              <w:jc w:val="center"/>
            </w:pPr>
          </w:p>
        </w:tc>
        <w:tc>
          <w:tcPr>
            <w:tcW w:w="4414" w:type="dxa"/>
            <w:vAlign w:val="center"/>
          </w:tcPr>
          <w:p w:rsidR="00555A9F" w:rsidRDefault="00555A9F" w:rsidP="00555A9F">
            <w:pPr>
              <w:jc w:val="center"/>
              <w:rPr>
                <w:lang w:eastAsia="es-ES"/>
              </w:rPr>
            </w:pPr>
          </w:p>
          <w:p w:rsidR="00555A9F" w:rsidRDefault="00555A9F" w:rsidP="00555A9F">
            <w:pPr>
              <w:jc w:val="center"/>
              <w:rPr>
                <w:lang w:eastAsia="es-ES"/>
              </w:rPr>
            </w:pPr>
          </w:p>
          <w:p w:rsidR="00555A9F" w:rsidRDefault="00555A9F" w:rsidP="00555A9F">
            <w:pPr>
              <w:ind w:left="0"/>
              <w:jc w:val="center"/>
              <w:rPr>
                <w:lang w:eastAsia="es-ES"/>
              </w:rPr>
            </w:pPr>
            <w:r>
              <w:rPr>
                <w:lang w:eastAsia="es-ES"/>
              </w:rPr>
              <w:t>__________________________</w:t>
            </w:r>
          </w:p>
          <w:p w:rsidR="00555A9F" w:rsidRPr="00636626" w:rsidRDefault="00555A9F" w:rsidP="00555A9F">
            <w:pPr>
              <w:ind w:left="0"/>
              <w:jc w:val="center"/>
              <w:rPr>
                <w:lang w:eastAsia="es-ES"/>
              </w:rPr>
            </w:pPr>
            <w:r w:rsidRPr="00636626">
              <w:rPr>
                <w:lang w:eastAsia="es-ES"/>
              </w:rPr>
              <w:t xml:space="preserve">MBA. </w:t>
            </w:r>
            <w:r>
              <w:rPr>
                <w:lang w:eastAsia="es-ES"/>
              </w:rPr>
              <w:t>Edier Navarro Esquivel</w:t>
            </w:r>
          </w:p>
          <w:p w:rsidR="00555A9F" w:rsidRPr="00636626" w:rsidRDefault="00555A9F" w:rsidP="00555A9F">
            <w:pPr>
              <w:ind w:left="0"/>
              <w:jc w:val="center"/>
              <w:rPr>
                <w:lang w:eastAsia="es-ES"/>
              </w:rPr>
            </w:pPr>
            <w:r>
              <w:rPr>
                <w:lang w:eastAsia="es-ES"/>
              </w:rPr>
              <w:t>AUDITOR INTERNO</w:t>
            </w:r>
          </w:p>
          <w:p w:rsidR="00555A9F" w:rsidRDefault="00555A9F" w:rsidP="00555A9F">
            <w:pPr>
              <w:jc w:val="center"/>
            </w:pPr>
          </w:p>
        </w:tc>
      </w:tr>
    </w:tbl>
    <w:p w:rsidR="004D6670" w:rsidRPr="00F82BC2" w:rsidRDefault="008A027E" w:rsidP="00F82BC2">
      <w:pPr>
        <w:pStyle w:val="Sinespaciado"/>
        <w:tabs>
          <w:tab w:val="left" w:pos="7860"/>
        </w:tabs>
        <w:jc w:val="right"/>
        <w:rPr>
          <w:b/>
          <w:sz w:val="22"/>
          <w:szCs w:val="22"/>
          <w:lang w:val="es-CR" w:eastAsia="es-ES"/>
        </w:rPr>
      </w:pPr>
      <w:r w:rsidRPr="00F82BC2">
        <w:rPr>
          <w:b/>
          <w:sz w:val="22"/>
          <w:szCs w:val="22"/>
          <w:lang w:val="es-CR" w:eastAsia="es-ES"/>
        </w:rPr>
        <w:t>Estudio 59-14</w:t>
      </w:r>
    </w:p>
    <w:sectPr w:rsidR="004D6670" w:rsidRPr="00F82BC2" w:rsidSect="003002FB">
      <w:headerReference w:type="even" r:id="rId8"/>
      <w:headerReference w:type="default" r:id="rId9"/>
      <w:footerReference w:type="even" r:id="rId10"/>
      <w:footerReference w:type="default" r:id="rId11"/>
      <w:headerReference w:type="first" r:id="rId12"/>
      <w:footerReference w:type="first" r:id="rId13"/>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4BD" w:rsidRDefault="007A64BD" w:rsidP="006E3FF9">
      <w:r>
        <w:separator/>
      </w:r>
    </w:p>
  </w:endnote>
  <w:endnote w:type="continuationSeparator" w:id="0">
    <w:p w:rsidR="007A64BD" w:rsidRDefault="007A64BD"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FAA" w:rsidRDefault="003A0F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3A0FAA">
      <w:rPr>
        <w:b/>
        <w:bCs/>
        <w:noProof/>
        <w:lang w:eastAsia="es-ES"/>
      </w:rPr>
      <w:t>2</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3A0FAA">
      <w:rPr>
        <w:b/>
        <w:bCs/>
        <w:noProof/>
        <w:lang w:eastAsia="es-ES"/>
      </w:rPr>
      <w:t>4</w:t>
    </w:r>
    <w:r w:rsidRPr="003A0E55">
      <w:rPr>
        <w:b/>
        <w:bCs/>
        <w:lang w:eastAsia="es-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4BD" w:rsidRDefault="007A64BD" w:rsidP="006E3FF9">
      <w:r>
        <w:separator/>
      </w:r>
    </w:p>
  </w:footnote>
  <w:footnote w:type="continuationSeparator" w:id="0">
    <w:p w:rsidR="007A64BD" w:rsidRDefault="007A64BD"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27E" w:rsidRDefault="008A027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7E32B1" w:rsidRDefault="007E32B1" w:rsidP="00A6549D">
    <w:pPr>
      <w:pBdr>
        <w:bottom w:val="single" w:sz="4" w:space="1" w:color="auto"/>
      </w:pBdr>
      <w:tabs>
        <w:tab w:val="left" w:pos="7371"/>
      </w:tabs>
      <w:rPr>
        <w:b/>
        <w:bCs/>
        <w:szCs w:val="28"/>
        <w:lang w:eastAsia="es-ES"/>
      </w:rPr>
    </w:pPr>
    <w:r w:rsidRPr="007E32B1">
      <w:rPr>
        <w:b/>
        <w:bCs/>
        <w:szCs w:val="28"/>
        <w:lang w:eastAsia="es-ES"/>
      </w:rPr>
      <w:t>I</w:t>
    </w:r>
    <w:bookmarkStart w:id="10" w:name="_GoBack"/>
    <w:bookmarkEnd w:id="10"/>
    <w:r w:rsidRPr="007E32B1">
      <w:rPr>
        <w:b/>
        <w:bCs/>
        <w:szCs w:val="28"/>
        <w:lang w:eastAsia="es-ES"/>
      </w:rPr>
      <w:t xml:space="preserve">NFORME </w:t>
    </w:r>
    <w:r w:rsidR="003A0FAA">
      <w:rPr>
        <w:b/>
        <w:bCs/>
        <w:szCs w:val="28"/>
        <w:lang w:eastAsia="es-ES"/>
      </w:rPr>
      <w:t>65</w:t>
    </w:r>
    <w:r w:rsidRPr="007E32B1">
      <w:rPr>
        <w:b/>
        <w:bCs/>
        <w:szCs w:val="28"/>
        <w:lang w:eastAsia="es-ES"/>
      </w:rPr>
      <w:t xml:space="preserve">-18 </w:t>
    </w:r>
    <w:r w:rsidR="00672D3A">
      <w:rPr>
        <w:b/>
        <w:bCs/>
        <w:szCs w:val="28"/>
        <w:lang w:eastAsia="es-ES"/>
      </w:rPr>
      <w:t>SEG</w:t>
    </w:r>
    <w:r w:rsidR="00D3255F">
      <w:rPr>
        <w:b/>
        <w:bCs/>
        <w:szCs w:val="28"/>
        <w:lang w:eastAsia="es-ES"/>
      </w:rPr>
      <w:t>.</w:t>
    </w:r>
    <w:r w:rsidR="00672D3A">
      <w:rPr>
        <w:b/>
        <w:bCs/>
        <w:szCs w:val="28"/>
        <w:lang w:eastAsia="es-ES"/>
      </w:rPr>
      <w:t xml:space="preserve"> </w:t>
    </w:r>
    <w:r w:rsidR="008C1192">
      <w:rPr>
        <w:b/>
        <w:bCs/>
        <w:szCs w:val="28"/>
        <w:lang w:eastAsia="es-ES"/>
      </w:rPr>
      <w:t>INF</w:t>
    </w:r>
    <w:r w:rsidR="00A97842">
      <w:rPr>
        <w:b/>
        <w:bCs/>
        <w:szCs w:val="28"/>
        <w:lang w:eastAsia="es-ES"/>
      </w:rPr>
      <w:t>.</w:t>
    </w:r>
    <w:r w:rsidR="008C1192">
      <w:rPr>
        <w:b/>
        <w:bCs/>
        <w:szCs w:val="28"/>
        <w:lang w:eastAsia="es-ES"/>
      </w:rPr>
      <w:t xml:space="preserve"> </w:t>
    </w:r>
    <w:r w:rsidR="00D3255F">
      <w:rPr>
        <w:b/>
        <w:bCs/>
        <w:szCs w:val="28"/>
        <w:lang w:eastAsia="es-ES"/>
      </w:rPr>
      <w:t>73-15 TIEMPO EXT. FUNCIONARIOS CONFIANZA</w:t>
    </w:r>
  </w:p>
  <w:p w:rsidR="007E32B1" w:rsidRPr="00A6549D" w:rsidRDefault="007E32B1" w:rsidP="00A6549D">
    <w:pPr>
      <w:pStyle w:val="Encabezado"/>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C9783A"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7216" behindDoc="0" locked="0" layoutInCell="1" allowOverlap="1" wp14:anchorId="0EDE4B43" wp14:editId="00FA1386">
              <wp:simplePos x="0" y="0"/>
              <wp:positionH relativeFrom="column">
                <wp:posOffset>1643187</wp:posOffset>
              </wp:positionH>
              <wp:positionV relativeFrom="paragraph">
                <wp:posOffset>444307</wp:posOffset>
              </wp:positionV>
              <wp:extent cx="3897795" cy="495300"/>
              <wp:effectExtent l="0" t="0" r="762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779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Pr="004A69B0" w:rsidRDefault="003A0E55" w:rsidP="008A027E">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4A69B0">
                            <w:rPr>
                              <w:rFonts w:ascii="Times New Roman" w:hAnsi="Times New Roman"/>
                              <w:b/>
                              <w:szCs w:val="24"/>
                              <w:lang w:val="es-ES" w:eastAsia="es-ES"/>
                            </w:rPr>
                            <w:t xml:space="preserve">INFORME </w:t>
                          </w:r>
                          <w:r w:rsidR="003A0FAA">
                            <w:rPr>
                              <w:rFonts w:ascii="Times New Roman" w:hAnsi="Times New Roman"/>
                              <w:b/>
                              <w:szCs w:val="24"/>
                              <w:lang w:val="es-ES" w:eastAsia="es-ES"/>
                            </w:rPr>
                            <w:t>65</w:t>
                          </w:r>
                          <w:r w:rsidRPr="004A69B0">
                            <w:rPr>
                              <w:rFonts w:ascii="Times New Roman" w:hAnsi="Times New Roman"/>
                              <w:b/>
                              <w:szCs w:val="24"/>
                              <w:lang w:val="es-ES" w:eastAsia="es-ES"/>
                            </w:rPr>
                            <w:t>-18</w:t>
                          </w:r>
                        </w:p>
                        <w:p w:rsidR="003A0E55" w:rsidRPr="007E32B1" w:rsidRDefault="004A69B0" w:rsidP="008A027E">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Cs w:val="24"/>
                              <w:lang w:val="es-ES" w:eastAsia="es-ES"/>
                            </w:rPr>
                            <w:t>SEG. INF.</w:t>
                          </w:r>
                          <w:r w:rsidR="00C9783A" w:rsidRPr="004A69B0">
                            <w:rPr>
                              <w:rFonts w:ascii="Times New Roman" w:hAnsi="Times New Roman"/>
                              <w:b/>
                              <w:szCs w:val="24"/>
                              <w:lang w:val="es-ES" w:eastAsia="es-ES"/>
                            </w:rPr>
                            <w:t xml:space="preserve"> </w:t>
                          </w:r>
                          <w:r w:rsidR="00CE318A">
                            <w:rPr>
                              <w:rFonts w:ascii="Times New Roman" w:hAnsi="Times New Roman"/>
                              <w:b/>
                              <w:szCs w:val="24"/>
                              <w:lang w:val="es-ES" w:eastAsia="es-ES"/>
                            </w:rPr>
                            <w:t>73-15 TIEMPO EXT. FUNC. CONFIANZA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29.4pt;margin-top:35pt;width:306.9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" stroked="f">
              <v:textbox>
                <w:txbxContent>
                  <w:p w:rsidR="003A0E55" w:rsidRPr="004A69B0" w:rsidRDefault="003A0E55" w:rsidP="008A027E">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4A69B0">
                      <w:rPr>
                        <w:rFonts w:ascii="Times New Roman" w:hAnsi="Times New Roman"/>
                        <w:b/>
                        <w:szCs w:val="24"/>
                        <w:lang w:val="es-ES" w:eastAsia="es-ES"/>
                      </w:rPr>
                      <w:t xml:space="preserve">INFORME </w:t>
                    </w:r>
                    <w:r w:rsidR="003A0FAA">
                      <w:rPr>
                        <w:rFonts w:ascii="Times New Roman" w:hAnsi="Times New Roman"/>
                        <w:b/>
                        <w:szCs w:val="24"/>
                        <w:lang w:val="es-ES" w:eastAsia="es-ES"/>
                      </w:rPr>
                      <w:t>65</w:t>
                    </w:r>
                    <w:r w:rsidRPr="004A69B0">
                      <w:rPr>
                        <w:rFonts w:ascii="Times New Roman" w:hAnsi="Times New Roman"/>
                        <w:b/>
                        <w:szCs w:val="24"/>
                        <w:lang w:val="es-ES" w:eastAsia="es-ES"/>
                      </w:rPr>
                      <w:t>-18</w:t>
                    </w:r>
                  </w:p>
                  <w:p w:rsidR="003A0E55" w:rsidRPr="007E32B1" w:rsidRDefault="004A69B0" w:rsidP="008A027E">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Cs w:val="24"/>
                        <w:lang w:val="es-ES" w:eastAsia="es-ES"/>
                      </w:rPr>
                      <w:t>SEG. INF.</w:t>
                    </w:r>
                    <w:r w:rsidR="00C9783A" w:rsidRPr="004A69B0">
                      <w:rPr>
                        <w:rFonts w:ascii="Times New Roman" w:hAnsi="Times New Roman"/>
                        <w:b/>
                        <w:szCs w:val="24"/>
                        <w:lang w:val="es-ES" w:eastAsia="es-ES"/>
                      </w:rPr>
                      <w:t xml:space="preserve"> </w:t>
                    </w:r>
                    <w:r w:rsidR="00CE318A">
                      <w:rPr>
                        <w:rFonts w:ascii="Times New Roman" w:hAnsi="Times New Roman"/>
                        <w:b/>
                        <w:szCs w:val="24"/>
                        <w:lang w:val="es-ES" w:eastAsia="es-ES"/>
                      </w:rPr>
                      <w:t>73-15 TIEMPO EXT. FUNC. CONFIANZA</w:t>
                    </w:r>
                  </w:p>
                </w:txbxContent>
              </v:textbox>
            </v:shape>
          </w:pict>
        </mc:Fallback>
      </mc:AlternateContent>
    </w:r>
    <w:r w:rsidR="003A0E55">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93CE9"/>
    <w:multiLevelType w:val="hybridMultilevel"/>
    <w:tmpl w:val="43F45796"/>
    <w:lvl w:ilvl="0" w:tplc="AFA6EA0C">
      <w:start w:val="1"/>
      <w:numFmt w:val="decimal"/>
      <w:lvlText w:val="%1"/>
      <w:lvlJc w:val="left"/>
      <w:pPr>
        <w:ind w:left="360" w:hanging="360"/>
      </w:pPr>
      <w:rPr>
        <w:rFonts w:ascii="Times New Roman" w:eastAsia="Times New Roman" w:hAnsi="Times New Roman" w:cs="Times New Roman"/>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1E0A2AFF"/>
    <w:multiLevelType w:val="hybridMultilevel"/>
    <w:tmpl w:val="870698CE"/>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 w15:restartNumberingAfterBreak="0">
    <w:nsid w:val="229D2AE0"/>
    <w:multiLevelType w:val="hybridMultilevel"/>
    <w:tmpl w:val="446EBB26"/>
    <w:lvl w:ilvl="0" w:tplc="E2FA534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29545B0"/>
    <w:multiLevelType w:val="hybridMultilevel"/>
    <w:tmpl w:val="6F78CA0A"/>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4"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CB508B6"/>
    <w:multiLevelType w:val="hybridMultilevel"/>
    <w:tmpl w:val="B21EBB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FDA2319"/>
    <w:multiLevelType w:val="hybridMultilevel"/>
    <w:tmpl w:val="33BE7172"/>
    <w:lvl w:ilvl="0" w:tplc="BCDA704A">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72502949"/>
    <w:multiLevelType w:val="hybridMultilevel"/>
    <w:tmpl w:val="3CE4685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0"/>
  </w:num>
  <w:num w:numId="6">
    <w:abstractNumId w:val="7"/>
  </w:num>
  <w:num w:numId="7">
    <w:abstractNumId w:val="3"/>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27C"/>
    <w:rsid w:val="000004C5"/>
    <w:rsid w:val="000004F2"/>
    <w:rsid w:val="0000085C"/>
    <w:rsid w:val="00000C4A"/>
    <w:rsid w:val="00000DF1"/>
    <w:rsid w:val="00000F3E"/>
    <w:rsid w:val="00001475"/>
    <w:rsid w:val="00001645"/>
    <w:rsid w:val="00001977"/>
    <w:rsid w:val="00001C18"/>
    <w:rsid w:val="00001F37"/>
    <w:rsid w:val="0000219E"/>
    <w:rsid w:val="000028ED"/>
    <w:rsid w:val="00002A3A"/>
    <w:rsid w:val="00002D1E"/>
    <w:rsid w:val="00003158"/>
    <w:rsid w:val="000031D0"/>
    <w:rsid w:val="000032DA"/>
    <w:rsid w:val="000035C1"/>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854"/>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2DB5"/>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56"/>
    <w:rsid w:val="00026AE0"/>
    <w:rsid w:val="0002705F"/>
    <w:rsid w:val="000273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1DB"/>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91"/>
    <w:rsid w:val="000519EE"/>
    <w:rsid w:val="00051AFE"/>
    <w:rsid w:val="00051E5D"/>
    <w:rsid w:val="000525DE"/>
    <w:rsid w:val="00052618"/>
    <w:rsid w:val="00052DFE"/>
    <w:rsid w:val="00053EFC"/>
    <w:rsid w:val="000546DB"/>
    <w:rsid w:val="000547D0"/>
    <w:rsid w:val="000551C6"/>
    <w:rsid w:val="0005527B"/>
    <w:rsid w:val="00055673"/>
    <w:rsid w:val="000556D5"/>
    <w:rsid w:val="00055843"/>
    <w:rsid w:val="000559DC"/>
    <w:rsid w:val="00055A7F"/>
    <w:rsid w:val="00055BD9"/>
    <w:rsid w:val="00055BF8"/>
    <w:rsid w:val="00055CFB"/>
    <w:rsid w:val="00055E00"/>
    <w:rsid w:val="0005624B"/>
    <w:rsid w:val="00057199"/>
    <w:rsid w:val="00057258"/>
    <w:rsid w:val="0006007E"/>
    <w:rsid w:val="00060579"/>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6BF6"/>
    <w:rsid w:val="00067C49"/>
    <w:rsid w:val="00070355"/>
    <w:rsid w:val="00070649"/>
    <w:rsid w:val="0007096A"/>
    <w:rsid w:val="00071B52"/>
    <w:rsid w:val="00071BFF"/>
    <w:rsid w:val="00071DF4"/>
    <w:rsid w:val="00071FAE"/>
    <w:rsid w:val="000723EB"/>
    <w:rsid w:val="00072419"/>
    <w:rsid w:val="0007267A"/>
    <w:rsid w:val="000727D3"/>
    <w:rsid w:val="00072863"/>
    <w:rsid w:val="000728D5"/>
    <w:rsid w:val="00072EBD"/>
    <w:rsid w:val="00073659"/>
    <w:rsid w:val="000739D7"/>
    <w:rsid w:val="00073C72"/>
    <w:rsid w:val="000743C2"/>
    <w:rsid w:val="000743FB"/>
    <w:rsid w:val="00074437"/>
    <w:rsid w:val="00074A85"/>
    <w:rsid w:val="00075229"/>
    <w:rsid w:val="000753C9"/>
    <w:rsid w:val="000758C0"/>
    <w:rsid w:val="00075E45"/>
    <w:rsid w:val="00076993"/>
    <w:rsid w:val="000769B2"/>
    <w:rsid w:val="00076AE3"/>
    <w:rsid w:val="00076AED"/>
    <w:rsid w:val="00076B10"/>
    <w:rsid w:val="00076D6C"/>
    <w:rsid w:val="000770A8"/>
    <w:rsid w:val="000770C7"/>
    <w:rsid w:val="00077364"/>
    <w:rsid w:val="000774E2"/>
    <w:rsid w:val="0007788F"/>
    <w:rsid w:val="00077E74"/>
    <w:rsid w:val="000803C7"/>
    <w:rsid w:val="00080A3C"/>
    <w:rsid w:val="00080E12"/>
    <w:rsid w:val="0008113C"/>
    <w:rsid w:val="00081236"/>
    <w:rsid w:val="00081407"/>
    <w:rsid w:val="000814C4"/>
    <w:rsid w:val="00081DDD"/>
    <w:rsid w:val="00081F08"/>
    <w:rsid w:val="00082030"/>
    <w:rsid w:val="00082099"/>
    <w:rsid w:val="000822ED"/>
    <w:rsid w:val="0008250B"/>
    <w:rsid w:val="00082A02"/>
    <w:rsid w:val="00083666"/>
    <w:rsid w:val="000837D0"/>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6D34"/>
    <w:rsid w:val="000872A0"/>
    <w:rsid w:val="000907C2"/>
    <w:rsid w:val="0009090E"/>
    <w:rsid w:val="00090F38"/>
    <w:rsid w:val="000910FD"/>
    <w:rsid w:val="000911B9"/>
    <w:rsid w:val="00091312"/>
    <w:rsid w:val="00091532"/>
    <w:rsid w:val="000919A4"/>
    <w:rsid w:val="00091C60"/>
    <w:rsid w:val="0009216B"/>
    <w:rsid w:val="00092847"/>
    <w:rsid w:val="0009303B"/>
    <w:rsid w:val="00093422"/>
    <w:rsid w:val="00093A51"/>
    <w:rsid w:val="00093D9E"/>
    <w:rsid w:val="000946DD"/>
    <w:rsid w:val="0009493C"/>
    <w:rsid w:val="00094946"/>
    <w:rsid w:val="00094964"/>
    <w:rsid w:val="000957D2"/>
    <w:rsid w:val="00095D0B"/>
    <w:rsid w:val="000962BB"/>
    <w:rsid w:val="00096C31"/>
    <w:rsid w:val="000971EF"/>
    <w:rsid w:val="00097CC7"/>
    <w:rsid w:val="000A06FD"/>
    <w:rsid w:val="000A0717"/>
    <w:rsid w:val="000A076F"/>
    <w:rsid w:val="000A0978"/>
    <w:rsid w:val="000A09FC"/>
    <w:rsid w:val="000A1055"/>
    <w:rsid w:val="000A1128"/>
    <w:rsid w:val="000A13F3"/>
    <w:rsid w:val="000A1C3D"/>
    <w:rsid w:val="000A1E8A"/>
    <w:rsid w:val="000A248C"/>
    <w:rsid w:val="000A28C6"/>
    <w:rsid w:val="000A2BEA"/>
    <w:rsid w:val="000A30CD"/>
    <w:rsid w:val="000A3442"/>
    <w:rsid w:val="000A3F32"/>
    <w:rsid w:val="000A47E0"/>
    <w:rsid w:val="000A4A20"/>
    <w:rsid w:val="000A4E3D"/>
    <w:rsid w:val="000A5C01"/>
    <w:rsid w:val="000A628D"/>
    <w:rsid w:val="000A6AE9"/>
    <w:rsid w:val="000A76FC"/>
    <w:rsid w:val="000A7752"/>
    <w:rsid w:val="000A7C3C"/>
    <w:rsid w:val="000B02B4"/>
    <w:rsid w:val="000B07E7"/>
    <w:rsid w:val="000B113E"/>
    <w:rsid w:val="000B137E"/>
    <w:rsid w:val="000B1E79"/>
    <w:rsid w:val="000B252E"/>
    <w:rsid w:val="000B275D"/>
    <w:rsid w:val="000B2C45"/>
    <w:rsid w:val="000B2E2E"/>
    <w:rsid w:val="000B2EA1"/>
    <w:rsid w:val="000B35E3"/>
    <w:rsid w:val="000B3C5E"/>
    <w:rsid w:val="000B3CDF"/>
    <w:rsid w:val="000B4085"/>
    <w:rsid w:val="000B4A8D"/>
    <w:rsid w:val="000B528F"/>
    <w:rsid w:val="000B54AD"/>
    <w:rsid w:val="000B5D75"/>
    <w:rsid w:val="000B7065"/>
    <w:rsid w:val="000B7799"/>
    <w:rsid w:val="000B7A2E"/>
    <w:rsid w:val="000B7EC1"/>
    <w:rsid w:val="000C0234"/>
    <w:rsid w:val="000C02A9"/>
    <w:rsid w:val="000C0C82"/>
    <w:rsid w:val="000C0E20"/>
    <w:rsid w:val="000C11F7"/>
    <w:rsid w:val="000C12B2"/>
    <w:rsid w:val="000C139E"/>
    <w:rsid w:val="000C158E"/>
    <w:rsid w:val="000C15B6"/>
    <w:rsid w:val="000C1682"/>
    <w:rsid w:val="000C1ABA"/>
    <w:rsid w:val="000C1F13"/>
    <w:rsid w:val="000C25C1"/>
    <w:rsid w:val="000C295D"/>
    <w:rsid w:val="000C2A59"/>
    <w:rsid w:val="000C31D0"/>
    <w:rsid w:val="000C3613"/>
    <w:rsid w:val="000C3DF7"/>
    <w:rsid w:val="000C4297"/>
    <w:rsid w:val="000C4CB4"/>
    <w:rsid w:val="000C4E59"/>
    <w:rsid w:val="000C4E94"/>
    <w:rsid w:val="000C4F23"/>
    <w:rsid w:val="000C5069"/>
    <w:rsid w:val="000C5070"/>
    <w:rsid w:val="000C50B0"/>
    <w:rsid w:val="000C5306"/>
    <w:rsid w:val="000C57D9"/>
    <w:rsid w:val="000C59B9"/>
    <w:rsid w:val="000C654D"/>
    <w:rsid w:val="000C65C7"/>
    <w:rsid w:val="000C663F"/>
    <w:rsid w:val="000C6A6C"/>
    <w:rsid w:val="000C6EA1"/>
    <w:rsid w:val="000C71D1"/>
    <w:rsid w:val="000C72DB"/>
    <w:rsid w:val="000C75BF"/>
    <w:rsid w:val="000C7798"/>
    <w:rsid w:val="000C79EE"/>
    <w:rsid w:val="000D0132"/>
    <w:rsid w:val="000D0172"/>
    <w:rsid w:val="000D0631"/>
    <w:rsid w:val="000D0839"/>
    <w:rsid w:val="000D08C4"/>
    <w:rsid w:val="000D08E8"/>
    <w:rsid w:val="000D0B90"/>
    <w:rsid w:val="000D0E28"/>
    <w:rsid w:val="000D11A1"/>
    <w:rsid w:val="000D1250"/>
    <w:rsid w:val="000D26B3"/>
    <w:rsid w:val="000D27D7"/>
    <w:rsid w:val="000D33B2"/>
    <w:rsid w:val="000D3471"/>
    <w:rsid w:val="000D39A6"/>
    <w:rsid w:val="000D3C30"/>
    <w:rsid w:val="000D3FE2"/>
    <w:rsid w:val="000D43EC"/>
    <w:rsid w:val="000D47A8"/>
    <w:rsid w:val="000D4A1A"/>
    <w:rsid w:val="000D4DB8"/>
    <w:rsid w:val="000D5DE4"/>
    <w:rsid w:val="000D602E"/>
    <w:rsid w:val="000D62A4"/>
    <w:rsid w:val="000D6846"/>
    <w:rsid w:val="000D693F"/>
    <w:rsid w:val="000D6D18"/>
    <w:rsid w:val="000D72BC"/>
    <w:rsid w:val="000D73F9"/>
    <w:rsid w:val="000D7D5E"/>
    <w:rsid w:val="000E00C9"/>
    <w:rsid w:val="000E019D"/>
    <w:rsid w:val="000E0218"/>
    <w:rsid w:val="000E07D4"/>
    <w:rsid w:val="000E0C40"/>
    <w:rsid w:val="000E0F2D"/>
    <w:rsid w:val="000E145C"/>
    <w:rsid w:val="000E1A88"/>
    <w:rsid w:val="000E225D"/>
    <w:rsid w:val="000E272C"/>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85"/>
    <w:rsid w:val="000E53FE"/>
    <w:rsid w:val="000E57CA"/>
    <w:rsid w:val="000E5B39"/>
    <w:rsid w:val="000E68E8"/>
    <w:rsid w:val="000E7266"/>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5FAB"/>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461B"/>
    <w:rsid w:val="00104B28"/>
    <w:rsid w:val="0010518B"/>
    <w:rsid w:val="0010538C"/>
    <w:rsid w:val="001059E6"/>
    <w:rsid w:val="00105E0D"/>
    <w:rsid w:val="001061D6"/>
    <w:rsid w:val="001062CA"/>
    <w:rsid w:val="001067B1"/>
    <w:rsid w:val="001067EE"/>
    <w:rsid w:val="00106C1A"/>
    <w:rsid w:val="00107A2F"/>
    <w:rsid w:val="00110104"/>
    <w:rsid w:val="001109C4"/>
    <w:rsid w:val="00110CD3"/>
    <w:rsid w:val="00110E4A"/>
    <w:rsid w:val="00110F5B"/>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069"/>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9EB"/>
    <w:rsid w:val="00130AA2"/>
    <w:rsid w:val="00130CE4"/>
    <w:rsid w:val="0013139C"/>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11B"/>
    <w:rsid w:val="00135285"/>
    <w:rsid w:val="00135759"/>
    <w:rsid w:val="00135AE8"/>
    <w:rsid w:val="00135E66"/>
    <w:rsid w:val="001361DE"/>
    <w:rsid w:val="0013673B"/>
    <w:rsid w:val="00136D0F"/>
    <w:rsid w:val="00137210"/>
    <w:rsid w:val="00137B54"/>
    <w:rsid w:val="00140217"/>
    <w:rsid w:val="0014024B"/>
    <w:rsid w:val="00140736"/>
    <w:rsid w:val="001409CF"/>
    <w:rsid w:val="0014166A"/>
    <w:rsid w:val="0014187B"/>
    <w:rsid w:val="00141D5A"/>
    <w:rsid w:val="00141FC3"/>
    <w:rsid w:val="0014238A"/>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4E73"/>
    <w:rsid w:val="00145DA6"/>
    <w:rsid w:val="00145EA5"/>
    <w:rsid w:val="00146150"/>
    <w:rsid w:val="00146155"/>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3A7"/>
    <w:rsid w:val="001514AF"/>
    <w:rsid w:val="0015177A"/>
    <w:rsid w:val="00151A91"/>
    <w:rsid w:val="00151AC5"/>
    <w:rsid w:val="00152166"/>
    <w:rsid w:val="00152173"/>
    <w:rsid w:val="00152FB1"/>
    <w:rsid w:val="00152FC5"/>
    <w:rsid w:val="0015344E"/>
    <w:rsid w:val="00153787"/>
    <w:rsid w:val="001552BF"/>
    <w:rsid w:val="001556B0"/>
    <w:rsid w:val="00155EC8"/>
    <w:rsid w:val="00156C5E"/>
    <w:rsid w:val="00156CDB"/>
    <w:rsid w:val="001571FB"/>
    <w:rsid w:val="001577CA"/>
    <w:rsid w:val="00157973"/>
    <w:rsid w:val="00157A65"/>
    <w:rsid w:val="00157AAB"/>
    <w:rsid w:val="00157B53"/>
    <w:rsid w:val="00157F5B"/>
    <w:rsid w:val="001606E5"/>
    <w:rsid w:val="00160890"/>
    <w:rsid w:val="00160B11"/>
    <w:rsid w:val="00160CD2"/>
    <w:rsid w:val="00161197"/>
    <w:rsid w:val="001611A1"/>
    <w:rsid w:val="00161291"/>
    <w:rsid w:val="00161DE6"/>
    <w:rsid w:val="0016226F"/>
    <w:rsid w:val="001622F4"/>
    <w:rsid w:val="0016298B"/>
    <w:rsid w:val="00162B47"/>
    <w:rsid w:val="0016387A"/>
    <w:rsid w:val="001639A6"/>
    <w:rsid w:val="00163CFD"/>
    <w:rsid w:val="00164112"/>
    <w:rsid w:val="00164541"/>
    <w:rsid w:val="00164CAE"/>
    <w:rsid w:val="001652AE"/>
    <w:rsid w:val="00165A7D"/>
    <w:rsid w:val="00165AAA"/>
    <w:rsid w:val="0016605E"/>
    <w:rsid w:val="00166877"/>
    <w:rsid w:val="001669E8"/>
    <w:rsid w:val="00166DBF"/>
    <w:rsid w:val="001671BB"/>
    <w:rsid w:val="001673E0"/>
    <w:rsid w:val="00167884"/>
    <w:rsid w:val="00167BD1"/>
    <w:rsid w:val="00167E48"/>
    <w:rsid w:val="0017093E"/>
    <w:rsid w:val="00170B3B"/>
    <w:rsid w:val="00170C11"/>
    <w:rsid w:val="00170C44"/>
    <w:rsid w:val="00170E2A"/>
    <w:rsid w:val="00171F3D"/>
    <w:rsid w:val="0017220E"/>
    <w:rsid w:val="00172B3E"/>
    <w:rsid w:val="00172B98"/>
    <w:rsid w:val="00173165"/>
    <w:rsid w:val="001732DE"/>
    <w:rsid w:val="001733DA"/>
    <w:rsid w:val="00173613"/>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39FE"/>
    <w:rsid w:val="00194086"/>
    <w:rsid w:val="00194275"/>
    <w:rsid w:val="00194452"/>
    <w:rsid w:val="00194491"/>
    <w:rsid w:val="001945BD"/>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6FF1"/>
    <w:rsid w:val="001A733F"/>
    <w:rsid w:val="001A7985"/>
    <w:rsid w:val="001A7B5F"/>
    <w:rsid w:val="001A7C05"/>
    <w:rsid w:val="001B1103"/>
    <w:rsid w:val="001B11E4"/>
    <w:rsid w:val="001B12E3"/>
    <w:rsid w:val="001B1F48"/>
    <w:rsid w:val="001B20AB"/>
    <w:rsid w:val="001B253B"/>
    <w:rsid w:val="001B2617"/>
    <w:rsid w:val="001B2862"/>
    <w:rsid w:val="001B288E"/>
    <w:rsid w:val="001B2CF6"/>
    <w:rsid w:val="001B2D0E"/>
    <w:rsid w:val="001B2ED3"/>
    <w:rsid w:val="001B305B"/>
    <w:rsid w:val="001B3185"/>
    <w:rsid w:val="001B34CA"/>
    <w:rsid w:val="001B371C"/>
    <w:rsid w:val="001B37DB"/>
    <w:rsid w:val="001B3C5B"/>
    <w:rsid w:val="001B410B"/>
    <w:rsid w:val="001B422A"/>
    <w:rsid w:val="001B4572"/>
    <w:rsid w:val="001B46F6"/>
    <w:rsid w:val="001B475A"/>
    <w:rsid w:val="001B4A14"/>
    <w:rsid w:val="001B4BC0"/>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0D"/>
    <w:rsid w:val="001C553B"/>
    <w:rsid w:val="001C5953"/>
    <w:rsid w:val="001C6229"/>
    <w:rsid w:val="001C63B6"/>
    <w:rsid w:val="001C6443"/>
    <w:rsid w:val="001C64F8"/>
    <w:rsid w:val="001C6756"/>
    <w:rsid w:val="001C69C7"/>
    <w:rsid w:val="001C6C8E"/>
    <w:rsid w:val="001C716F"/>
    <w:rsid w:val="001C7A07"/>
    <w:rsid w:val="001C7A38"/>
    <w:rsid w:val="001C7C2E"/>
    <w:rsid w:val="001C7C5F"/>
    <w:rsid w:val="001D0129"/>
    <w:rsid w:val="001D05E2"/>
    <w:rsid w:val="001D06CA"/>
    <w:rsid w:val="001D0A36"/>
    <w:rsid w:val="001D0F78"/>
    <w:rsid w:val="001D1349"/>
    <w:rsid w:val="001D158A"/>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5EC"/>
    <w:rsid w:val="001E3796"/>
    <w:rsid w:val="001E3BC9"/>
    <w:rsid w:val="001E3E6F"/>
    <w:rsid w:val="001E3FA4"/>
    <w:rsid w:val="001E4FE3"/>
    <w:rsid w:val="001E508A"/>
    <w:rsid w:val="001E5239"/>
    <w:rsid w:val="001E5538"/>
    <w:rsid w:val="001E555C"/>
    <w:rsid w:val="001E5816"/>
    <w:rsid w:val="001E58BE"/>
    <w:rsid w:val="001E5AA3"/>
    <w:rsid w:val="001E603A"/>
    <w:rsid w:val="001E69C1"/>
    <w:rsid w:val="001E6BD2"/>
    <w:rsid w:val="001E6F57"/>
    <w:rsid w:val="001E7CEE"/>
    <w:rsid w:val="001F029F"/>
    <w:rsid w:val="001F08B6"/>
    <w:rsid w:val="001F0932"/>
    <w:rsid w:val="001F0953"/>
    <w:rsid w:val="001F0CBA"/>
    <w:rsid w:val="001F10ED"/>
    <w:rsid w:val="001F16FD"/>
    <w:rsid w:val="001F183C"/>
    <w:rsid w:val="001F2147"/>
    <w:rsid w:val="001F21B3"/>
    <w:rsid w:val="001F266D"/>
    <w:rsid w:val="001F347C"/>
    <w:rsid w:val="001F3DBD"/>
    <w:rsid w:val="001F402D"/>
    <w:rsid w:val="001F425E"/>
    <w:rsid w:val="001F4A86"/>
    <w:rsid w:val="001F4C79"/>
    <w:rsid w:val="001F52C0"/>
    <w:rsid w:val="001F5309"/>
    <w:rsid w:val="001F5471"/>
    <w:rsid w:val="001F549A"/>
    <w:rsid w:val="001F5531"/>
    <w:rsid w:val="001F5891"/>
    <w:rsid w:val="001F5960"/>
    <w:rsid w:val="001F5DA8"/>
    <w:rsid w:val="001F6E96"/>
    <w:rsid w:val="001F792B"/>
    <w:rsid w:val="002004DF"/>
    <w:rsid w:val="002006C5"/>
    <w:rsid w:val="0020098C"/>
    <w:rsid w:val="00200F1D"/>
    <w:rsid w:val="00201633"/>
    <w:rsid w:val="00201895"/>
    <w:rsid w:val="00202572"/>
    <w:rsid w:val="00202B67"/>
    <w:rsid w:val="00202E88"/>
    <w:rsid w:val="0020331A"/>
    <w:rsid w:val="002036BD"/>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B4C"/>
    <w:rsid w:val="00210C5C"/>
    <w:rsid w:val="00211787"/>
    <w:rsid w:val="00211CF8"/>
    <w:rsid w:val="002124BD"/>
    <w:rsid w:val="00212535"/>
    <w:rsid w:val="002132E0"/>
    <w:rsid w:val="00214641"/>
    <w:rsid w:val="0021482B"/>
    <w:rsid w:val="002149B9"/>
    <w:rsid w:val="002150A8"/>
    <w:rsid w:val="002152E6"/>
    <w:rsid w:val="0021573D"/>
    <w:rsid w:val="002161B0"/>
    <w:rsid w:val="0021702F"/>
    <w:rsid w:val="002174D4"/>
    <w:rsid w:val="002179ED"/>
    <w:rsid w:val="00217A16"/>
    <w:rsid w:val="002202F3"/>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339"/>
    <w:rsid w:val="0022756D"/>
    <w:rsid w:val="002276AB"/>
    <w:rsid w:val="002305AB"/>
    <w:rsid w:val="0023091B"/>
    <w:rsid w:val="0023092B"/>
    <w:rsid w:val="00230968"/>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D65"/>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4FA4"/>
    <w:rsid w:val="00255482"/>
    <w:rsid w:val="0025583A"/>
    <w:rsid w:val="00255D02"/>
    <w:rsid w:val="00256537"/>
    <w:rsid w:val="002570BA"/>
    <w:rsid w:val="002576EF"/>
    <w:rsid w:val="00257885"/>
    <w:rsid w:val="00257C42"/>
    <w:rsid w:val="00257F81"/>
    <w:rsid w:val="00260ADA"/>
    <w:rsid w:val="00261130"/>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A33"/>
    <w:rsid w:val="00266BC7"/>
    <w:rsid w:val="002673A6"/>
    <w:rsid w:val="0026784E"/>
    <w:rsid w:val="00267890"/>
    <w:rsid w:val="00267C90"/>
    <w:rsid w:val="002701CF"/>
    <w:rsid w:val="00270237"/>
    <w:rsid w:val="002703A1"/>
    <w:rsid w:val="00270A31"/>
    <w:rsid w:val="00270D69"/>
    <w:rsid w:val="002711B4"/>
    <w:rsid w:val="002717E9"/>
    <w:rsid w:val="00271871"/>
    <w:rsid w:val="00271A0B"/>
    <w:rsid w:val="00271A4A"/>
    <w:rsid w:val="00271D96"/>
    <w:rsid w:val="0027213E"/>
    <w:rsid w:val="00272EDE"/>
    <w:rsid w:val="00273A2D"/>
    <w:rsid w:val="00273AB4"/>
    <w:rsid w:val="00274075"/>
    <w:rsid w:val="0027436D"/>
    <w:rsid w:val="002748D3"/>
    <w:rsid w:val="00274C56"/>
    <w:rsid w:val="00274CC7"/>
    <w:rsid w:val="00274FAF"/>
    <w:rsid w:val="00275344"/>
    <w:rsid w:val="00275EB2"/>
    <w:rsid w:val="0027621C"/>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AD"/>
    <w:rsid w:val="00294EFD"/>
    <w:rsid w:val="00295027"/>
    <w:rsid w:val="002952FE"/>
    <w:rsid w:val="002954E6"/>
    <w:rsid w:val="0029578D"/>
    <w:rsid w:val="00295E6C"/>
    <w:rsid w:val="00295F82"/>
    <w:rsid w:val="002963F4"/>
    <w:rsid w:val="00296472"/>
    <w:rsid w:val="00296645"/>
    <w:rsid w:val="00296730"/>
    <w:rsid w:val="00296879"/>
    <w:rsid w:val="0029693E"/>
    <w:rsid w:val="00296E6A"/>
    <w:rsid w:val="002970E7"/>
    <w:rsid w:val="00297166"/>
    <w:rsid w:val="0029728F"/>
    <w:rsid w:val="00297653"/>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8B1"/>
    <w:rsid w:val="002A3A93"/>
    <w:rsid w:val="002A46C7"/>
    <w:rsid w:val="002A498B"/>
    <w:rsid w:val="002A49B9"/>
    <w:rsid w:val="002A4A10"/>
    <w:rsid w:val="002A4CA6"/>
    <w:rsid w:val="002A50DD"/>
    <w:rsid w:val="002A5185"/>
    <w:rsid w:val="002A56A2"/>
    <w:rsid w:val="002A5A7F"/>
    <w:rsid w:val="002A5C7B"/>
    <w:rsid w:val="002A5E4C"/>
    <w:rsid w:val="002A5F92"/>
    <w:rsid w:val="002A6183"/>
    <w:rsid w:val="002A65B5"/>
    <w:rsid w:val="002A66EF"/>
    <w:rsid w:val="002A6828"/>
    <w:rsid w:val="002A68DC"/>
    <w:rsid w:val="002A6DE8"/>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055"/>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18F"/>
    <w:rsid w:val="002C22DD"/>
    <w:rsid w:val="002C2503"/>
    <w:rsid w:val="002C2AAD"/>
    <w:rsid w:val="002C2B62"/>
    <w:rsid w:val="002C33F5"/>
    <w:rsid w:val="002C35DA"/>
    <w:rsid w:val="002C3AA9"/>
    <w:rsid w:val="002C3F12"/>
    <w:rsid w:val="002C4851"/>
    <w:rsid w:val="002C4CA5"/>
    <w:rsid w:val="002C4D11"/>
    <w:rsid w:val="002C4DF3"/>
    <w:rsid w:val="002C5415"/>
    <w:rsid w:val="002C5B3D"/>
    <w:rsid w:val="002C5CCD"/>
    <w:rsid w:val="002C6633"/>
    <w:rsid w:val="002C66FA"/>
    <w:rsid w:val="002C6917"/>
    <w:rsid w:val="002C69C5"/>
    <w:rsid w:val="002C6FD6"/>
    <w:rsid w:val="002C71EB"/>
    <w:rsid w:val="002C7490"/>
    <w:rsid w:val="002D0393"/>
    <w:rsid w:val="002D0856"/>
    <w:rsid w:val="002D0B9B"/>
    <w:rsid w:val="002D0E59"/>
    <w:rsid w:val="002D129A"/>
    <w:rsid w:val="002D15D4"/>
    <w:rsid w:val="002D1C43"/>
    <w:rsid w:val="002D209A"/>
    <w:rsid w:val="002D21B5"/>
    <w:rsid w:val="002D225D"/>
    <w:rsid w:val="002D22A2"/>
    <w:rsid w:val="002D2621"/>
    <w:rsid w:val="002D2E2B"/>
    <w:rsid w:val="002D3095"/>
    <w:rsid w:val="002D3182"/>
    <w:rsid w:val="002D3688"/>
    <w:rsid w:val="002D3D18"/>
    <w:rsid w:val="002D3D42"/>
    <w:rsid w:val="002D4961"/>
    <w:rsid w:val="002D4B9E"/>
    <w:rsid w:val="002D5056"/>
    <w:rsid w:val="002D5696"/>
    <w:rsid w:val="002D5C13"/>
    <w:rsid w:val="002D6825"/>
    <w:rsid w:val="002D6E0A"/>
    <w:rsid w:val="002D7155"/>
    <w:rsid w:val="002D7D8B"/>
    <w:rsid w:val="002E00A5"/>
    <w:rsid w:val="002E0595"/>
    <w:rsid w:val="002E06EE"/>
    <w:rsid w:val="002E0D1D"/>
    <w:rsid w:val="002E0D63"/>
    <w:rsid w:val="002E163B"/>
    <w:rsid w:val="002E1CCA"/>
    <w:rsid w:val="002E1F3E"/>
    <w:rsid w:val="002E1F6D"/>
    <w:rsid w:val="002E22E2"/>
    <w:rsid w:val="002E23A1"/>
    <w:rsid w:val="002E2B8C"/>
    <w:rsid w:val="002E2BAF"/>
    <w:rsid w:val="002E2C06"/>
    <w:rsid w:val="002E3118"/>
    <w:rsid w:val="002E34A1"/>
    <w:rsid w:val="002E3BFC"/>
    <w:rsid w:val="002E3C57"/>
    <w:rsid w:val="002E4472"/>
    <w:rsid w:val="002E4880"/>
    <w:rsid w:val="002E4A90"/>
    <w:rsid w:val="002E4BA5"/>
    <w:rsid w:val="002E4E02"/>
    <w:rsid w:val="002E5383"/>
    <w:rsid w:val="002E53C2"/>
    <w:rsid w:val="002E5426"/>
    <w:rsid w:val="002E57C0"/>
    <w:rsid w:val="002E5EE0"/>
    <w:rsid w:val="002E61EB"/>
    <w:rsid w:val="002E66A5"/>
    <w:rsid w:val="002E6D61"/>
    <w:rsid w:val="002E6D7B"/>
    <w:rsid w:val="002E6DA8"/>
    <w:rsid w:val="002E71E9"/>
    <w:rsid w:val="002E7579"/>
    <w:rsid w:val="002E757E"/>
    <w:rsid w:val="002F025E"/>
    <w:rsid w:val="002F044D"/>
    <w:rsid w:val="002F060F"/>
    <w:rsid w:val="002F0FE0"/>
    <w:rsid w:val="002F10BB"/>
    <w:rsid w:val="002F160B"/>
    <w:rsid w:val="002F1689"/>
    <w:rsid w:val="002F187E"/>
    <w:rsid w:val="002F1BCA"/>
    <w:rsid w:val="002F22F8"/>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4A1"/>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00"/>
    <w:rsid w:val="003023EA"/>
    <w:rsid w:val="003023EB"/>
    <w:rsid w:val="00302478"/>
    <w:rsid w:val="00302B65"/>
    <w:rsid w:val="0030476A"/>
    <w:rsid w:val="003049BE"/>
    <w:rsid w:val="00304C0E"/>
    <w:rsid w:val="0030519C"/>
    <w:rsid w:val="0030537D"/>
    <w:rsid w:val="0030581A"/>
    <w:rsid w:val="00305A41"/>
    <w:rsid w:val="00305DF9"/>
    <w:rsid w:val="003061C7"/>
    <w:rsid w:val="003064C2"/>
    <w:rsid w:val="00306C3B"/>
    <w:rsid w:val="00306E67"/>
    <w:rsid w:val="00307217"/>
    <w:rsid w:val="00307574"/>
    <w:rsid w:val="00307AD5"/>
    <w:rsid w:val="003105D6"/>
    <w:rsid w:val="003108BE"/>
    <w:rsid w:val="00310B37"/>
    <w:rsid w:val="0031113F"/>
    <w:rsid w:val="00311450"/>
    <w:rsid w:val="00311481"/>
    <w:rsid w:val="003115EF"/>
    <w:rsid w:val="00311828"/>
    <w:rsid w:val="0031183F"/>
    <w:rsid w:val="00311C71"/>
    <w:rsid w:val="00311E24"/>
    <w:rsid w:val="0031204B"/>
    <w:rsid w:val="00312128"/>
    <w:rsid w:val="0031214E"/>
    <w:rsid w:val="00312F20"/>
    <w:rsid w:val="00313015"/>
    <w:rsid w:val="0031350A"/>
    <w:rsid w:val="00313543"/>
    <w:rsid w:val="00313594"/>
    <w:rsid w:val="00313A65"/>
    <w:rsid w:val="00313B86"/>
    <w:rsid w:val="0031438E"/>
    <w:rsid w:val="00314512"/>
    <w:rsid w:val="00314710"/>
    <w:rsid w:val="00314A42"/>
    <w:rsid w:val="0031500B"/>
    <w:rsid w:val="00315528"/>
    <w:rsid w:val="00315BCD"/>
    <w:rsid w:val="00315EBA"/>
    <w:rsid w:val="003160CA"/>
    <w:rsid w:val="003164A1"/>
    <w:rsid w:val="003169A6"/>
    <w:rsid w:val="00316D4D"/>
    <w:rsid w:val="00317469"/>
    <w:rsid w:val="00317781"/>
    <w:rsid w:val="003179BC"/>
    <w:rsid w:val="00317BAE"/>
    <w:rsid w:val="00317BB9"/>
    <w:rsid w:val="003205CC"/>
    <w:rsid w:val="0032094B"/>
    <w:rsid w:val="00320C31"/>
    <w:rsid w:val="00320F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5AD6"/>
    <w:rsid w:val="0032655D"/>
    <w:rsid w:val="00326C48"/>
    <w:rsid w:val="003270D2"/>
    <w:rsid w:val="00327189"/>
    <w:rsid w:val="0032733F"/>
    <w:rsid w:val="003279B9"/>
    <w:rsid w:val="00327B3D"/>
    <w:rsid w:val="00327C01"/>
    <w:rsid w:val="00330099"/>
    <w:rsid w:val="003308AD"/>
    <w:rsid w:val="00331744"/>
    <w:rsid w:val="00331AAE"/>
    <w:rsid w:val="003322A4"/>
    <w:rsid w:val="003325E4"/>
    <w:rsid w:val="00332971"/>
    <w:rsid w:val="003330AA"/>
    <w:rsid w:val="003331BD"/>
    <w:rsid w:val="003335F9"/>
    <w:rsid w:val="00333635"/>
    <w:rsid w:val="00333937"/>
    <w:rsid w:val="00333AE7"/>
    <w:rsid w:val="00333D00"/>
    <w:rsid w:val="0033450C"/>
    <w:rsid w:val="003349DD"/>
    <w:rsid w:val="00335C58"/>
    <w:rsid w:val="00335C7D"/>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E1F"/>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10A7"/>
    <w:rsid w:val="0035216E"/>
    <w:rsid w:val="00352467"/>
    <w:rsid w:val="003541DD"/>
    <w:rsid w:val="00354553"/>
    <w:rsid w:val="00354784"/>
    <w:rsid w:val="00354932"/>
    <w:rsid w:val="00355ACE"/>
    <w:rsid w:val="00355C3F"/>
    <w:rsid w:val="003565F3"/>
    <w:rsid w:val="0035687B"/>
    <w:rsid w:val="00356891"/>
    <w:rsid w:val="00356B23"/>
    <w:rsid w:val="00357BDD"/>
    <w:rsid w:val="00360345"/>
    <w:rsid w:val="00360897"/>
    <w:rsid w:val="0036089A"/>
    <w:rsid w:val="00360A9A"/>
    <w:rsid w:val="00361302"/>
    <w:rsid w:val="003613EC"/>
    <w:rsid w:val="00361758"/>
    <w:rsid w:val="00361A33"/>
    <w:rsid w:val="00361CA3"/>
    <w:rsid w:val="00361FB2"/>
    <w:rsid w:val="00362282"/>
    <w:rsid w:val="003625E2"/>
    <w:rsid w:val="00362E4F"/>
    <w:rsid w:val="003630FD"/>
    <w:rsid w:val="003631A5"/>
    <w:rsid w:val="00363809"/>
    <w:rsid w:val="003638EA"/>
    <w:rsid w:val="00363D42"/>
    <w:rsid w:val="0036407F"/>
    <w:rsid w:val="00364821"/>
    <w:rsid w:val="0036495E"/>
    <w:rsid w:val="00364AAF"/>
    <w:rsid w:val="00364B36"/>
    <w:rsid w:val="00364DAE"/>
    <w:rsid w:val="00364FB8"/>
    <w:rsid w:val="0036520D"/>
    <w:rsid w:val="003652AF"/>
    <w:rsid w:val="003656A5"/>
    <w:rsid w:val="00365D4E"/>
    <w:rsid w:val="00365DB5"/>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4A7"/>
    <w:rsid w:val="00374569"/>
    <w:rsid w:val="003747CE"/>
    <w:rsid w:val="00374EB6"/>
    <w:rsid w:val="00375B8F"/>
    <w:rsid w:val="00375F01"/>
    <w:rsid w:val="00375FED"/>
    <w:rsid w:val="003760B7"/>
    <w:rsid w:val="003776B5"/>
    <w:rsid w:val="00377D31"/>
    <w:rsid w:val="00377E37"/>
    <w:rsid w:val="003805E0"/>
    <w:rsid w:val="003813F4"/>
    <w:rsid w:val="00381494"/>
    <w:rsid w:val="003816F0"/>
    <w:rsid w:val="0038177E"/>
    <w:rsid w:val="00381999"/>
    <w:rsid w:val="003820C4"/>
    <w:rsid w:val="0038259F"/>
    <w:rsid w:val="003828F7"/>
    <w:rsid w:val="00382919"/>
    <w:rsid w:val="00382D81"/>
    <w:rsid w:val="00382E78"/>
    <w:rsid w:val="00382EE1"/>
    <w:rsid w:val="00383084"/>
    <w:rsid w:val="0038311D"/>
    <w:rsid w:val="00383763"/>
    <w:rsid w:val="003838A7"/>
    <w:rsid w:val="00383C7B"/>
    <w:rsid w:val="00383D3F"/>
    <w:rsid w:val="0038436F"/>
    <w:rsid w:val="00384843"/>
    <w:rsid w:val="00384DB3"/>
    <w:rsid w:val="00385344"/>
    <w:rsid w:val="0038555E"/>
    <w:rsid w:val="003855FD"/>
    <w:rsid w:val="00385A77"/>
    <w:rsid w:val="00385BAB"/>
    <w:rsid w:val="00385C41"/>
    <w:rsid w:val="00386A73"/>
    <w:rsid w:val="00386B19"/>
    <w:rsid w:val="00387257"/>
    <w:rsid w:val="003873A4"/>
    <w:rsid w:val="00387489"/>
    <w:rsid w:val="00387511"/>
    <w:rsid w:val="0038764C"/>
    <w:rsid w:val="003877FA"/>
    <w:rsid w:val="0039005E"/>
    <w:rsid w:val="003901C2"/>
    <w:rsid w:val="00390777"/>
    <w:rsid w:val="00390A78"/>
    <w:rsid w:val="00390CEC"/>
    <w:rsid w:val="00390E96"/>
    <w:rsid w:val="0039146A"/>
    <w:rsid w:val="00391B26"/>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9B7"/>
    <w:rsid w:val="00397B9D"/>
    <w:rsid w:val="003A04DC"/>
    <w:rsid w:val="003A0581"/>
    <w:rsid w:val="003A0E55"/>
    <w:rsid w:val="003A0F92"/>
    <w:rsid w:val="003A0FAA"/>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86"/>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1C54"/>
    <w:rsid w:val="003B23FF"/>
    <w:rsid w:val="003B2617"/>
    <w:rsid w:val="003B4CC6"/>
    <w:rsid w:val="003B53D7"/>
    <w:rsid w:val="003B562E"/>
    <w:rsid w:val="003B5D9A"/>
    <w:rsid w:val="003B6201"/>
    <w:rsid w:val="003B62D9"/>
    <w:rsid w:val="003B6F83"/>
    <w:rsid w:val="003B7229"/>
    <w:rsid w:val="003B7478"/>
    <w:rsid w:val="003B79C5"/>
    <w:rsid w:val="003B7C2B"/>
    <w:rsid w:val="003B7F35"/>
    <w:rsid w:val="003C00FF"/>
    <w:rsid w:val="003C017D"/>
    <w:rsid w:val="003C05F3"/>
    <w:rsid w:val="003C141C"/>
    <w:rsid w:val="003C1598"/>
    <w:rsid w:val="003C1620"/>
    <w:rsid w:val="003C1773"/>
    <w:rsid w:val="003C1825"/>
    <w:rsid w:val="003C1EC1"/>
    <w:rsid w:val="003C21AB"/>
    <w:rsid w:val="003C27AA"/>
    <w:rsid w:val="003C2C44"/>
    <w:rsid w:val="003C39B9"/>
    <w:rsid w:val="003C3B20"/>
    <w:rsid w:val="003C3C94"/>
    <w:rsid w:val="003C41AC"/>
    <w:rsid w:val="003C4F91"/>
    <w:rsid w:val="003C55FC"/>
    <w:rsid w:val="003C5820"/>
    <w:rsid w:val="003C59CD"/>
    <w:rsid w:val="003C61AD"/>
    <w:rsid w:val="003C624A"/>
    <w:rsid w:val="003C62EA"/>
    <w:rsid w:val="003C63B1"/>
    <w:rsid w:val="003C661E"/>
    <w:rsid w:val="003C6660"/>
    <w:rsid w:val="003C6C75"/>
    <w:rsid w:val="003C6C7D"/>
    <w:rsid w:val="003C71D5"/>
    <w:rsid w:val="003C729C"/>
    <w:rsid w:val="003C731C"/>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964"/>
    <w:rsid w:val="003D6CD5"/>
    <w:rsid w:val="003D6E29"/>
    <w:rsid w:val="003D6E32"/>
    <w:rsid w:val="003D6FD6"/>
    <w:rsid w:val="003D7AFB"/>
    <w:rsid w:val="003D7C17"/>
    <w:rsid w:val="003D7F6F"/>
    <w:rsid w:val="003E0794"/>
    <w:rsid w:val="003E08DD"/>
    <w:rsid w:val="003E0A2E"/>
    <w:rsid w:val="003E0AF7"/>
    <w:rsid w:val="003E0B8C"/>
    <w:rsid w:val="003E10ED"/>
    <w:rsid w:val="003E1919"/>
    <w:rsid w:val="003E1A71"/>
    <w:rsid w:val="003E1CB7"/>
    <w:rsid w:val="003E25A5"/>
    <w:rsid w:val="003E26CB"/>
    <w:rsid w:val="003E313B"/>
    <w:rsid w:val="003E3479"/>
    <w:rsid w:val="003E3B5E"/>
    <w:rsid w:val="003E3C38"/>
    <w:rsid w:val="003E4190"/>
    <w:rsid w:val="003E428A"/>
    <w:rsid w:val="003E44D4"/>
    <w:rsid w:val="003E455D"/>
    <w:rsid w:val="003E4C06"/>
    <w:rsid w:val="003E4D10"/>
    <w:rsid w:val="003E53B8"/>
    <w:rsid w:val="003E557C"/>
    <w:rsid w:val="003E653C"/>
    <w:rsid w:val="003E65C4"/>
    <w:rsid w:val="003E668E"/>
    <w:rsid w:val="003E6852"/>
    <w:rsid w:val="003E77CA"/>
    <w:rsid w:val="003F0494"/>
    <w:rsid w:val="003F09BC"/>
    <w:rsid w:val="003F0D81"/>
    <w:rsid w:val="003F1418"/>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758"/>
    <w:rsid w:val="003F5BC6"/>
    <w:rsid w:val="003F6511"/>
    <w:rsid w:val="003F6CB2"/>
    <w:rsid w:val="003F6F78"/>
    <w:rsid w:val="003F711A"/>
    <w:rsid w:val="003F7A1C"/>
    <w:rsid w:val="003F7EFC"/>
    <w:rsid w:val="004001B3"/>
    <w:rsid w:val="004003DE"/>
    <w:rsid w:val="00400B47"/>
    <w:rsid w:val="00400FAB"/>
    <w:rsid w:val="00401357"/>
    <w:rsid w:val="004014D3"/>
    <w:rsid w:val="0040196D"/>
    <w:rsid w:val="00401AE5"/>
    <w:rsid w:val="00401CDF"/>
    <w:rsid w:val="00401FB5"/>
    <w:rsid w:val="00402514"/>
    <w:rsid w:val="004027C8"/>
    <w:rsid w:val="00402A14"/>
    <w:rsid w:val="00402B6E"/>
    <w:rsid w:val="00403446"/>
    <w:rsid w:val="0040384A"/>
    <w:rsid w:val="00403CF7"/>
    <w:rsid w:val="004041FA"/>
    <w:rsid w:val="0040422A"/>
    <w:rsid w:val="0040450B"/>
    <w:rsid w:val="0040479D"/>
    <w:rsid w:val="0040533D"/>
    <w:rsid w:val="00405600"/>
    <w:rsid w:val="00405D8B"/>
    <w:rsid w:val="00406263"/>
    <w:rsid w:val="00406A57"/>
    <w:rsid w:val="00406FA4"/>
    <w:rsid w:val="00407C42"/>
    <w:rsid w:val="00407EEC"/>
    <w:rsid w:val="004100C6"/>
    <w:rsid w:val="00410AFE"/>
    <w:rsid w:val="0041127D"/>
    <w:rsid w:val="004117BE"/>
    <w:rsid w:val="00411C8A"/>
    <w:rsid w:val="004128B1"/>
    <w:rsid w:val="00413542"/>
    <w:rsid w:val="00413CD2"/>
    <w:rsid w:val="00413F63"/>
    <w:rsid w:val="00414004"/>
    <w:rsid w:val="0041408E"/>
    <w:rsid w:val="004141A5"/>
    <w:rsid w:val="00414987"/>
    <w:rsid w:val="00414B29"/>
    <w:rsid w:val="00414C43"/>
    <w:rsid w:val="004153E9"/>
    <w:rsid w:val="00415415"/>
    <w:rsid w:val="004159A7"/>
    <w:rsid w:val="00415E75"/>
    <w:rsid w:val="0041610B"/>
    <w:rsid w:val="004161C5"/>
    <w:rsid w:val="00416A1A"/>
    <w:rsid w:val="00416AA3"/>
    <w:rsid w:val="00416EBC"/>
    <w:rsid w:val="0041717D"/>
    <w:rsid w:val="00417FF2"/>
    <w:rsid w:val="004200FB"/>
    <w:rsid w:val="004207B3"/>
    <w:rsid w:val="00420864"/>
    <w:rsid w:val="004208BE"/>
    <w:rsid w:val="0042117A"/>
    <w:rsid w:val="00421341"/>
    <w:rsid w:val="004215DD"/>
    <w:rsid w:val="004217F8"/>
    <w:rsid w:val="00421805"/>
    <w:rsid w:val="004218CD"/>
    <w:rsid w:val="00421BA1"/>
    <w:rsid w:val="00421D41"/>
    <w:rsid w:val="00422BA8"/>
    <w:rsid w:val="00422F70"/>
    <w:rsid w:val="00423310"/>
    <w:rsid w:val="0042404D"/>
    <w:rsid w:val="0042487D"/>
    <w:rsid w:val="0042489C"/>
    <w:rsid w:val="00424B2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A5C"/>
    <w:rsid w:val="00432B4B"/>
    <w:rsid w:val="00432D09"/>
    <w:rsid w:val="00433619"/>
    <w:rsid w:val="00433890"/>
    <w:rsid w:val="0043412B"/>
    <w:rsid w:val="00434166"/>
    <w:rsid w:val="0043424F"/>
    <w:rsid w:val="004342E0"/>
    <w:rsid w:val="00434A24"/>
    <w:rsid w:val="0043579A"/>
    <w:rsid w:val="004357A6"/>
    <w:rsid w:val="00435DD4"/>
    <w:rsid w:val="004368EB"/>
    <w:rsid w:val="00436C42"/>
    <w:rsid w:val="00436E28"/>
    <w:rsid w:val="00436F50"/>
    <w:rsid w:val="0043731E"/>
    <w:rsid w:val="0043742F"/>
    <w:rsid w:val="004401B6"/>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1BF"/>
    <w:rsid w:val="0044332F"/>
    <w:rsid w:val="004437ED"/>
    <w:rsid w:val="004439A7"/>
    <w:rsid w:val="00444009"/>
    <w:rsid w:val="00444216"/>
    <w:rsid w:val="00444423"/>
    <w:rsid w:val="00444517"/>
    <w:rsid w:val="00444C80"/>
    <w:rsid w:val="00445007"/>
    <w:rsid w:val="00445775"/>
    <w:rsid w:val="00445ACB"/>
    <w:rsid w:val="00445E36"/>
    <w:rsid w:val="00446830"/>
    <w:rsid w:val="00446F3C"/>
    <w:rsid w:val="00450699"/>
    <w:rsid w:val="004509E5"/>
    <w:rsid w:val="00450AA3"/>
    <w:rsid w:val="00450B54"/>
    <w:rsid w:val="004511E4"/>
    <w:rsid w:val="004511E7"/>
    <w:rsid w:val="00451229"/>
    <w:rsid w:val="00451314"/>
    <w:rsid w:val="0045169E"/>
    <w:rsid w:val="00451A34"/>
    <w:rsid w:val="00451AA1"/>
    <w:rsid w:val="004523F4"/>
    <w:rsid w:val="004532BF"/>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DD4"/>
    <w:rsid w:val="00460F7A"/>
    <w:rsid w:val="00461741"/>
    <w:rsid w:val="00461A71"/>
    <w:rsid w:val="00461EE8"/>
    <w:rsid w:val="00461F7F"/>
    <w:rsid w:val="004629B2"/>
    <w:rsid w:val="00462B24"/>
    <w:rsid w:val="00463059"/>
    <w:rsid w:val="00463585"/>
    <w:rsid w:val="0046367E"/>
    <w:rsid w:val="0046427A"/>
    <w:rsid w:val="004647A0"/>
    <w:rsid w:val="00464B6E"/>
    <w:rsid w:val="004658CB"/>
    <w:rsid w:val="00465972"/>
    <w:rsid w:val="00465D3C"/>
    <w:rsid w:val="00465F36"/>
    <w:rsid w:val="0046625B"/>
    <w:rsid w:val="0046695C"/>
    <w:rsid w:val="004669BD"/>
    <w:rsid w:val="00466ACB"/>
    <w:rsid w:val="00466FCB"/>
    <w:rsid w:val="0046700A"/>
    <w:rsid w:val="00467AA8"/>
    <w:rsid w:val="0047047E"/>
    <w:rsid w:val="0047059D"/>
    <w:rsid w:val="004709E9"/>
    <w:rsid w:val="00470C32"/>
    <w:rsid w:val="00470DB7"/>
    <w:rsid w:val="00470DCF"/>
    <w:rsid w:val="00470F1F"/>
    <w:rsid w:val="004716DB"/>
    <w:rsid w:val="004716E5"/>
    <w:rsid w:val="004717B9"/>
    <w:rsid w:val="00471A2A"/>
    <w:rsid w:val="00471C2B"/>
    <w:rsid w:val="00471C51"/>
    <w:rsid w:val="00472263"/>
    <w:rsid w:val="004723A0"/>
    <w:rsid w:val="00472721"/>
    <w:rsid w:val="00472EC7"/>
    <w:rsid w:val="00472F9E"/>
    <w:rsid w:val="00473096"/>
    <w:rsid w:val="00473238"/>
    <w:rsid w:val="004734B6"/>
    <w:rsid w:val="004734CC"/>
    <w:rsid w:val="00473CF0"/>
    <w:rsid w:val="0047403C"/>
    <w:rsid w:val="004740D3"/>
    <w:rsid w:val="00474127"/>
    <w:rsid w:val="0047413F"/>
    <w:rsid w:val="004742ED"/>
    <w:rsid w:val="00474795"/>
    <w:rsid w:val="00474D21"/>
    <w:rsid w:val="00474F82"/>
    <w:rsid w:val="004753A4"/>
    <w:rsid w:val="0047557B"/>
    <w:rsid w:val="004757C2"/>
    <w:rsid w:val="00475B67"/>
    <w:rsid w:val="00475D64"/>
    <w:rsid w:val="00475FAC"/>
    <w:rsid w:val="004761B9"/>
    <w:rsid w:val="00476321"/>
    <w:rsid w:val="00476485"/>
    <w:rsid w:val="00476E9D"/>
    <w:rsid w:val="004772FD"/>
    <w:rsid w:val="00477585"/>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6E2"/>
    <w:rsid w:val="00482B02"/>
    <w:rsid w:val="00482CD7"/>
    <w:rsid w:val="0048339B"/>
    <w:rsid w:val="004834BF"/>
    <w:rsid w:val="004839AB"/>
    <w:rsid w:val="00483CD6"/>
    <w:rsid w:val="00484A08"/>
    <w:rsid w:val="00484DCC"/>
    <w:rsid w:val="0048516C"/>
    <w:rsid w:val="00485D3A"/>
    <w:rsid w:val="004866C4"/>
    <w:rsid w:val="00486FEB"/>
    <w:rsid w:val="0048745C"/>
    <w:rsid w:val="0048767F"/>
    <w:rsid w:val="004879A1"/>
    <w:rsid w:val="00487FAA"/>
    <w:rsid w:val="0049037B"/>
    <w:rsid w:val="004905B8"/>
    <w:rsid w:val="00490C4A"/>
    <w:rsid w:val="004910E6"/>
    <w:rsid w:val="00491317"/>
    <w:rsid w:val="004916DB"/>
    <w:rsid w:val="00492946"/>
    <w:rsid w:val="00493359"/>
    <w:rsid w:val="00493F55"/>
    <w:rsid w:val="00493F94"/>
    <w:rsid w:val="004942FE"/>
    <w:rsid w:val="004947AC"/>
    <w:rsid w:val="004949CA"/>
    <w:rsid w:val="00494D10"/>
    <w:rsid w:val="00494EEF"/>
    <w:rsid w:val="00494F14"/>
    <w:rsid w:val="004950B3"/>
    <w:rsid w:val="00495ABB"/>
    <w:rsid w:val="00495DE3"/>
    <w:rsid w:val="00496335"/>
    <w:rsid w:val="004963B9"/>
    <w:rsid w:val="00496A64"/>
    <w:rsid w:val="00496CDA"/>
    <w:rsid w:val="00496FD6"/>
    <w:rsid w:val="004970EA"/>
    <w:rsid w:val="004978CE"/>
    <w:rsid w:val="00497AB6"/>
    <w:rsid w:val="00497B5B"/>
    <w:rsid w:val="00497BC5"/>
    <w:rsid w:val="004A06BA"/>
    <w:rsid w:val="004A0C71"/>
    <w:rsid w:val="004A0E2F"/>
    <w:rsid w:val="004A12FD"/>
    <w:rsid w:val="004A1F3B"/>
    <w:rsid w:val="004A2541"/>
    <w:rsid w:val="004A2681"/>
    <w:rsid w:val="004A2739"/>
    <w:rsid w:val="004A2B75"/>
    <w:rsid w:val="004A378E"/>
    <w:rsid w:val="004A380A"/>
    <w:rsid w:val="004A3DB8"/>
    <w:rsid w:val="004A4C91"/>
    <w:rsid w:val="004A4E31"/>
    <w:rsid w:val="004A4E71"/>
    <w:rsid w:val="004A510D"/>
    <w:rsid w:val="004A55A3"/>
    <w:rsid w:val="004A5E5A"/>
    <w:rsid w:val="004A602B"/>
    <w:rsid w:val="004A60BD"/>
    <w:rsid w:val="004A60EB"/>
    <w:rsid w:val="004A643D"/>
    <w:rsid w:val="004A6604"/>
    <w:rsid w:val="004A69B0"/>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4DFD"/>
    <w:rsid w:val="004B53FE"/>
    <w:rsid w:val="004B5436"/>
    <w:rsid w:val="004B5A79"/>
    <w:rsid w:val="004B5D62"/>
    <w:rsid w:val="004B5FEF"/>
    <w:rsid w:val="004B6021"/>
    <w:rsid w:val="004B63A3"/>
    <w:rsid w:val="004B6435"/>
    <w:rsid w:val="004B67C9"/>
    <w:rsid w:val="004B6966"/>
    <w:rsid w:val="004B6B74"/>
    <w:rsid w:val="004B6B75"/>
    <w:rsid w:val="004B6BF8"/>
    <w:rsid w:val="004B6BFE"/>
    <w:rsid w:val="004B71FA"/>
    <w:rsid w:val="004C01C0"/>
    <w:rsid w:val="004C0391"/>
    <w:rsid w:val="004C0680"/>
    <w:rsid w:val="004C07B0"/>
    <w:rsid w:val="004C0909"/>
    <w:rsid w:val="004C0945"/>
    <w:rsid w:val="004C1484"/>
    <w:rsid w:val="004C192F"/>
    <w:rsid w:val="004C1A5B"/>
    <w:rsid w:val="004C1AA3"/>
    <w:rsid w:val="004C1E07"/>
    <w:rsid w:val="004C2304"/>
    <w:rsid w:val="004C230F"/>
    <w:rsid w:val="004C2395"/>
    <w:rsid w:val="004C23A3"/>
    <w:rsid w:val="004C249C"/>
    <w:rsid w:val="004C2856"/>
    <w:rsid w:val="004C29D5"/>
    <w:rsid w:val="004C3351"/>
    <w:rsid w:val="004C3815"/>
    <w:rsid w:val="004C3925"/>
    <w:rsid w:val="004C3AC5"/>
    <w:rsid w:val="004C417A"/>
    <w:rsid w:val="004C4595"/>
    <w:rsid w:val="004C4596"/>
    <w:rsid w:val="004C46D8"/>
    <w:rsid w:val="004C4A72"/>
    <w:rsid w:val="004C4D13"/>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951"/>
    <w:rsid w:val="004D2DBA"/>
    <w:rsid w:val="004D31D8"/>
    <w:rsid w:val="004D34EB"/>
    <w:rsid w:val="004D3741"/>
    <w:rsid w:val="004D3CFC"/>
    <w:rsid w:val="004D417C"/>
    <w:rsid w:val="004D444E"/>
    <w:rsid w:val="004D4C3B"/>
    <w:rsid w:val="004D4CDD"/>
    <w:rsid w:val="004D54BE"/>
    <w:rsid w:val="004D573A"/>
    <w:rsid w:val="004D5AF5"/>
    <w:rsid w:val="004D5CCE"/>
    <w:rsid w:val="004D6223"/>
    <w:rsid w:val="004D6670"/>
    <w:rsid w:val="004D7761"/>
    <w:rsid w:val="004D79F5"/>
    <w:rsid w:val="004D7A2E"/>
    <w:rsid w:val="004D7E01"/>
    <w:rsid w:val="004D7E9D"/>
    <w:rsid w:val="004D7FE4"/>
    <w:rsid w:val="004E02E6"/>
    <w:rsid w:val="004E0F39"/>
    <w:rsid w:val="004E124E"/>
    <w:rsid w:val="004E16EB"/>
    <w:rsid w:val="004E1C43"/>
    <w:rsid w:val="004E1F3D"/>
    <w:rsid w:val="004E2199"/>
    <w:rsid w:val="004E257C"/>
    <w:rsid w:val="004E2725"/>
    <w:rsid w:val="004E428D"/>
    <w:rsid w:val="004E457E"/>
    <w:rsid w:val="004E4A14"/>
    <w:rsid w:val="004E4BE3"/>
    <w:rsid w:val="004E4DBA"/>
    <w:rsid w:val="004E4DD4"/>
    <w:rsid w:val="004E5AA1"/>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992"/>
    <w:rsid w:val="004F2D91"/>
    <w:rsid w:val="004F2F76"/>
    <w:rsid w:val="004F3320"/>
    <w:rsid w:val="004F34FC"/>
    <w:rsid w:val="004F3684"/>
    <w:rsid w:val="004F3811"/>
    <w:rsid w:val="004F3959"/>
    <w:rsid w:val="004F3ADE"/>
    <w:rsid w:val="004F4917"/>
    <w:rsid w:val="004F4942"/>
    <w:rsid w:val="004F5473"/>
    <w:rsid w:val="004F54F8"/>
    <w:rsid w:val="004F5EB0"/>
    <w:rsid w:val="004F5F7F"/>
    <w:rsid w:val="004F62F0"/>
    <w:rsid w:val="004F70A8"/>
    <w:rsid w:val="004F71EC"/>
    <w:rsid w:val="004F7277"/>
    <w:rsid w:val="004F79B9"/>
    <w:rsid w:val="00500D79"/>
    <w:rsid w:val="00501468"/>
    <w:rsid w:val="0050182B"/>
    <w:rsid w:val="00501ABD"/>
    <w:rsid w:val="00501B98"/>
    <w:rsid w:val="00502618"/>
    <w:rsid w:val="00502910"/>
    <w:rsid w:val="0050298A"/>
    <w:rsid w:val="005029F1"/>
    <w:rsid w:val="00503732"/>
    <w:rsid w:val="00503F41"/>
    <w:rsid w:val="0050461B"/>
    <w:rsid w:val="00504A51"/>
    <w:rsid w:val="00504C15"/>
    <w:rsid w:val="005053AA"/>
    <w:rsid w:val="00505D70"/>
    <w:rsid w:val="005060EE"/>
    <w:rsid w:val="0050628F"/>
    <w:rsid w:val="005066A3"/>
    <w:rsid w:val="00506BBD"/>
    <w:rsid w:val="00507091"/>
    <w:rsid w:val="00507358"/>
    <w:rsid w:val="00507D38"/>
    <w:rsid w:val="00507FFB"/>
    <w:rsid w:val="005100C7"/>
    <w:rsid w:val="00510A09"/>
    <w:rsid w:val="00510EFF"/>
    <w:rsid w:val="0051119F"/>
    <w:rsid w:val="00511284"/>
    <w:rsid w:val="00511596"/>
    <w:rsid w:val="005116A7"/>
    <w:rsid w:val="005119E7"/>
    <w:rsid w:val="00511FDA"/>
    <w:rsid w:val="005126A6"/>
    <w:rsid w:val="00512C37"/>
    <w:rsid w:val="0051302C"/>
    <w:rsid w:val="005132C9"/>
    <w:rsid w:val="005134D7"/>
    <w:rsid w:val="005143A1"/>
    <w:rsid w:val="0051440E"/>
    <w:rsid w:val="005146CF"/>
    <w:rsid w:val="005148D7"/>
    <w:rsid w:val="0051541E"/>
    <w:rsid w:val="005155A1"/>
    <w:rsid w:val="00515920"/>
    <w:rsid w:val="00515FEF"/>
    <w:rsid w:val="00516574"/>
    <w:rsid w:val="00517A5B"/>
    <w:rsid w:val="00517B0D"/>
    <w:rsid w:val="005203E9"/>
    <w:rsid w:val="00520602"/>
    <w:rsid w:val="00520A7B"/>
    <w:rsid w:val="00521630"/>
    <w:rsid w:val="00521AA9"/>
    <w:rsid w:val="005220E5"/>
    <w:rsid w:val="00522BFA"/>
    <w:rsid w:val="00523CE4"/>
    <w:rsid w:val="0052495E"/>
    <w:rsid w:val="005249E8"/>
    <w:rsid w:val="00524B8D"/>
    <w:rsid w:val="00524D3A"/>
    <w:rsid w:val="00525990"/>
    <w:rsid w:val="00525BDE"/>
    <w:rsid w:val="00525C0B"/>
    <w:rsid w:val="005261EC"/>
    <w:rsid w:val="005264C1"/>
    <w:rsid w:val="005275A6"/>
    <w:rsid w:val="00527E1E"/>
    <w:rsid w:val="00527EA8"/>
    <w:rsid w:val="00527F3A"/>
    <w:rsid w:val="00530132"/>
    <w:rsid w:val="005301E3"/>
    <w:rsid w:val="00530483"/>
    <w:rsid w:val="00530894"/>
    <w:rsid w:val="00530A0A"/>
    <w:rsid w:val="00530DB3"/>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3509"/>
    <w:rsid w:val="005445F8"/>
    <w:rsid w:val="00544867"/>
    <w:rsid w:val="00544F5B"/>
    <w:rsid w:val="005453D7"/>
    <w:rsid w:val="0054548B"/>
    <w:rsid w:val="00545DD2"/>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38A"/>
    <w:rsid w:val="00553686"/>
    <w:rsid w:val="00553BBA"/>
    <w:rsid w:val="005546DE"/>
    <w:rsid w:val="0055554B"/>
    <w:rsid w:val="00555A9F"/>
    <w:rsid w:val="0055609F"/>
    <w:rsid w:val="005566E9"/>
    <w:rsid w:val="00557734"/>
    <w:rsid w:val="00557A5E"/>
    <w:rsid w:val="0056005C"/>
    <w:rsid w:val="00560431"/>
    <w:rsid w:val="00560622"/>
    <w:rsid w:val="00560629"/>
    <w:rsid w:val="005606F9"/>
    <w:rsid w:val="0056077B"/>
    <w:rsid w:val="00560AAC"/>
    <w:rsid w:val="00560AF9"/>
    <w:rsid w:val="00561694"/>
    <w:rsid w:val="005628DB"/>
    <w:rsid w:val="00562B79"/>
    <w:rsid w:val="0056307C"/>
    <w:rsid w:val="00563E11"/>
    <w:rsid w:val="0056411F"/>
    <w:rsid w:val="005649D3"/>
    <w:rsid w:val="00564B41"/>
    <w:rsid w:val="005650F3"/>
    <w:rsid w:val="0056533C"/>
    <w:rsid w:val="0056560C"/>
    <w:rsid w:val="005657CB"/>
    <w:rsid w:val="00566305"/>
    <w:rsid w:val="00566430"/>
    <w:rsid w:val="005665C4"/>
    <w:rsid w:val="005668E2"/>
    <w:rsid w:val="00567206"/>
    <w:rsid w:val="00570309"/>
    <w:rsid w:val="0057094B"/>
    <w:rsid w:val="00570A09"/>
    <w:rsid w:val="00570C26"/>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CD2"/>
    <w:rsid w:val="00577E87"/>
    <w:rsid w:val="00580319"/>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3EC9"/>
    <w:rsid w:val="00594144"/>
    <w:rsid w:val="005949F6"/>
    <w:rsid w:val="005950B3"/>
    <w:rsid w:val="005955E8"/>
    <w:rsid w:val="00595684"/>
    <w:rsid w:val="005973FD"/>
    <w:rsid w:val="00597629"/>
    <w:rsid w:val="00597712"/>
    <w:rsid w:val="00597AEA"/>
    <w:rsid w:val="005A0173"/>
    <w:rsid w:val="005A01A9"/>
    <w:rsid w:val="005A02A9"/>
    <w:rsid w:val="005A0B59"/>
    <w:rsid w:val="005A0BE8"/>
    <w:rsid w:val="005A1100"/>
    <w:rsid w:val="005A1EC8"/>
    <w:rsid w:val="005A206A"/>
    <w:rsid w:val="005A24E2"/>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EFF"/>
    <w:rsid w:val="005A6F30"/>
    <w:rsid w:val="005B04EA"/>
    <w:rsid w:val="005B062F"/>
    <w:rsid w:val="005B1D78"/>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6EAC"/>
    <w:rsid w:val="005B7A23"/>
    <w:rsid w:val="005B7AE3"/>
    <w:rsid w:val="005B7D5D"/>
    <w:rsid w:val="005B7DD9"/>
    <w:rsid w:val="005B7EFC"/>
    <w:rsid w:val="005C0429"/>
    <w:rsid w:val="005C0F85"/>
    <w:rsid w:val="005C1266"/>
    <w:rsid w:val="005C13FD"/>
    <w:rsid w:val="005C164D"/>
    <w:rsid w:val="005C1715"/>
    <w:rsid w:val="005C1AA3"/>
    <w:rsid w:val="005C2011"/>
    <w:rsid w:val="005C214E"/>
    <w:rsid w:val="005C2519"/>
    <w:rsid w:val="005C298F"/>
    <w:rsid w:val="005C29EB"/>
    <w:rsid w:val="005C2CAD"/>
    <w:rsid w:val="005C2DB0"/>
    <w:rsid w:val="005C2F58"/>
    <w:rsid w:val="005C346B"/>
    <w:rsid w:val="005C39BA"/>
    <w:rsid w:val="005C3BE5"/>
    <w:rsid w:val="005C3EC3"/>
    <w:rsid w:val="005C43D8"/>
    <w:rsid w:val="005C4679"/>
    <w:rsid w:val="005C46FC"/>
    <w:rsid w:val="005C4CE4"/>
    <w:rsid w:val="005C534B"/>
    <w:rsid w:val="005C58F6"/>
    <w:rsid w:val="005C5BD5"/>
    <w:rsid w:val="005C5DD1"/>
    <w:rsid w:val="005C649D"/>
    <w:rsid w:val="005C6672"/>
    <w:rsid w:val="005C6FEF"/>
    <w:rsid w:val="005C72A9"/>
    <w:rsid w:val="005C7D40"/>
    <w:rsid w:val="005C7F20"/>
    <w:rsid w:val="005D02C8"/>
    <w:rsid w:val="005D0364"/>
    <w:rsid w:val="005D039B"/>
    <w:rsid w:val="005D0F54"/>
    <w:rsid w:val="005D1105"/>
    <w:rsid w:val="005D13A6"/>
    <w:rsid w:val="005D19C9"/>
    <w:rsid w:val="005D1B9B"/>
    <w:rsid w:val="005D1C98"/>
    <w:rsid w:val="005D27C6"/>
    <w:rsid w:val="005D367E"/>
    <w:rsid w:val="005D37A6"/>
    <w:rsid w:val="005D407D"/>
    <w:rsid w:val="005D4422"/>
    <w:rsid w:val="005D4FEF"/>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4AB"/>
    <w:rsid w:val="005E6922"/>
    <w:rsid w:val="005E6F15"/>
    <w:rsid w:val="005E7331"/>
    <w:rsid w:val="005E76B8"/>
    <w:rsid w:val="005E7D37"/>
    <w:rsid w:val="005E7E1B"/>
    <w:rsid w:val="005E7F49"/>
    <w:rsid w:val="005F04B0"/>
    <w:rsid w:val="005F0F0B"/>
    <w:rsid w:val="005F1265"/>
    <w:rsid w:val="005F1E01"/>
    <w:rsid w:val="005F232E"/>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5"/>
    <w:rsid w:val="006108F9"/>
    <w:rsid w:val="00611313"/>
    <w:rsid w:val="006115D3"/>
    <w:rsid w:val="0061194E"/>
    <w:rsid w:val="00611B3B"/>
    <w:rsid w:val="00611DCE"/>
    <w:rsid w:val="00611E91"/>
    <w:rsid w:val="00612348"/>
    <w:rsid w:val="0061243D"/>
    <w:rsid w:val="00612A6A"/>
    <w:rsid w:val="00612A8D"/>
    <w:rsid w:val="006133B4"/>
    <w:rsid w:val="00613683"/>
    <w:rsid w:val="00613A29"/>
    <w:rsid w:val="0061425B"/>
    <w:rsid w:val="006143BE"/>
    <w:rsid w:val="00614553"/>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36F7"/>
    <w:rsid w:val="006243B5"/>
    <w:rsid w:val="0062490A"/>
    <w:rsid w:val="0062497E"/>
    <w:rsid w:val="00625034"/>
    <w:rsid w:val="00625FF1"/>
    <w:rsid w:val="0062671D"/>
    <w:rsid w:val="00626D17"/>
    <w:rsid w:val="00627527"/>
    <w:rsid w:val="0062754A"/>
    <w:rsid w:val="006279F1"/>
    <w:rsid w:val="0063092A"/>
    <w:rsid w:val="00630DEE"/>
    <w:rsid w:val="00631558"/>
    <w:rsid w:val="00631C24"/>
    <w:rsid w:val="00631C2B"/>
    <w:rsid w:val="006322B0"/>
    <w:rsid w:val="00633705"/>
    <w:rsid w:val="00633CD6"/>
    <w:rsid w:val="00633E6B"/>
    <w:rsid w:val="006343F9"/>
    <w:rsid w:val="00634CAA"/>
    <w:rsid w:val="00634ECC"/>
    <w:rsid w:val="00635549"/>
    <w:rsid w:val="00635984"/>
    <w:rsid w:val="006360CE"/>
    <w:rsid w:val="00636626"/>
    <w:rsid w:val="006366B2"/>
    <w:rsid w:val="00636D79"/>
    <w:rsid w:val="00637036"/>
    <w:rsid w:val="0063746A"/>
    <w:rsid w:val="00637740"/>
    <w:rsid w:val="0063780E"/>
    <w:rsid w:val="00637CF8"/>
    <w:rsid w:val="00640732"/>
    <w:rsid w:val="00640903"/>
    <w:rsid w:val="00640DEE"/>
    <w:rsid w:val="006410E8"/>
    <w:rsid w:val="00641B94"/>
    <w:rsid w:val="006420FE"/>
    <w:rsid w:val="00642626"/>
    <w:rsid w:val="00642770"/>
    <w:rsid w:val="006428E5"/>
    <w:rsid w:val="0064299C"/>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374"/>
    <w:rsid w:val="006514E7"/>
    <w:rsid w:val="006514F4"/>
    <w:rsid w:val="0065172B"/>
    <w:rsid w:val="006518C8"/>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09C"/>
    <w:rsid w:val="006652E1"/>
    <w:rsid w:val="0066537F"/>
    <w:rsid w:val="0066557B"/>
    <w:rsid w:val="00666B38"/>
    <w:rsid w:val="006678C8"/>
    <w:rsid w:val="00667CFF"/>
    <w:rsid w:val="00667E9C"/>
    <w:rsid w:val="00670D95"/>
    <w:rsid w:val="00670EDC"/>
    <w:rsid w:val="00671673"/>
    <w:rsid w:val="00671A56"/>
    <w:rsid w:val="00672AE7"/>
    <w:rsid w:val="00672D3A"/>
    <w:rsid w:val="006732BB"/>
    <w:rsid w:val="00673720"/>
    <w:rsid w:val="00673721"/>
    <w:rsid w:val="00673C9C"/>
    <w:rsid w:val="00673F91"/>
    <w:rsid w:val="00674460"/>
    <w:rsid w:val="006748BC"/>
    <w:rsid w:val="00675DEA"/>
    <w:rsid w:val="0067614F"/>
    <w:rsid w:val="006762AF"/>
    <w:rsid w:val="0067639B"/>
    <w:rsid w:val="00676469"/>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CFA"/>
    <w:rsid w:val="00681D27"/>
    <w:rsid w:val="00681E05"/>
    <w:rsid w:val="0068231E"/>
    <w:rsid w:val="00682730"/>
    <w:rsid w:val="006827DC"/>
    <w:rsid w:val="006827E7"/>
    <w:rsid w:val="006834A2"/>
    <w:rsid w:val="00683863"/>
    <w:rsid w:val="006838E5"/>
    <w:rsid w:val="00683920"/>
    <w:rsid w:val="00683C0C"/>
    <w:rsid w:val="00683C9D"/>
    <w:rsid w:val="00683FE7"/>
    <w:rsid w:val="006841CB"/>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871"/>
    <w:rsid w:val="0069095F"/>
    <w:rsid w:val="00690BDC"/>
    <w:rsid w:val="00691726"/>
    <w:rsid w:val="00691A1C"/>
    <w:rsid w:val="00691AC2"/>
    <w:rsid w:val="00691CBA"/>
    <w:rsid w:val="00691E55"/>
    <w:rsid w:val="00692017"/>
    <w:rsid w:val="00692D7E"/>
    <w:rsid w:val="00692DFE"/>
    <w:rsid w:val="00692E71"/>
    <w:rsid w:val="006943C6"/>
    <w:rsid w:val="00694C3B"/>
    <w:rsid w:val="006950B0"/>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765"/>
    <w:rsid w:val="006A1C14"/>
    <w:rsid w:val="006A2173"/>
    <w:rsid w:val="006A2A8E"/>
    <w:rsid w:val="006A2DCE"/>
    <w:rsid w:val="006A2F3A"/>
    <w:rsid w:val="006A31BF"/>
    <w:rsid w:val="006A32E2"/>
    <w:rsid w:val="006A3D28"/>
    <w:rsid w:val="006A4A99"/>
    <w:rsid w:val="006A4BD4"/>
    <w:rsid w:val="006A4D5C"/>
    <w:rsid w:val="006A5456"/>
    <w:rsid w:val="006A5BBB"/>
    <w:rsid w:val="006A677A"/>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5DE9"/>
    <w:rsid w:val="006B6810"/>
    <w:rsid w:val="006B6910"/>
    <w:rsid w:val="006B6A06"/>
    <w:rsid w:val="006B6A1B"/>
    <w:rsid w:val="006B727A"/>
    <w:rsid w:val="006B74C7"/>
    <w:rsid w:val="006B7BD3"/>
    <w:rsid w:val="006B7D1B"/>
    <w:rsid w:val="006C0414"/>
    <w:rsid w:val="006C1115"/>
    <w:rsid w:val="006C14BC"/>
    <w:rsid w:val="006C1CD6"/>
    <w:rsid w:val="006C1F26"/>
    <w:rsid w:val="006C22A0"/>
    <w:rsid w:val="006C2412"/>
    <w:rsid w:val="006C2803"/>
    <w:rsid w:val="006C2E17"/>
    <w:rsid w:val="006C2F36"/>
    <w:rsid w:val="006C3C50"/>
    <w:rsid w:val="006C3D26"/>
    <w:rsid w:val="006C3DCC"/>
    <w:rsid w:val="006C3E4C"/>
    <w:rsid w:val="006C3F08"/>
    <w:rsid w:val="006C4009"/>
    <w:rsid w:val="006C43BC"/>
    <w:rsid w:val="006C471F"/>
    <w:rsid w:val="006C4933"/>
    <w:rsid w:val="006C4FAE"/>
    <w:rsid w:val="006C5AAC"/>
    <w:rsid w:val="006C5B48"/>
    <w:rsid w:val="006C6434"/>
    <w:rsid w:val="006C7C16"/>
    <w:rsid w:val="006C7D9A"/>
    <w:rsid w:val="006D0658"/>
    <w:rsid w:val="006D0C8B"/>
    <w:rsid w:val="006D110C"/>
    <w:rsid w:val="006D162C"/>
    <w:rsid w:val="006D18AC"/>
    <w:rsid w:val="006D2516"/>
    <w:rsid w:val="006D293E"/>
    <w:rsid w:val="006D2B00"/>
    <w:rsid w:val="006D2F21"/>
    <w:rsid w:val="006D2FEB"/>
    <w:rsid w:val="006D355C"/>
    <w:rsid w:val="006D35A7"/>
    <w:rsid w:val="006D35DE"/>
    <w:rsid w:val="006D36DF"/>
    <w:rsid w:val="006D3859"/>
    <w:rsid w:val="006D3BD3"/>
    <w:rsid w:val="006D40D3"/>
    <w:rsid w:val="006D4150"/>
    <w:rsid w:val="006D420E"/>
    <w:rsid w:val="006D42FB"/>
    <w:rsid w:val="006D494E"/>
    <w:rsid w:val="006D4BFF"/>
    <w:rsid w:val="006D4E4A"/>
    <w:rsid w:val="006D55D7"/>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412"/>
    <w:rsid w:val="006E1659"/>
    <w:rsid w:val="006E1873"/>
    <w:rsid w:val="006E18C9"/>
    <w:rsid w:val="006E18D3"/>
    <w:rsid w:val="006E1CCE"/>
    <w:rsid w:val="006E1F70"/>
    <w:rsid w:val="006E2A0F"/>
    <w:rsid w:val="006E3354"/>
    <w:rsid w:val="006E350D"/>
    <w:rsid w:val="006E3FF9"/>
    <w:rsid w:val="006E44B4"/>
    <w:rsid w:val="006E4CA5"/>
    <w:rsid w:val="006E559F"/>
    <w:rsid w:val="006E5903"/>
    <w:rsid w:val="006E5C34"/>
    <w:rsid w:val="006E6100"/>
    <w:rsid w:val="006E6125"/>
    <w:rsid w:val="006E6C4F"/>
    <w:rsid w:val="006E718E"/>
    <w:rsid w:val="006E7279"/>
    <w:rsid w:val="006E7483"/>
    <w:rsid w:val="006E7885"/>
    <w:rsid w:val="006F02D6"/>
    <w:rsid w:val="006F0422"/>
    <w:rsid w:val="006F1440"/>
    <w:rsid w:val="006F164F"/>
    <w:rsid w:val="006F1963"/>
    <w:rsid w:val="006F19F1"/>
    <w:rsid w:val="006F1D1A"/>
    <w:rsid w:val="006F2366"/>
    <w:rsid w:val="006F2E1C"/>
    <w:rsid w:val="006F3152"/>
    <w:rsid w:val="006F3513"/>
    <w:rsid w:val="006F3B3F"/>
    <w:rsid w:val="006F47C1"/>
    <w:rsid w:val="006F4CE5"/>
    <w:rsid w:val="006F4F50"/>
    <w:rsid w:val="006F5276"/>
    <w:rsid w:val="006F534F"/>
    <w:rsid w:val="006F583A"/>
    <w:rsid w:val="006F5B1F"/>
    <w:rsid w:val="006F68F3"/>
    <w:rsid w:val="006F6B48"/>
    <w:rsid w:val="006F7576"/>
    <w:rsid w:val="006F78E8"/>
    <w:rsid w:val="006F7921"/>
    <w:rsid w:val="006F7AB9"/>
    <w:rsid w:val="00700565"/>
    <w:rsid w:val="007005F6"/>
    <w:rsid w:val="0070086F"/>
    <w:rsid w:val="00701085"/>
    <w:rsid w:val="007011BD"/>
    <w:rsid w:val="00701393"/>
    <w:rsid w:val="0070198D"/>
    <w:rsid w:val="00701CF7"/>
    <w:rsid w:val="00701EF3"/>
    <w:rsid w:val="00702352"/>
    <w:rsid w:val="0070318E"/>
    <w:rsid w:val="00703266"/>
    <w:rsid w:val="00703B16"/>
    <w:rsid w:val="00704389"/>
    <w:rsid w:val="0070450F"/>
    <w:rsid w:val="0070490E"/>
    <w:rsid w:val="00704B3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01"/>
    <w:rsid w:val="00716D4E"/>
    <w:rsid w:val="00716DA4"/>
    <w:rsid w:val="00716E02"/>
    <w:rsid w:val="007173C9"/>
    <w:rsid w:val="00717518"/>
    <w:rsid w:val="00717550"/>
    <w:rsid w:val="007178D5"/>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4C3"/>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B39"/>
    <w:rsid w:val="00734DED"/>
    <w:rsid w:val="007350CA"/>
    <w:rsid w:val="007353B9"/>
    <w:rsid w:val="0073543E"/>
    <w:rsid w:val="00735796"/>
    <w:rsid w:val="00735C88"/>
    <w:rsid w:val="00735D36"/>
    <w:rsid w:val="00735EA1"/>
    <w:rsid w:val="00736142"/>
    <w:rsid w:val="0073622A"/>
    <w:rsid w:val="00736A38"/>
    <w:rsid w:val="00736C1E"/>
    <w:rsid w:val="00736C3D"/>
    <w:rsid w:val="00736E16"/>
    <w:rsid w:val="00737C6B"/>
    <w:rsid w:val="00737CA2"/>
    <w:rsid w:val="00740189"/>
    <w:rsid w:val="007409F3"/>
    <w:rsid w:val="0074185F"/>
    <w:rsid w:val="0074191D"/>
    <w:rsid w:val="00741983"/>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5DFB"/>
    <w:rsid w:val="0074630F"/>
    <w:rsid w:val="007469CF"/>
    <w:rsid w:val="00747BC6"/>
    <w:rsid w:val="00750650"/>
    <w:rsid w:val="00750743"/>
    <w:rsid w:val="007515F1"/>
    <w:rsid w:val="00751A3C"/>
    <w:rsid w:val="00751A4E"/>
    <w:rsid w:val="00751E91"/>
    <w:rsid w:val="00752449"/>
    <w:rsid w:val="0075254A"/>
    <w:rsid w:val="007530E9"/>
    <w:rsid w:val="00753233"/>
    <w:rsid w:val="00753654"/>
    <w:rsid w:val="00753ABA"/>
    <w:rsid w:val="007541A8"/>
    <w:rsid w:val="007541DE"/>
    <w:rsid w:val="00754288"/>
    <w:rsid w:val="007542D0"/>
    <w:rsid w:val="007548B1"/>
    <w:rsid w:val="00754984"/>
    <w:rsid w:val="00754A70"/>
    <w:rsid w:val="00754EB3"/>
    <w:rsid w:val="00754F3A"/>
    <w:rsid w:val="007554B0"/>
    <w:rsid w:val="00755508"/>
    <w:rsid w:val="007563D0"/>
    <w:rsid w:val="00756862"/>
    <w:rsid w:val="00756F0B"/>
    <w:rsid w:val="007573F4"/>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96"/>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255B"/>
    <w:rsid w:val="007741AD"/>
    <w:rsid w:val="007748AD"/>
    <w:rsid w:val="007749C8"/>
    <w:rsid w:val="0077507C"/>
    <w:rsid w:val="007759A1"/>
    <w:rsid w:val="00775D04"/>
    <w:rsid w:val="00775EB2"/>
    <w:rsid w:val="0077618A"/>
    <w:rsid w:val="007765ED"/>
    <w:rsid w:val="00776606"/>
    <w:rsid w:val="00776851"/>
    <w:rsid w:val="00776C48"/>
    <w:rsid w:val="00776DAD"/>
    <w:rsid w:val="0077773F"/>
    <w:rsid w:val="00777823"/>
    <w:rsid w:val="00780091"/>
    <w:rsid w:val="00780564"/>
    <w:rsid w:val="007806D3"/>
    <w:rsid w:val="00780883"/>
    <w:rsid w:val="00780F4D"/>
    <w:rsid w:val="007818AE"/>
    <w:rsid w:val="00781A10"/>
    <w:rsid w:val="00781B54"/>
    <w:rsid w:val="0078252D"/>
    <w:rsid w:val="00782535"/>
    <w:rsid w:val="00782835"/>
    <w:rsid w:val="00783DEE"/>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21"/>
    <w:rsid w:val="007924C7"/>
    <w:rsid w:val="0079276E"/>
    <w:rsid w:val="00792A5C"/>
    <w:rsid w:val="00793783"/>
    <w:rsid w:val="00793C3D"/>
    <w:rsid w:val="00793CA7"/>
    <w:rsid w:val="00793E37"/>
    <w:rsid w:val="00794643"/>
    <w:rsid w:val="00794728"/>
    <w:rsid w:val="007949D4"/>
    <w:rsid w:val="00794E6C"/>
    <w:rsid w:val="00795601"/>
    <w:rsid w:val="007956E8"/>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431"/>
    <w:rsid w:val="007A561B"/>
    <w:rsid w:val="007A58A3"/>
    <w:rsid w:val="007A5A83"/>
    <w:rsid w:val="007A60E5"/>
    <w:rsid w:val="007A64BD"/>
    <w:rsid w:val="007A64E2"/>
    <w:rsid w:val="007A667C"/>
    <w:rsid w:val="007A70FB"/>
    <w:rsid w:val="007A7930"/>
    <w:rsid w:val="007B0624"/>
    <w:rsid w:val="007B0907"/>
    <w:rsid w:val="007B0ADC"/>
    <w:rsid w:val="007B0B2D"/>
    <w:rsid w:val="007B0D42"/>
    <w:rsid w:val="007B0F5C"/>
    <w:rsid w:val="007B1259"/>
    <w:rsid w:val="007B1A8F"/>
    <w:rsid w:val="007B1C65"/>
    <w:rsid w:val="007B24E8"/>
    <w:rsid w:val="007B29F8"/>
    <w:rsid w:val="007B2F75"/>
    <w:rsid w:val="007B3112"/>
    <w:rsid w:val="007B5016"/>
    <w:rsid w:val="007B56EE"/>
    <w:rsid w:val="007B60A0"/>
    <w:rsid w:val="007B7195"/>
    <w:rsid w:val="007B7452"/>
    <w:rsid w:val="007B74F2"/>
    <w:rsid w:val="007B772B"/>
    <w:rsid w:val="007B7805"/>
    <w:rsid w:val="007B783F"/>
    <w:rsid w:val="007B7958"/>
    <w:rsid w:val="007B7E8F"/>
    <w:rsid w:val="007B7F86"/>
    <w:rsid w:val="007C0465"/>
    <w:rsid w:val="007C0810"/>
    <w:rsid w:val="007C088D"/>
    <w:rsid w:val="007C0FF7"/>
    <w:rsid w:val="007C1DBB"/>
    <w:rsid w:val="007C2165"/>
    <w:rsid w:val="007C220B"/>
    <w:rsid w:val="007C2E22"/>
    <w:rsid w:val="007C36A7"/>
    <w:rsid w:val="007C3819"/>
    <w:rsid w:val="007C3B69"/>
    <w:rsid w:val="007C3CB5"/>
    <w:rsid w:val="007C40CA"/>
    <w:rsid w:val="007C4187"/>
    <w:rsid w:val="007C421A"/>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2C7F"/>
    <w:rsid w:val="007D3321"/>
    <w:rsid w:val="007D3A05"/>
    <w:rsid w:val="007D4194"/>
    <w:rsid w:val="007D4222"/>
    <w:rsid w:val="007D45BD"/>
    <w:rsid w:val="007D5295"/>
    <w:rsid w:val="007D53A1"/>
    <w:rsid w:val="007D573C"/>
    <w:rsid w:val="007D6072"/>
    <w:rsid w:val="007D64D6"/>
    <w:rsid w:val="007D6642"/>
    <w:rsid w:val="007D6936"/>
    <w:rsid w:val="007D6D26"/>
    <w:rsid w:val="007D71EF"/>
    <w:rsid w:val="007D75FA"/>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99F"/>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0CE"/>
    <w:rsid w:val="007F081F"/>
    <w:rsid w:val="007F08BD"/>
    <w:rsid w:val="007F08C3"/>
    <w:rsid w:val="007F146D"/>
    <w:rsid w:val="007F1C8C"/>
    <w:rsid w:val="007F2652"/>
    <w:rsid w:val="007F2D5D"/>
    <w:rsid w:val="007F31C9"/>
    <w:rsid w:val="007F37AF"/>
    <w:rsid w:val="007F397E"/>
    <w:rsid w:val="007F4307"/>
    <w:rsid w:val="007F4D9B"/>
    <w:rsid w:val="007F4F9A"/>
    <w:rsid w:val="007F55BA"/>
    <w:rsid w:val="007F578E"/>
    <w:rsid w:val="007F6407"/>
    <w:rsid w:val="007F6578"/>
    <w:rsid w:val="007F6718"/>
    <w:rsid w:val="007F67E9"/>
    <w:rsid w:val="007F6BE8"/>
    <w:rsid w:val="007F6E4D"/>
    <w:rsid w:val="007F6E87"/>
    <w:rsid w:val="007F749C"/>
    <w:rsid w:val="007F7C3B"/>
    <w:rsid w:val="00800229"/>
    <w:rsid w:val="008005FA"/>
    <w:rsid w:val="00800809"/>
    <w:rsid w:val="00800A30"/>
    <w:rsid w:val="00800CA3"/>
    <w:rsid w:val="008011D3"/>
    <w:rsid w:val="00801241"/>
    <w:rsid w:val="0080131F"/>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C55"/>
    <w:rsid w:val="00806E70"/>
    <w:rsid w:val="00807BBC"/>
    <w:rsid w:val="0081074D"/>
    <w:rsid w:val="008107A8"/>
    <w:rsid w:val="00810A83"/>
    <w:rsid w:val="00810AD0"/>
    <w:rsid w:val="00810BD8"/>
    <w:rsid w:val="008111AA"/>
    <w:rsid w:val="00811227"/>
    <w:rsid w:val="00811238"/>
    <w:rsid w:val="00811E48"/>
    <w:rsid w:val="00811F74"/>
    <w:rsid w:val="008125CB"/>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B4E"/>
    <w:rsid w:val="00823F9F"/>
    <w:rsid w:val="00824302"/>
    <w:rsid w:val="008249A6"/>
    <w:rsid w:val="00824C0F"/>
    <w:rsid w:val="0082562A"/>
    <w:rsid w:val="0082661D"/>
    <w:rsid w:val="0082667E"/>
    <w:rsid w:val="00826CC6"/>
    <w:rsid w:val="00826ED3"/>
    <w:rsid w:val="00827217"/>
    <w:rsid w:val="00827E61"/>
    <w:rsid w:val="00830083"/>
    <w:rsid w:val="008303DC"/>
    <w:rsid w:val="008306AF"/>
    <w:rsid w:val="008316E5"/>
    <w:rsid w:val="008318D8"/>
    <w:rsid w:val="00832043"/>
    <w:rsid w:val="00832293"/>
    <w:rsid w:val="00832AFD"/>
    <w:rsid w:val="00833258"/>
    <w:rsid w:val="00833A26"/>
    <w:rsid w:val="00833FBF"/>
    <w:rsid w:val="0083406D"/>
    <w:rsid w:val="00834442"/>
    <w:rsid w:val="0083445B"/>
    <w:rsid w:val="00834992"/>
    <w:rsid w:val="00834C68"/>
    <w:rsid w:val="0083561D"/>
    <w:rsid w:val="008357D8"/>
    <w:rsid w:val="00835B43"/>
    <w:rsid w:val="00835CCD"/>
    <w:rsid w:val="0083655A"/>
    <w:rsid w:val="0083685D"/>
    <w:rsid w:val="00836C65"/>
    <w:rsid w:val="00836FCC"/>
    <w:rsid w:val="00837551"/>
    <w:rsid w:val="00837741"/>
    <w:rsid w:val="008377D8"/>
    <w:rsid w:val="0083781F"/>
    <w:rsid w:val="00837B87"/>
    <w:rsid w:val="00837F05"/>
    <w:rsid w:val="008403BF"/>
    <w:rsid w:val="00840635"/>
    <w:rsid w:val="00840DAA"/>
    <w:rsid w:val="00841537"/>
    <w:rsid w:val="0084164C"/>
    <w:rsid w:val="0084220E"/>
    <w:rsid w:val="00842214"/>
    <w:rsid w:val="00842540"/>
    <w:rsid w:val="0084264C"/>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D71"/>
    <w:rsid w:val="00853F3C"/>
    <w:rsid w:val="00854017"/>
    <w:rsid w:val="00854335"/>
    <w:rsid w:val="00854F1B"/>
    <w:rsid w:val="00854F29"/>
    <w:rsid w:val="00854FB0"/>
    <w:rsid w:val="0085507C"/>
    <w:rsid w:val="008550A3"/>
    <w:rsid w:val="0085530E"/>
    <w:rsid w:val="008553BB"/>
    <w:rsid w:val="00855570"/>
    <w:rsid w:val="00855AEB"/>
    <w:rsid w:val="00855C77"/>
    <w:rsid w:val="00855ECF"/>
    <w:rsid w:val="00856013"/>
    <w:rsid w:val="00856125"/>
    <w:rsid w:val="00856749"/>
    <w:rsid w:val="0085678A"/>
    <w:rsid w:val="0085679F"/>
    <w:rsid w:val="00856830"/>
    <w:rsid w:val="00856DF8"/>
    <w:rsid w:val="0085706C"/>
    <w:rsid w:val="008573B6"/>
    <w:rsid w:val="00857642"/>
    <w:rsid w:val="0085773D"/>
    <w:rsid w:val="0085799C"/>
    <w:rsid w:val="00857AF0"/>
    <w:rsid w:val="00857D4F"/>
    <w:rsid w:val="008617E0"/>
    <w:rsid w:val="00861B57"/>
    <w:rsid w:val="00861D96"/>
    <w:rsid w:val="0086231E"/>
    <w:rsid w:val="00862DBE"/>
    <w:rsid w:val="00862E88"/>
    <w:rsid w:val="0086370F"/>
    <w:rsid w:val="0086374F"/>
    <w:rsid w:val="00863844"/>
    <w:rsid w:val="00863BC8"/>
    <w:rsid w:val="008640E6"/>
    <w:rsid w:val="008645CC"/>
    <w:rsid w:val="00864F15"/>
    <w:rsid w:val="00864F18"/>
    <w:rsid w:val="00864F6A"/>
    <w:rsid w:val="00865266"/>
    <w:rsid w:val="00865434"/>
    <w:rsid w:val="00865CA2"/>
    <w:rsid w:val="008665D9"/>
    <w:rsid w:val="00866688"/>
    <w:rsid w:val="00866D45"/>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2FCE"/>
    <w:rsid w:val="00873255"/>
    <w:rsid w:val="0087330D"/>
    <w:rsid w:val="00873619"/>
    <w:rsid w:val="008737FB"/>
    <w:rsid w:val="00873889"/>
    <w:rsid w:val="0087394B"/>
    <w:rsid w:val="00873A8C"/>
    <w:rsid w:val="008744B2"/>
    <w:rsid w:val="00874980"/>
    <w:rsid w:val="00874CF7"/>
    <w:rsid w:val="00874D1F"/>
    <w:rsid w:val="00874FE3"/>
    <w:rsid w:val="008751E0"/>
    <w:rsid w:val="008763C8"/>
    <w:rsid w:val="00876C7F"/>
    <w:rsid w:val="008770C7"/>
    <w:rsid w:val="0087761F"/>
    <w:rsid w:val="00877B89"/>
    <w:rsid w:val="00877BA2"/>
    <w:rsid w:val="0088018A"/>
    <w:rsid w:val="0088039D"/>
    <w:rsid w:val="008809EF"/>
    <w:rsid w:val="00880BDA"/>
    <w:rsid w:val="0088101D"/>
    <w:rsid w:val="0088127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0F0E"/>
    <w:rsid w:val="008912CA"/>
    <w:rsid w:val="0089195B"/>
    <w:rsid w:val="00891F0B"/>
    <w:rsid w:val="00891F6C"/>
    <w:rsid w:val="0089240A"/>
    <w:rsid w:val="00892AF3"/>
    <w:rsid w:val="00892DE7"/>
    <w:rsid w:val="00892E2C"/>
    <w:rsid w:val="0089317C"/>
    <w:rsid w:val="0089406B"/>
    <w:rsid w:val="00894304"/>
    <w:rsid w:val="00895875"/>
    <w:rsid w:val="00895A6E"/>
    <w:rsid w:val="00895CC6"/>
    <w:rsid w:val="0089626A"/>
    <w:rsid w:val="00896B24"/>
    <w:rsid w:val="00897112"/>
    <w:rsid w:val="00897CC7"/>
    <w:rsid w:val="008A027E"/>
    <w:rsid w:val="008A04E9"/>
    <w:rsid w:val="008A071D"/>
    <w:rsid w:val="008A0B3A"/>
    <w:rsid w:val="008A0BFE"/>
    <w:rsid w:val="008A0CF5"/>
    <w:rsid w:val="008A0DF5"/>
    <w:rsid w:val="008A1942"/>
    <w:rsid w:val="008A1A38"/>
    <w:rsid w:val="008A1A77"/>
    <w:rsid w:val="008A1F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0FBB"/>
    <w:rsid w:val="008B1007"/>
    <w:rsid w:val="008B13BA"/>
    <w:rsid w:val="008B1493"/>
    <w:rsid w:val="008B15F7"/>
    <w:rsid w:val="008B1A2A"/>
    <w:rsid w:val="008B227B"/>
    <w:rsid w:val="008B2892"/>
    <w:rsid w:val="008B2DBD"/>
    <w:rsid w:val="008B2F4C"/>
    <w:rsid w:val="008B316B"/>
    <w:rsid w:val="008B3D19"/>
    <w:rsid w:val="008B3DEB"/>
    <w:rsid w:val="008B3F29"/>
    <w:rsid w:val="008B534B"/>
    <w:rsid w:val="008B5655"/>
    <w:rsid w:val="008B5769"/>
    <w:rsid w:val="008B5984"/>
    <w:rsid w:val="008B5999"/>
    <w:rsid w:val="008B6A5B"/>
    <w:rsid w:val="008B6BFE"/>
    <w:rsid w:val="008B6D34"/>
    <w:rsid w:val="008B76BD"/>
    <w:rsid w:val="008B7F26"/>
    <w:rsid w:val="008C071B"/>
    <w:rsid w:val="008C0FD7"/>
    <w:rsid w:val="008C1192"/>
    <w:rsid w:val="008C16FD"/>
    <w:rsid w:val="008C1D47"/>
    <w:rsid w:val="008C2507"/>
    <w:rsid w:val="008C2931"/>
    <w:rsid w:val="008C2C57"/>
    <w:rsid w:val="008C2D7A"/>
    <w:rsid w:val="008C2DF9"/>
    <w:rsid w:val="008C2E07"/>
    <w:rsid w:val="008C3388"/>
    <w:rsid w:val="008C34CB"/>
    <w:rsid w:val="008C386E"/>
    <w:rsid w:val="008C3AA6"/>
    <w:rsid w:val="008C3D54"/>
    <w:rsid w:val="008C470C"/>
    <w:rsid w:val="008C48B5"/>
    <w:rsid w:val="008C48C6"/>
    <w:rsid w:val="008C48DF"/>
    <w:rsid w:val="008C4CA3"/>
    <w:rsid w:val="008C50AF"/>
    <w:rsid w:val="008C5230"/>
    <w:rsid w:val="008C537F"/>
    <w:rsid w:val="008C58F5"/>
    <w:rsid w:val="008C61C6"/>
    <w:rsid w:val="008C6420"/>
    <w:rsid w:val="008C66DA"/>
    <w:rsid w:val="008C67B5"/>
    <w:rsid w:val="008C682A"/>
    <w:rsid w:val="008C6B4B"/>
    <w:rsid w:val="008C70F0"/>
    <w:rsid w:val="008C7117"/>
    <w:rsid w:val="008C7390"/>
    <w:rsid w:val="008C7649"/>
    <w:rsid w:val="008C76D2"/>
    <w:rsid w:val="008C78F8"/>
    <w:rsid w:val="008C79BE"/>
    <w:rsid w:val="008C7B70"/>
    <w:rsid w:val="008D0283"/>
    <w:rsid w:val="008D057D"/>
    <w:rsid w:val="008D0C46"/>
    <w:rsid w:val="008D10C1"/>
    <w:rsid w:val="008D1650"/>
    <w:rsid w:val="008D1AE1"/>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122"/>
    <w:rsid w:val="008D5528"/>
    <w:rsid w:val="008D5839"/>
    <w:rsid w:val="008D60F0"/>
    <w:rsid w:val="008D6537"/>
    <w:rsid w:val="008D65A7"/>
    <w:rsid w:val="008D6ADC"/>
    <w:rsid w:val="008D6B84"/>
    <w:rsid w:val="008D70FC"/>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236"/>
    <w:rsid w:val="008E337C"/>
    <w:rsid w:val="008E33A4"/>
    <w:rsid w:val="008E3637"/>
    <w:rsid w:val="008E3757"/>
    <w:rsid w:val="008E3A71"/>
    <w:rsid w:val="008E5164"/>
    <w:rsid w:val="008E5B5A"/>
    <w:rsid w:val="008E5BD2"/>
    <w:rsid w:val="008E61F0"/>
    <w:rsid w:val="008E63C1"/>
    <w:rsid w:val="008E66D0"/>
    <w:rsid w:val="008E6C26"/>
    <w:rsid w:val="008E6E88"/>
    <w:rsid w:val="008E6F5F"/>
    <w:rsid w:val="008E6FB8"/>
    <w:rsid w:val="008E7334"/>
    <w:rsid w:val="008E7C15"/>
    <w:rsid w:val="008E7E80"/>
    <w:rsid w:val="008F037B"/>
    <w:rsid w:val="008F0B4E"/>
    <w:rsid w:val="008F0D10"/>
    <w:rsid w:val="008F0F2F"/>
    <w:rsid w:val="008F1120"/>
    <w:rsid w:val="008F1480"/>
    <w:rsid w:val="008F1978"/>
    <w:rsid w:val="008F1A55"/>
    <w:rsid w:val="008F1A58"/>
    <w:rsid w:val="008F1B88"/>
    <w:rsid w:val="008F216B"/>
    <w:rsid w:val="008F3004"/>
    <w:rsid w:val="008F332B"/>
    <w:rsid w:val="008F3841"/>
    <w:rsid w:val="008F3C67"/>
    <w:rsid w:val="008F3DFA"/>
    <w:rsid w:val="008F423F"/>
    <w:rsid w:val="008F46ED"/>
    <w:rsid w:val="008F4B09"/>
    <w:rsid w:val="008F5430"/>
    <w:rsid w:val="008F5587"/>
    <w:rsid w:val="008F55A3"/>
    <w:rsid w:val="008F55E7"/>
    <w:rsid w:val="008F5648"/>
    <w:rsid w:val="008F666F"/>
    <w:rsid w:val="008F67D4"/>
    <w:rsid w:val="008F68DB"/>
    <w:rsid w:val="008F698C"/>
    <w:rsid w:val="008F6F34"/>
    <w:rsid w:val="008F70D4"/>
    <w:rsid w:val="008F726A"/>
    <w:rsid w:val="008F7D1C"/>
    <w:rsid w:val="009000AE"/>
    <w:rsid w:val="009001F7"/>
    <w:rsid w:val="0090086E"/>
    <w:rsid w:val="00900A0C"/>
    <w:rsid w:val="009015EE"/>
    <w:rsid w:val="00901738"/>
    <w:rsid w:val="00901CBD"/>
    <w:rsid w:val="00901DD8"/>
    <w:rsid w:val="00901E29"/>
    <w:rsid w:val="00901FEA"/>
    <w:rsid w:val="0090210E"/>
    <w:rsid w:val="009027E1"/>
    <w:rsid w:val="00902A0F"/>
    <w:rsid w:val="00902BA9"/>
    <w:rsid w:val="00902C65"/>
    <w:rsid w:val="00902F7F"/>
    <w:rsid w:val="00903FF9"/>
    <w:rsid w:val="00904626"/>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3FF0"/>
    <w:rsid w:val="009149F0"/>
    <w:rsid w:val="009155B5"/>
    <w:rsid w:val="00915953"/>
    <w:rsid w:val="00915BDD"/>
    <w:rsid w:val="00915C21"/>
    <w:rsid w:val="00915D0A"/>
    <w:rsid w:val="00915DEA"/>
    <w:rsid w:val="00915E7C"/>
    <w:rsid w:val="00915FC8"/>
    <w:rsid w:val="0091634F"/>
    <w:rsid w:val="00916898"/>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8A0"/>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6C77"/>
    <w:rsid w:val="00927200"/>
    <w:rsid w:val="00927582"/>
    <w:rsid w:val="00927BF6"/>
    <w:rsid w:val="009302DD"/>
    <w:rsid w:val="00930924"/>
    <w:rsid w:val="009311DA"/>
    <w:rsid w:val="00931294"/>
    <w:rsid w:val="00931C10"/>
    <w:rsid w:val="00932276"/>
    <w:rsid w:val="00932D08"/>
    <w:rsid w:val="00932E06"/>
    <w:rsid w:val="00933210"/>
    <w:rsid w:val="009335C7"/>
    <w:rsid w:val="00933E09"/>
    <w:rsid w:val="009349E1"/>
    <w:rsid w:val="00934D7B"/>
    <w:rsid w:val="00934FB9"/>
    <w:rsid w:val="00934FD0"/>
    <w:rsid w:val="0093501E"/>
    <w:rsid w:val="00935653"/>
    <w:rsid w:val="009358F2"/>
    <w:rsid w:val="00935976"/>
    <w:rsid w:val="00935B43"/>
    <w:rsid w:val="009366A8"/>
    <w:rsid w:val="00936F91"/>
    <w:rsid w:val="00937061"/>
    <w:rsid w:val="009370EB"/>
    <w:rsid w:val="009372B2"/>
    <w:rsid w:val="00937434"/>
    <w:rsid w:val="00937492"/>
    <w:rsid w:val="009405A7"/>
    <w:rsid w:val="00940786"/>
    <w:rsid w:val="00940F7F"/>
    <w:rsid w:val="00941026"/>
    <w:rsid w:val="00941B08"/>
    <w:rsid w:val="00941C4C"/>
    <w:rsid w:val="009421A8"/>
    <w:rsid w:val="00942819"/>
    <w:rsid w:val="00942907"/>
    <w:rsid w:val="00943299"/>
    <w:rsid w:val="00943498"/>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4A6"/>
    <w:rsid w:val="00953732"/>
    <w:rsid w:val="00953B15"/>
    <w:rsid w:val="00953B8D"/>
    <w:rsid w:val="009541EC"/>
    <w:rsid w:val="009543F7"/>
    <w:rsid w:val="00954B73"/>
    <w:rsid w:val="0095568A"/>
    <w:rsid w:val="00955B62"/>
    <w:rsid w:val="00955BEA"/>
    <w:rsid w:val="00956190"/>
    <w:rsid w:val="00957C49"/>
    <w:rsid w:val="00960181"/>
    <w:rsid w:val="00960B09"/>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7D8"/>
    <w:rsid w:val="00966987"/>
    <w:rsid w:val="00966F47"/>
    <w:rsid w:val="00967339"/>
    <w:rsid w:val="009673C9"/>
    <w:rsid w:val="0097018B"/>
    <w:rsid w:val="009708DD"/>
    <w:rsid w:val="00970D11"/>
    <w:rsid w:val="00970E83"/>
    <w:rsid w:val="009712E9"/>
    <w:rsid w:val="009713AA"/>
    <w:rsid w:val="00971902"/>
    <w:rsid w:val="00972506"/>
    <w:rsid w:val="00972C08"/>
    <w:rsid w:val="00973AC8"/>
    <w:rsid w:val="00973B02"/>
    <w:rsid w:val="00974811"/>
    <w:rsid w:val="00974CA6"/>
    <w:rsid w:val="00974FC4"/>
    <w:rsid w:val="00975242"/>
    <w:rsid w:val="0097598C"/>
    <w:rsid w:val="00975E77"/>
    <w:rsid w:val="009764A3"/>
    <w:rsid w:val="00976AA5"/>
    <w:rsid w:val="00976C77"/>
    <w:rsid w:val="00976F40"/>
    <w:rsid w:val="00977748"/>
    <w:rsid w:val="00977F40"/>
    <w:rsid w:val="00980136"/>
    <w:rsid w:val="009808EE"/>
    <w:rsid w:val="00980E65"/>
    <w:rsid w:val="009813ED"/>
    <w:rsid w:val="00981530"/>
    <w:rsid w:val="00981544"/>
    <w:rsid w:val="00981558"/>
    <w:rsid w:val="009815C7"/>
    <w:rsid w:val="00981A3B"/>
    <w:rsid w:val="00981F9F"/>
    <w:rsid w:val="00982307"/>
    <w:rsid w:val="009824F1"/>
    <w:rsid w:val="0098286F"/>
    <w:rsid w:val="0098294D"/>
    <w:rsid w:val="00982ECC"/>
    <w:rsid w:val="00983331"/>
    <w:rsid w:val="009835A1"/>
    <w:rsid w:val="0098440B"/>
    <w:rsid w:val="00984C8C"/>
    <w:rsid w:val="009853AC"/>
    <w:rsid w:val="009855AD"/>
    <w:rsid w:val="00985941"/>
    <w:rsid w:val="00985B1E"/>
    <w:rsid w:val="00986523"/>
    <w:rsid w:val="00987019"/>
    <w:rsid w:val="009870C7"/>
    <w:rsid w:val="00987252"/>
    <w:rsid w:val="009872B7"/>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4975"/>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7B0"/>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C54"/>
    <w:rsid w:val="009A6ECF"/>
    <w:rsid w:val="009A7052"/>
    <w:rsid w:val="009A790B"/>
    <w:rsid w:val="009A7FA1"/>
    <w:rsid w:val="009A7FAD"/>
    <w:rsid w:val="009B0097"/>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5F0"/>
    <w:rsid w:val="009C32A9"/>
    <w:rsid w:val="009C3696"/>
    <w:rsid w:val="009C37C6"/>
    <w:rsid w:val="009C4B17"/>
    <w:rsid w:val="009C4DC5"/>
    <w:rsid w:val="009C4DF9"/>
    <w:rsid w:val="009C4FB9"/>
    <w:rsid w:val="009C61B5"/>
    <w:rsid w:val="009C6D60"/>
    <w:rsid w:val="009C710A"/>
    <w:rsid w:val="009C7253"/>
    <w:rsid w:val="009C72C2"/>
    <w:rsid w:val="009C7454"/>
    <w:rsid w:val="009C7C30"/>
    <w:rsid w:val="009C7D9C"/>
    <w:rsid w:val="009C7DFB"/>
    <w:rsid w:val="009D0540"/>
    <w:rsid w:val="009D09B8"/>
    <w:rsid w:val="009D0AD3"/>
    <w:rsid w:val="009D0D2B"/>
    <w:rsid w:val="009D0EB1"/>
    <w:rsid w:val="009D0F73"/>
    <w:rsid w:val="009D0FB4"/>
    <w:rsid w:val="009D1273"/>
    <w:rsid w:val="009D17DB"/>
    <w:rsid w:val="009D1C49"/>
    <w:rsid w:val="009D2BC6"/>
    <w:rsid w:val="009D337F"/>
    <w:rsid w:val="009D340E"/>
    <w:rsid w:val="009D40B1"/>
    <w:rsid w:val="009D4561"/>
    <w:rsid w:val="009D4716"/>
    <w:rsid w:val="009D48CD"/>
    <w:rsid w:val="009D4A11"/>
    <w:rsid w:val="009D5156"/>
    <w:rsid w:val="009D51FB"/>
    <w:rsid w:val="009D5216"/>
    <w:rsid w:val="009D67BB"/>
    <w:rsid w:val="009D6870"/>
    <w:rsid w:val="009D6B5B"/>
    <w:rsid w:val="009D6EFF"/>
    <w:rsid w:val="009D72BF"/>
    <w:rsid w:val="009E0A1E"/>
    <w:rsid w:val="009E1194"/>
    <w:rsid w:val="009E154D"/>
    <w:rsid w:val="009E164F"/>
    <w:rsid w:val="009E1875"/>
    <w:rsid w:val="009E194A"/>
    <w:rsid w:val="009E1A16"/>
    <w:rsid w:val="009E1A2D"/>
    <w:rsid w:val="009E1BDE"/>
    <w:rsid w:val="009E1D56"/>
    <w:rsid w:val="009E215D"/>
    <w:rsid w:val="009E2592"/>
    <w:rsid w:val="009E294F"/>
    <w:rsid w:val="009E3000"/>
    <w:rsid w:val="009E33C6"/>
    <w:rsid w:val="009E3416"/>
    <w:rsid w:val="009E371A"/>
    <w:rsid w:val="009E3846"/>
    <w:rsid w:val="009E3D1D"/>
    <w:rsid w:val="009E3FB4"/>
    <w:rsid w:val="009E42DF"/>
    <w:rsid w:val="009E5692"/>
    <w:rsid w:val="009E5DE2"/>
    <w:rsid w:val="009E6716"/>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C42"/>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6C"/>
    <w:rsid w:val="00A025A3"/>
    <w:rsid w:val="00A02A2A"/>
    <w:rsid w:val="00A0325E"/>
    <w:rsid w:val="00A03927"/>
    <w:rsid w:val="00A03B8A"/>
    <w:rsid w:val="00A04116"/>
    <w:rsid w:val="00A04189"/>
    <w:rsid w:val="00A04464"/>
    <w:rsid w:val="00A04EB0"/>
    <w:rsid w:val="00A04EF7"/>
    <w:rsid w:val="00A05159"/>
    <w:rsid w:val="00A058C5"/>
    <w:rsid w:val="00A0599C"/>
    <w:rsid w:val="00A05C28"/>
    <w:rsid w:val="00A05CB5"/>
    <w:rsid w:val="00A05F07"/>
    <w:rsid w:val="00A05F7C"/>
    <w:rsid w:val="00A0662E"/>
    <w:rsid w:val="00A06680"/>
    <w:rsid w:val="00A066C1"/>
    <w:rsid w:val="00A06D05"/>
    <w:rsid w:val="00A10116"/>
    <w:rsid w:val="00A1023D"/>
    <w:rsid w:val="00A10C59"/>
    <w:rsid w:val="00A11799"/>
    <w:rsid w:val="00A11A99"/>
    <w:rsid w:val="00A11C6A"/>
    <w:rsid w:val="00A11E16"/>
    <w:rsid w:val="00A12170"/>
    <w:rsid w:val="00A1264F"/>
    <w:rsid w:val="00A1287B"/>
    <w:rsid w:val="00A12C4C"/>
    <w:rsid w:val="00A12D08"/>
    <w:rsid w:val="00A12ED4"/>
    <w:rsid w:val="00A13457"/>
    <w:rsid w:val="00A13C58"/>
    <w:rsid w:val="00A1449C"/>
    <w:rsid w:val="00A144F0"/>
    <w:rsid w:val="00A147B1"/>
    <w:rsid w:val="00A14993"/>
    <w:rsid w:val="00A14C64"/>
    <w:rsid w:val="00A14CF6"/>
    <w:rsid w:val="00A14DAB"/>
    <w:rsid w:val="00A14FAA"/>
    <w:rsid w:val="00A1510A"/>
    <w:rsid w:val="00A1511C"/>
    <w:rsid w:val="00A1606C"/>
    <w:rsid w:val="00A16596"/>
    <w:rsid w:val="00A16B5D"/>
    <w:rsid w:val="00A1709A"/>
    <w:rsid w:val="00A170BE"/>
    <w:rsid w:val="00A17993"/>
    <w:rsid w:val="00A201E3"/>
    <w:rsid w:val="00A20D39"/>
    <w:rsid w:val="00A20EA0"/>
    <w:rsid w:val="00A21065"/>
    <w:rsid w:val="00A21BF2"/>
    <w:rsid w:val="00A21BF4"/>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9DC"/>
    <w:rsid w:val="00A26A7D"/>
    <w:rsid w:val="00A26F7E"/>
    <w:rsid w:val="00A2717E"/>
    <w:rsid w:val="00A27B7B"/>
    <w:rsid w:val="00A30425"/>
    <w:rsid w:val="00A30F68"/>
    <w:rsid w:val="00A31331"/>
    <w:rsid w:val="00A31D78"/>
    <w:rsid w:val="00A32075"/>
    <w:rsid w:val="00A321EE"/>
    <w:rsid w:val="00A32635"/>
    <w:rsid w:val="00A3267A"/>
    <w:rsid w:val="00A32B9E"/>
    <w:rsid w:val="00A33141"/>
    <w:rsid w:val="00A33C14"/>
    <w:rsid w:val="00A33E05"/>
    <w:rsid w:val="00A341F3"/>
    <w:rsid w:val="00A3448C"/>
    <w:rsid w:val="00A34673"/>
    <w:rsid w:val="00A34BD0"/>
    <w:rsid w:val="00A34D04"/>
    <w:rsid w:val="00A34E4E"/>
    <w:rsid w:val="00A358DB"/>
    <w:rsid w:val="00A35BFB"/>
    <w:rsid w:val="00A35EBC"/>
    <w:rsid w:val="00A36289"/>
    <w:rsid w:val="00A363C2"/>
    <w:rsid w:val="00A364F5"/>
    <w:rsid w:val="00A36C04"/>
    <w:rsid w:val="00A36FB0"/>
    <w:rsid w:val="00A37281"/>
    <w:rsid w:val="00A37601"/>
    <w:rsid w:val="00A37D3C"/>
    <w:rsid w:val="00A400F9"/>
    <w:rsid w:val="00A409A9"/>
    <w:rsid w:val="00A40A18"/>
    <w:rsid w:val="00A40A30"/>
    <w:rsid w:val="00A41877"/>
    <w:rsid w:val="00A41BAD"/>
    <w:rsid w:val="00A4205B"/>
    <w:rsid w:val="00A422A8"/>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512"/>
    <w:rsid w:val="00A465F0"/>
    <w:rsid w:val="00A4691D"/>
    <w:rsid w:val="00A46EF6"/>
    <w:rsid w:val="00A477F8"/>
    <w:rsid w:val="00A47B2C"/>
    <w:rsid w:val="00A47EE8"/>
    <w:rsid w:val="00A50510"/>
    <w:rsid w:val="00A50526"/>
    <w:rsid w:val="00A50608"/>
    <w:rsid w:val="00A50919"/>
    <w:rsid w:val="00A50A9D"/>
    <w:rsid w:val="00A50DD1"/>
    <w:rsid w:val="00A50E38"/>
    <w:rsid w:val="00A514F4"/>
    <w:rsid w:val="00A5233B"/>
    <w:rsid w:val="00A52601"/>
    <w:rsid w:val="00A527AB"/>
    <w:rsid w:val="00A52F9F"/>
    <w:rsid w:val="00A550F3"/>
    <w:rsid w:val="00A551E3"/>
    <w:rsid w:val="00A55248"/>
    <w:rsid w:val="00A55618"/>
    <w:rsid w:val="00A56CAD"/>
    <w:rsid w:val="00A57530"/>
    <w:rsid w:val="00A57CA0"/>
    <w:rsid w:val="00A57E56"/>
    <w:rsid w:val="00A60AE3"/>
    <w:rsid w:val="00A60B3B"/>
    <w:rsid w:val="00A60C07"/>
    <w:rsid w:val="00A6165E"/>
    <w:rsid w:val="00A61974"/>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5CF"/>
    <w:rsid w:val="00A6593B"/>
    <w:rsid w:val="00A65B21"/>
    <w:rsid w:val="00A65FD5"/>
    <w:rsid w:val="00A66145"/>
    <w:rsid w:val="00A67208"/>
    <w:rsid w:val="00A67985"/>
    <w:rsid w:val="00A67A3D"/>
    <w:rsid w:val="00A67A85"/>
    <w:rsid w:val="00A67B8B"/>
    <w:rsid w:val="00A702F9"/>
    <w:rsid w:val="00A707F7"/>
    <w:rsid w:val="00A71761"/>
    <w:rsid w:val="00A71945"/>
    <w:rsid w:val="00A71EC3"/>
    <w:rsid w:val="00A72032"/>
    <w:rsid w:val="00A721E5"/>
    <w:rsid w:val="00A72B12"/>
    <w:rsid w:val="00A73602"/>
    <w:rsid w:val="00A73677"/>
    <w:rsid w:val="00A73D3D"/>
    <w:rsid w:val="00A73DCA"/>
    <w:rsid w:val="00A73FA6"/>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568"/>
    <w:rsid w:val="00A81D96"/>
    <w:rsid w:val="00A8207C"/>
    <w:rsid w:val="00A822F6"/>
    <w:rsid w:val="00A823CE"/>
    <w:rsid w:val="00A824FE"/>
    <w:rsid w:val="00A8371E"/>
    <w:rsid w:val="00A847B9"/>
    <w:rsid w:val="00A84964"/>
    <w:rsid w:val="00A85388"/>
    <w:rsid w:val="00A85CBC"/>
    <w:rsid w:val="00A86FA2"/>
    <w:rsid w:val="00A87646"/>
    <w:rsid w:val="00A87D17"/>
    <w:rsid w:val="00A87EA4"/>
    <w:rsid w:val="00A87F4B"/>
    <w:rsid w:val="00A90AF3"/>
    <w:rsid w:val="00A90E4E"/>
    <w:rsid w:val="00A90EDE"/>
    <w:rsid w:val="00A90FEF"/>
    <w:rsid w:val="00A9108C"/>
    <w:rsid w:val="00A91486"/>
    <w:rsid w:val="00A91FBE"/>
    <w:rsid w:val="00A920D7"/>
    <w:rsid w:val="00A928C4"/>
    <w:rsid w:val="00A92D21"/>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0D1"/>
    <w:rsid w:val="00A973FF"/>
    <w:rsid w:val="00A975B7"/>
    <w:rsid w:val="00A97842"/>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738"/>
    <w:rsid w:val="00AA2AF0"/>
    <w:rsid w:val="00AA2C69"/>
    <w:rsid w:val="00AA3519"/>
    <w:rsid w:val="00AA35D7"/>
    <w:rsid w:val="00AA37F8"/>
    <w:rsid w:val="00AA3C4B"/>
    <w:rsid w:val="00AA3D11"/>
    <w:rsid w:val="00AA410D"/>
    <w:rsid w:val="00AA43BF"/>
    <w:rsid w:val="00AA494A"/>
    <w:rsid w:val="00AA5046"/>
    <w:rsid w:val="00AA50A0"/>
    <w:rsid w:val="00AA51A3"/>
    <w:rsid w:val="00AA5A2A"/>
    <w:rsid w:val="00AA5BA4"/>
    <w:rsid w:val="00AA5D41"/>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08E"/>
    <w:rsid w:val="00AB7370"/>
    <w:rsid w:val="00AB76AC"/>
    <w:rsid w:val="00AB797E"/>
    <w:rsid w:val="00AC00D3"/>
    <w:rsid w:val="00AC0688"/>
    <w:rsid w:val="00AC0A48"/>
    <w:rsid w:val="00AC0C6E"/>
    <w:rsid w:val="00AC0D2F"/>
    <w:rsid w:val="00AC1C55"/>
    <w:rsid w:val="00AC1DF5"/>
    <w:rsid w:val="00AC1E93"/>
    <w:rsid w:val="00AC1EF2"/>
    <w:rsid w:val="00AC1F01"/>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5642"/>
    <w:rsid w:val="00AC61A9"/>
    <w:rsid w:val="00AC62CF"/>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850"/>
    <w:rsid w:val="00AD29A0"/>
    <w:rsid w:val="00AD301A"/>
    <w:rsid w:val="00AD336B"/>
    <w:rsid w:val="00AD33C8"/>
    <w:rsid w:val="00AD37E2"/>
    <w:rsid w:val="00AD3847"/>
    <w:rsid w:val="00AD3A2F"/>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5F9"/>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3DA4"/>
    <w:rsid w:val="00AE408F"/>
    <w:rsid w:val="00AE4721"/>
    <w:rsid w:val="00AE4FD9"/>
    <w:rsid w:val="00AE5098"/>
    <w:rsid w:val="00AE5213"/>
    <w:rsid w:val="00AE5314"/>
    <w:rsid w:val="00AE5726"/>
    <w:rsid w:val="00AE598F"/>
    <w:rsid w:val="00AE5FC2"/>
    <w:rsid w:val="00AE67E8"/>
    <w:rsid w:val="00AE6878"/>
    <w:rsid w:val="00AE699C"/>
    <w:rsid w:val="00AE71C7"/>
    <w:rsid w:val="00AE7326"/>
    <w:rsid w:val="00AE75F1"/>
    <w:rsid w:val="00AE7A71"/>
    <w:rsid w:val="00AF04A0"/>
    <w:rsid w:val="00AF06D1"/>
    <w:rsid w:val="00AF09E4"/>
    <w:rsid w:val="00AF1514"/>
    <w:rsid w:val="00AF177C"/>
    <w:rsid w:val="00AF1CAC"/>
    <w:rsid w:val="00AF1FAF"/>
    <w:rsid w:val="00AF2805"/>
    <w:rsid w:val="00AF28FE"/>
    <w:rsid w:val="00AF291D"/>
    <w:rsid w:val="00AF2A9D"/>
    <w:rsid w:val="00AF2AD1"/>
    <w:rsid w:val="00AF2C87"/>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6ED"/>
    <w:rsid w:val="00B00763"/>
    <w:rsid w:val="00B00795"/>
    <w:rsid w:val="00B010B6"/>
    <w:rsid w:val="00B01791"/>
    <w:rsid w:val="00B01DED"/>
    <w:rsid w:val="00B02046"/>
    <w:rsid w:val="00B021F1"/>
    <w:rsid w:val="00B021F5"/>
    <w:rsid w:val="00B0240A"/>
    <w:rsid w:val="00B02AAF"/>
    <w:rsid w:val="00B02B07"/>
    <w:rsid w:val="00B02C6D"/>
    <w:rsid w:val="00B03EA2"/>
    <w:rsid w:val="00B04035"/>
    <w:rsid w:val="00B04542"/>
    <w:rsid w:val="00B04657"/>
    <w:rsid w:val="00B04790"/>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08F"/>
    <w:rsid w:val="00B12868"/>
    <w:rsid w:val="00B12873"/>
    <w:rsid w:val="00B12D31"/>
    <w:rsid w:val="00B13D9C"/>
    <w:rsid w:val="00B14157"/>
    <w:rsid w:val="00B14484"/>
    <w:rsid w:val="00B145EA"/>
    <w:rsid w:val="00B14726"/>
    <w:rsid w:val="00B14800"/>
    <w:rsid w:val="00B1481A"/>
    <w:rsid w:val="00B14EA8"/>
    <w:rsid w:val="00B152B9"/>
    <w:rsid w:val="00B157BB"/>
    <w:rsid w:val="00B15A06"/>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1C9"/>
    <w:rsid w:val="00B235F7"/>
    <w:rsid w:val="00B2386C"/>
    <w:rsid w:val="00B23AFB"/>
    <w:rsid w:val="00B23F1C"/>
    <w:rsid w:val="00B248A8"/>
    <w:rsid w:val="00B249E5"/>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9F6"/>
    <w:rsid w:val="00B33BB8"/>
    <w:rsid w:val="00B3518C"/>
    <w:rsid w:val="00B353B8"/>
    <w:rsid w:val="00B35744"/>
    <w:rsid w:val="00B35B1D"/>
    <w:rsid w:val="00B35E0C"/>
    <w:rsid w:val="00B36028"/>
    <w:rsid w:val="00B3619F"/>
    <w:rsid w:val="00B37033"/>
    <w:rsid w:val="00B3712E"/>
    <w:rsid w:val="00B3747C"/>
    <w:rsid w:val="00B37B3B"/>
    <w:rsid w:val="00B40DBB"/>
    <w:rsid w:val="00B4125C"/>
    <w:rsid w:val="00B4148B"/>
    <w:rsid w:val="00B416D2"/>
    <w:rsid w:val="00B41770"/>
    <w:rsid w:val="00B42459"/>
    <w:rsid w:val="00B424BD"/>
    <w:rsid w:val="00B43294"/>
    <w:rsid w:val="00B435B1"/>
    <w:rsid w:val="00B43645"/>
    <w:rsid w:val="00B43947"/>
    <w:rsid w:val="00B43AC1"/>
    <w:rsid w:val="00B43ADA"/>
    <w:rsid w:val="00B43CD4"/>
    <w:rsid w:val="00B44D8D"/>
    <w:rsid w:val="00B44DE5"/>
    <w:rsid w:val="00B44F3D"/>
    <w:rsid w:val="00B45683"/>
    <w:rsid w:val="00B459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2AB"/>
    <w:rsid w:val="00B5147C"/>
    <w:rsid w:val="00B5201F"/>
    <w:rsid w:val="00B520B8"/>
    <w:rsid w:val="00B5236F"/>
    <w:rsid w:val="00B527D7"/>
    <w:rsid w:val="00B5333A"/>
    <w:rsid w:val="00B53D03"/>
    <w:rsid w:val="00B53DAE"/>
    <w:rsid w:val="00B53DC1"/>
    <w:rsid w:val="00B53E52"/>
    <w:rsid w:val="00B53E9E"/>
    <w:rsid w:val="00B54384"/>
    <w:rsid w:val="00B54566"/>
    <w:rsid w:val="00B54EC5"/>
    <w:rsid w:val="00B54FCD"/>
    <w:rsid w:val="00B5572F"/>
    <w:rsid w:val="00B55A46"/>
    <w:rsid w:val="00B5653C"/>
    <w:rsid w:val="00B5658D"/>
    <w:rsid w:val="00B56CF3"/>
    <w:rsid w:val="00B56F84"/>
    <w:rsid w:val="00B5760C"/>
    <w:rsid w:val="00B57C25"/>
    <w:rsid w:val="00B57E86"/>
    <w:rsid w:val="00B6004F"/>
    <w:rsid w:val="00B6019F"/>
    <w:rsid w:val="00B601AE"/>
    <w:rsid w:val="00B6025C"/>
    <w:rsid w:val="00B606BF"/>
    <w:rsid w:val="00B6084B"/>
    <w:rsid w:val="00B608C8"/>
    <w:rsid w:val="00B608CE"/>
    <w:rsid w:val="00B60C67"/>
    <w:rsid w:val="00B627DF"/>
    <w:rsid w:val="00B635F0"/>
    <w:rsid w:val="00B6414B"/>
    <w:rsid w:val="00B646A1"/>
    <w:rsid w:val="00B64740"/>
    <w:rsid w:val="00B6480D"/>
    <w:rsid w:val="00B64B0A"/>
    <w:rsid w:val="00B6513E"/>
    <w:rsid w:val="00B651FD"/>
    <w:rsid w:val="00B65541"/>
    <w:rsid w:val="00B659A6"/>
    <w:rsid w:val="00B65BBB"/>
    <w:rsid w:val="00B6625D"/>
    <w:rsid w:val="00B6660D"/>
    <w:rsid w:val="00B66794"/>
    <w:rsid w:val="00B66905"/>
    <w:rsid w:val="00B669AF"/>
    <w:rsid w:val="00B66F24"/>
    <w:rsid w:val="00B6748F"/>
    <w:rsid w:val="00B674CE"/>
    <w:rsid w:val="00B67748"/>
    <w:rsid w:val="00B70403"/>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44F"/>
    <w:rsid w:val="00B7483B"/>
    <w:rsid w:val="00B74C3D"/>
    <w:rsid w:val="00B74C77"/>
    <w:rsid w:val="00B755CA"/>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8F5"/>
    <w:rsid w:val="00B83C05"/>
    <w:rsid w:val="00B83F13"/>
    <w:rsid w:val="00B83F3E"/>
    <w:rsid w:val="00B83FEE"/>
    <w:rsid w:val="00B8464B"/>
    <w:rsid w:val="00B84863"/>
    <w:rsid w:val="00B848A7"/>
    <w:rsid w:val="00B854B8"/>
    <w:rsid w:val="00B8561E"/>
    <w:rsid w:val="00B85BF1"/>
    <w:rsid w:val="00B85CA5"/>
    <w:rsid w:val="00B862E4"/>
    <w:rsid w:val="00B8630E"/>
    <w:rsid w:val="00B8657E"/>
    <w:rsid w:val="00B86EFB"/>
    <w:rsid w:val="00B8702A"/>
    <w:rsid w:val="00B875DC"/>
    <w:rsid w:val="00B875F5"/>
    <w:rsid w:val="00B8773A"/>
    <w:rsid w:val="00B87925"/>
    <w:rsid w:val="00B9002D"/>
    <w:rsid w:val="00B90C95"/>
    <w:rsid w:val="00B92839"/>
    <w:rsid w:val="00B92FE6"/>
    <w:rsid w:val="00B93107"/>
    <w:rsid w:val="00B93156"/>
    <w:rsid w:val="00B931D4"/>
    <w:rsid w:val="00B93599"/>
    <w:rsid w:val="00B93807"/>
    <w:rsid w:val="00B939C1"/>
    <w:rsid w:val="00B939CA"/>
    <w:rsid w:val="00B93BAA"/>
    <w:rsid w:val="00B93E7A"/>
    <w:rsid w:val="00B9462B"/>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0B48"/>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1F3"/>
    <w:rsid w:val="00BB0D11"/>
    <w:rsid w:val="00BB0EE2"/>
    <w:rsid w:val="00BB1028"/>
    <w:rsid w:val="00BB1B71"/>
    <w:rsid w:val="00BB228F"/>
    <w:rsid w:val="00BB23E3"/>
    <w:rsid w:val="00BB2445"/>
    <w:rsid w:val="00BB24A5"/>
    <w:rsid w:val="00BB2939"/>
    <w:rsid w:val="00BB2B7F"/>
    <w:rsid w:val="00BB2F45"/>
    <w:rsid w:val="00BB2FBC"/>
    <w:rsid w:val="00BB364C"/>
    <w:rsid w:val="00BB3AA5"/>
    <w:rsid w:val="00BB4CB7"/>
    <w:rsid w:val="00BB4E67"/>
    <w:rsid w:val="00BB50C0"/>
    <w:rsid w:val="00BB515D"/>
    <w:rsid w:val="00BB55CF"/>
    <w:rsid w:val="00BB582C"/>
    <w:rsid w:val="00BB5906"/>
    <w:rsid w:val="00BB5E5A"/>
    <w:rsid w:val="00BB5FAE"/>
    <w:rsid w:val="00BB63B0"/>
    <w:rsid w:val="00BB670B"/>
    <w:rsid w:val="00BB6BD1"/>
    <w:rsid w:val="00BB6C25"/>
    <w:rsid w:val="00BB72C4"/>
    <w:rsid w:val="00BB7346"/>
    <w:rsid w:val="00BB756A"/>
    <w:rsid w:val="00BB7803"/>
    <w:rsid w:val="00BB7843"/>
    <w:rsid w:val="00BB7C3E"/>
    <w:rsid w:val="00BB7CFC"/>
    <w:rsid w:val="00BB7E92"/>
    <w:rsid w:val="00BB7ED8"/>
    <w:rsid w:val="00BB7FD9"/>
    <w:rsid w:val="00BC0218"/>
    <w:rsid w:val="00BC03A5"/>
    <w:rsid w:val="00BC1040"/>
    <w:rsid w:val="00BC1089"/>
    <w:rsid w:val="00BC18BD"/>
    <w:rsid w:val="00BC1A3A"/>
    <w:rsid w:val="00BC2C3C"/>
    <w:rsid w:val="00BC318B"/>
    <w:rsid w:val="00BC33C8"/>
    <w:rsid w:val="00BC3408"/>
    <w:rsid w:val="00BC39E3"/>
    <w:rsid w:val="00BC455D"/>
    <w:rsid w:val="00BC4605"/>
    <w:rsid w:val="00BC46BE"/>
    <w:rsid w:val="00BC4B9A"/>
    <w:rsid w:val="00BC4CB2"/>
    <w:rsid w:val="00BC50E5"/>
    <w:rsid w:val="00BC59D7"/>
    <w:rsid w:val="00BC60E3"/>
    <w:rsid w:val="00BC61BF"/>
    <w:rsid w:val="00BC64A5"/>
    <w:rsid w:val="00BC6CC1"/>
    <w:rsid w:val="00BC6EB8"/>
    <w:rsid w:val="00BC7340"/>
    <w:rsid w:val="00BC7438"/>
    <w:rsid w:val="00BC7519"/>
    <w:rsid w:val="00BC7A50"/>
    <w:rsid w:val="00BC7A8C"/>
    <w:rsid w:val="00BC7D09"/>
    <w:rsid w:val="00BD1116"/>
    <w:rsid w:val="00BD15A6"/>
    <w:rsid w:val="00BD19D3"/>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485"/>
    <w:rsid w:val="00BF1C6F"/>
    <w:rsid w:val="00BF2154"/>
    <w:rsid w:val="00BF25AF"/>
    <w:rsid w:val="00BF28E6"/>
    <w:rsid w:val="00BF28F5"/>
    <w:rsid w:val="00BF2C01"/>
    <w:rsid w:val="00BF3284"/>
    <w:rsid w:val="00BF3315"/>
    <w:rsid w:val="00BF369E"/>
    <w:rsid w:val="00BF3978"/>
    <w:rsid w:val="00BF4A50"/>
    <w:rsid w:val="00BF4C80"/>
    <w:rsid w:val="00BF4C9C"/>
    <w:rsid w:val="00BF5649"/>
    <w:rsid w:val="00BF593F"/>
    <w:rsid w:val="00BF6415"/>
    <w:rsid w:val="00BF6458"/>
    <w:rsid w:val="00BF648B"/>
    <w:rsid w:val="00BF6572"/>
    <w:rsid w:val="00BF69F5"/>
    <w:rsid w:val="00BF6AE3"/>
    <w:rsid w:val="00BF6D5E"/>
    <w:rsid w:val="00BF6D8B"/>
    <w:rsid w:val="00BF72FE"/>
    <w:rsid w:val="00BF79FE"/>
    <w:rsid w:val="00BF7B9E"/>
    <w:rsid w:val="00BF7DCE"/>
    <w:rsid w:val="00BF7FDE"/>
    <w:rsid w:val="00C00193"/>
    <w:rsid w:val="00C00784"/>
    <w:rsid w:val="00C0088B"/>
    <w:rsid w:val="00C00D62"/>
    <w:rsid w:val="00C00F56"/>
    <w:rsid w:val="00C00F97"/>
    <w:rsid w:val="00C01001"/>
    <w:rsid w:val="00C017B9"/>
    <w:rsid w:val="00C0185D"/>
    <w:rsid w:val="00C01D17"/>
    <w:rsid w:val="00C01D8E"/>
    <w:rsid w:val="00C02214"/>
    <w:rsid w:val="00C0226D"/>
    <w:rsid w:val="00C03564"/>
    <w:rsid w:val="00C036E1"/>
    <w:rsid w:val="00C03E1F"/>
    <w:rsid w:val="00C03E9C"/>
    <w:rsid w:val="00C03F71"/>
    <w:rsid w:val="00C03F9E"/>
    <w:rsid w:val="00C04175"/>
    <w:rsid w:val="00C04367"/>
    <w:rsid w:val="00C05128"/>
    <w:rsid w:val="00C06139"/>
    <w:rsid w:val="00C06436"/>
    <w:rsid w:val="00C06A2E"/>
    <w:rsid w:val="00C06CE1"/>
    <w:rsid w:val="00C07292"/>
    <w:rsid w:val="00C100D7"/>
    <w:rsid w:val="00C111A5"/>
    <w:rsid w:val="00C11818"/>
    <w:rsid w:val="00C11891"/>
    <w:rsid w:val="00C119B9"/>
    <w:rsid w:val="00C11A90"/>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4DD2"/>
    <w:rsid w:val="00C152CE"/>
    <w:rsid w:val="00C153AD"/>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5F5"/>
    <w:rsid w:val="00C22B6A"/>
    <w:rsid w:val="00C22EBB"/>
    <w:rsid w:val="00C23096"/>
    <w:rsid w:val="00C230EC"/>
    <w:rsid w:val="00C2323F"/>
    <w:rsid w:val="00C2352F"/>
    <w:rsid w:val="00C24433"/>
    <w:rsid w:val="00C24937"/>
    <w:rsid w:val="00C24BB2"/>
    <w:rsid w:val="00C2524A"/>
    <w:rsid w:val="00C25295"/>
    <w:rsid w:val="00C2532A"/>
    <w:rsid w:val="00C2547D"/>
    <w:rsid w:val="00C25D1E"/>
    <w:rsid w:val="00C26030"/>
    <w:rsid w:val="00C2649E"/>
    <w:rsid w:val="00C26D54"/>
    <w:rsid w:val="00C26F90"/>
    <w:rsid w:val="00C27332"/>
    <w:rsid w:val="00C276B8"/>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6AA"/>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037"/>
    <w:rsid w:val="00C50168"/>
    <w:rsid w:val="00C50239"/>
    <w:rsid w:val="00C50B37"/>
    <w:rsid w:val="00C50B55"/>
    <w:rsid w:val="00C5150B"/>
    <w:rsid w:val="00C51743"/>
    <w:rsid w:val="00C52001"/>
    <w:rsid w:val="00C52744"/>
    <w:rsid w:val="00C52849"/>
    <w:rsid w:val="00C52E2B"/>
    <w:rsid w:val="00C53631"/>
    <w:rsid w:val="00C539D2"/>
    <w:rsid w:val="00C54044"/>
    <w:rsid w:val="00C5481C"/>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78D"/>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3FD3"/>
    <w:rsid w:val="00C642D2"/>
    <w:rsid w:val="00C64337"/>
    <w:rsid w:val="00C64E84"/>
    <w:rsid w:val="00C6546B"/>
    <w:rsid w:val="00C65CBE"/>
    <w:rsid w:val="00C660D1"/>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528"/>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2779"/>
    <w:rsid w:val="00C8312D"/>
    <w:rsid w:val="00C83173"/>
    <w:rsid w:val="00C83539"/>
    <w:rsid w:val="00C835D0"/>
    <w:rsid w:val="00C83981"/>
    <w:rsid w:val="00C83D32"/>
    <w:rsid w:val="00C84035"/>
    <w:rsid w:val="00C84359"/>
    <w:rsid w:val="00C8436B"/>
    <w:rsid w:val="00C843F3"/>
    <w:rsid w:val="00C84428"/>
    <w:rsid w:val="00C849FA"/>
    <w:rsid w:val="00C84B32"/>
    <w:rsid w:val="00C850AF"/>
    <w:rsid w:val="00C8560F"/>
    <w:rsid w:val="00C857B8"/>
    <w:rsid w:val="00C85971"/>
    <w:rsid w:val="00C85DC9"/>
    <w:rsid w:val="00C86192"/>
    <w:rsid w:val="00C861C2"/>
    <w:rsid w:val="00C869A5"/>
    <w:rsid w:val="00C86CF4"/>
    <w:rsid w:val="00C878D7"/>
    <w:rsid w:val="00C87BF6"/>
    <w:rsid w:val="00C90029"/>
    <w:rsid w:val="00C90FD1"/>
    <w:rsid w:val="00C911FA"/>
    <w:rsid w:val="00C91488"/>
    <w:rsid w:val="00C9163C"/>
    <w:rsid w:val="00C91A46"/>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83A"/>
    <w:rsid w:val="00C97D0E"/>
    <w:rsid w:val="00CA0790"/>
    <w:rsid w:val="00CA082F"/>
    <w:rsid w:val="00CA0CC0"/>
    <w:rsid w:val="00CA1338"/>
    <w:rsid w:val="00CA150D"/>
    <w:rsid w:val="00CA1864"/>
    <w:rsid w:val="00CA1DAF"/>
    <w:rsid w:val="00CA1E1F"/>
    <w:rsid w:val="00CA1FC1"/>
    <w:rsid w:val="00CA2164"/>
    <w:rsid w:val="00CA255E"/>
    <w:rsid w:val="00CA2601"/>
    <w:rsid w:val="00CA2AE9"/>
    <w:rsid w:val="00CA2C75"/>
    <w:rsid w:val="00CA2D64"/>
    <w:rsid w:val="00CA2E0B"/>
    <w:rsid w:val="00CA304B"/>
    <w:rsid w:val="00CA3AB0"/>
    <w:rsid w:val="00CA3C87"/>
    <w:rsid w:val="00CA3E82"/>
    <w:rsid w:val="00CA4261"/>
    <w:rsid w:val="00CA494F"/>
    <w:rsid w:val="00CA5285"/>
    <w:rsid w:val="00CA52C2"/>
    <w:rsid w:val="00CA53E3"/>
    <w:rsid w:val="00CA5C4A"/>
    <w:rsid w:val="00CA5EBF"/>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22E"/>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723"/>
    <w:rsid w:val="00CC389E"/>
    <w:rsid w:val="00CC39AD"/>
    <w:rsid w:val="00CC3D90"/>
    <w:rsid w:val="00CC42BD"/>
    <w:rsid w:val="00CC6461"/>
    <w:rsid w:val="00CC65B1"/>
    <w:rsid w:val="00CC6A77"/>
    <w:rsid w:val="00CC7297"/>
    <w:rsid w:val="00CC735B"/>
    <w:rsid w:val="00CC749B"/>
    <w:rsid w:val="00CC75FB"/>
    <w:rsid w:val="00CC78D5"/>
    <w:rsid w:val="00CC7B61"/>
    <w:rsid w:val="00CD050B"/>
    <w:rsid w:val="00CD06E7"/>
    <w:rsid w:val="00CD1413"/>
    <w:rsid w:val="00CD19F9"/>
    <w:rsid w:val="00CD1A8A"/>
    <w:rsid w:val="00CD1B6C"/>
    <w:rsid w:val="00CD1C0F"/>
    <w:rsid w:val="00CD1EF0"/>
    <w:rsid w:val="00CD21B5"/>
    <w:rsid w:val="00CD2771"/>
    <w:rsid w:val="00CD3390"/>
    <w:rsid w:val="00CD3F83"/>
    <w:rsid w:val="00CD4334"/>
    <w:rsid w:val="00CD444B"/>
    <w:rsid w:val="00CD460E"/>
    <w:rsid w:val="00CD4615"/>
    <w:rsid w:val="00CD4810"/>
    <w:rsid w:val="00CD49D2"/>
    <w:rsid w:val="00CD4FB1"/>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18A"/>
    <w:rsid w:val="00CE3414"/>
    <w:rsid w:val="00CE34C7"/>
    <w:rsid w:val="00CE37CE"/>
    <w:rsid w:val="00CE37D7"/>
    <w:rsid w:val="00CE3881"/>
    <w:rsid w:val="00CE38C6"/>
    <w:rsid w:val="00CE3EE7"/>
    <w:rsid w:val="00CE41B8"/>
    <w:rsid w:val="00CE424E"/>
    <w:rsid w:val="00CE4776"/>
    <w:rsid w:val="00CE4C4C"/>
    <w:rsid w:val="00CE4DC0"/>
    <w:rsid w:val="00CE5D41"/>
    <w:rsid w:val="00CE60C5"/>
    <w:rsid w:val="00CE6AD2"/>
    <w:rsid w:val="00CE728D"/>
    <w:rsid w:val="00CE74C9"/>
    <w:rsid w:val="00CE7EA0"/>
    <w:rsid w:val="00CE7EB1"/>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605"/>
    <w:rsid w:val="00CF6628"/>
    <w:rsid w:val="00CF6DC5"/>
    <w:rsid w:val="00CF6EF5"/>
    <w:rsid w:val="00CF7062"/>
    <w:rsid w:val="00CF7552"/>
    <w:rsid w:val="00CF76E3"/>
    <w:rsid w:val="00CF7B71"/>
    <w:rsid w:val="00CF7FD6"/>
    <w:rsid w:val="00D00125"/>
    <w:rsid w:val="00D001A9"/>
    <w:rsid w:val="00D00E2D"/>
    <w:rsid w:val="00D0131A"/>
    <w:rsid w:val="00D01487"/>
    <w:rsid w:val="00D0238F"/>
    <w:rsid w:val="00D0241B"/>
    <w:rsid w:val="00D02B7C"/>
    <w:rsid w:val="00D02D81"/>
    <w:rsid w:val="00D031C0"/>
    <w:rsid w:val="00D0368C"/>
    <w:rsid w:val="00D03C61"/>
    <w:rsid w:val="00D03FF9"/>
    <w:rsid w:val="00D044CE"/>
    <w:rsid w:val="00D04732"/>
    <w:rsid w:val="00D04784"/>
    <w:rsid w:val="00D04B96"/>
    <w:rsid w:val="00D04E8E"/>
    <w:rsid w:val="00D052EB"/>
    <w:rsid w:val="00D05311"/>
    <w:rsid w:val="00D05403"/>
    <w:rsid w:val="00D05760"/>
    <w:rsid w:val="00D0578F"/>
    <w:rsid w:val="00D05C06"/>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4BF5"/>
    <w:rsid w:val="00D1562C"/>
    <w:rsid w:val="00D15C9A"/>
    <w:rsid w:val="00D1609B"/>
    <w:rsid w:val="00D162CC"/>
    <w:rsid w:val="00D16409"/>
    <w:rsid w:val="00D1648E"/>
    <w:rsid w:val="00D1660A"/>
    <w:rsid w:val="00D16678"/>
    <w:rsid w:val="00D174FA"/>
    <w:rsid w:val="00D17F22"/>
    <w:rsid w:val="00D17FA4"/>
    <w:rsid w:val="00D17FC4"/>
    <w:rsid w:val="00D200D8"/>
    <w:rsid w:val="00D2051D"/>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594A"/>
    <w:rsid w:val="00D2598B"/>
    <w:rsid w:val="00D26A03"/>
    <w:rsid w:val="00D26B30"/>
    <w:rsid w:val="00D26E1E"/>
    <w:rsid w:val="00D26E7D"/>
    <w:rsid w:val="00D2794F"/>
    <w:rsid w:val="00D27A3A"/>
    <w:rsid w:val="00D27FAD"/>
    <w:rsid w:val="00D30034"/>
    <w:rsid w:val="00D303A1"/>
    <w:rsid w:val="00D30B31"/>
    <w:rsid w:val="00D30EB8"/>
    <w:rsid w:val="00D31413"/>
    <w:rsid w:val="00D31C83"/>
    <w:rsid w:val="00D31FD8"/>
    <w:rsid w:val="00D3255F"/>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8F"/>
    <w:rsid w:val="00D365D4"/>
    <w:rsid w:val="00D379FA"/>
    <w:rsid w:val="00D37AD6"/>
    <w:rsid w:val="00D37E03"/>
    <w:rsid w:val="00D400F8"/>
    <w:rsid w:val="00D404EE"/>
    <w:rsid w:val="00D407AE"/>
    <w:rsid w:val="00D4109E"/>
    <w:rsid w:val="00D41C1F"/>
    <w:rsid w:val="00D41C80"/>
    <w:rsid w:val="00D41EC2"/>
    <w:rsid w:val="00D426FA"/>
    <w:rsid w:val="00D42987"/>
    <w:rsid w:val="00D43829"/>
    <w:rsid w:val="00D43C39"/>
    <w:rsid w:val="00D43FDD"/>
    <w:rsid w:val="00D442F3"/>
    <w:rsid w:val="00D4443B"/>
    <w:rsid w:val="00D44454"/>
    <w:rsid w:val="00D4466E"/>
    <w:rsid w:val="00D4468C"/>
    <w:rsid w:val="00D449F6"/>
    <w:rsid w:val="00D44A0B"/>
    <w:rsid w:val="00D44A25"/>
    <w:rsid w:val="00D44BB1"/>
    <w:rsid w:val="00D451BD"/>
    <w:rsid w:val="00D45248"/>
    <w:rsid w:val="00D4577C"/>
    <w:rsid w:val="00D45E1F"/>
    <w:rsid w:val="00D45F1D"/>
    <w:rsid w:val="00D4620E"/>
    <w:rsid w:val="00D46A24"/>
    <w:rsid w:val="00D46B81"/>
    <w:rsid w:val="00D46C66"/>
    <w:rsid w:val="00D46CA6"/>
    <w:rsid w:val="00D46CE7"/>
    <w:rsid w:val="00D47088"/>
    <w:rsid w:val="00D470E1"/>
    <w:rsid w:val="00D471BC"/>
    <w:rsid w:val="00D501DC"/>
    <w:rsid w:val="00D505AA"/>
    <w:rsid w:val="00D508C0"/>
    <w:rsid w:val="00D50B9D"/>
    <w:rsid w:val="00D50D82"/>
    <w:rsid w:val="00D50E3B"/>
    <w:rsid w:val="00D50F80"/>
    <w:rsid w:val="00D51358"/>
    <w:rsid w:val="00D516FC"/>
    <w:rsid w:val="00D51719"/>
    <w:rsid w:val="00D51F58"/>
    <w:rsid w:val="00D520FC"/>
    <w:rsid w:val="00D5316A"/>
    <w:rsid w:val="00D531AA"/>
    <w:rsid w:val="00D5340F"/>
    <w:rsid w:val="00D53475"/>
    <w:rsid w:val="00D53832"/>
    <w:rsid w:val="00D53B79"/>
    <w:rsid w:val="00D53C6B"/>
    <w:rsid w:val="00D53F4F"/>
    <w:rsid w:val="00D541B2"/>
    <w:rsid w:val="00D542FE"/>
    <w:rsid w:val="00D54507"/>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858"/>
    <w:rsid w:val="00D61C0C"/>
    <w:rsid w:val="00D61C0E"/>
    <w:rsid w:val="00D61E52"/>
    <w:rsid w:val="00D6204E"/>
    <w:rsid w:val="00D6218A"/>
    <w:rsid w:val="00D629C3"/>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388"/>
    <w:rsid w:val="00D72626"/>
    <w:rsid w:val="00D728B8"/>
    <w:rsid w:val="00D72F03"/>
    <w:rsid w:val="00D730C1"/>
    <w:rsid w:val="00D735B3"/>
    <w:rsid w:val="00D74010"/>
    <w:rsid w:val="00D74323"/>
    <w:rsid w:val="00D745A5"/>
    <w:rsid w:val="00D74637"/>
    <w:rsid w:val="00D74659"/>
    <w:rsid w:val="00D7479D"/>
    <w:rsid w:val="00D74C3D"/>
    <w:rsid w:val="00D74F04"/>
    <w:rsid w:val="00D755F9"/>
    <w:rsid w:val="00D7571D"/>
    <w:rsid w:val="00D759D9"/>
    <w:rsid w:val="00D75B30"/>
    <w:rsid w:val="00D75FA3"/>
    <w:rsid w:val="00D76186"/>
    <w:rsid w:val="00D76399"/>
    <w:rsid w:val="00D76C41"/>
    <w:rsid w:val="00D77A3E"/>
    <w:rsid w:val="00D77BB0"/>
    <w:rsid w:val="00D77C6A"/>
    <w:rsid w:val="00D77D37"/>
    <w:rsid w:val="00D77FB8"/>
    <w:rsid w:val="00D8010C"/>
    <w:rsid w:val="00D812C3"/>
    <w:rsid w:val="00D819B0"/>
    <w:rsid w:val="00D81A4E"/>
    <w:rsid w:val="00D826CE"/>
    <w:rsid w:val="00D828E4"/>
    <w:rsid w:val="00D82AE1"/>
    <w:rsid w:val="00D83272"/>
    <w:rsid w:val="00D832E6"/>
    <w:rsid w:val="00D84A9F"/>
    <w:rsid w:val="00D863CE"/>
    <w:rsid w:val="00D863F2"/>
    <w:rsid w:val="00D86A06"/>
    <w:rsid w:val="00D86FE9"/>
    <w:rsid w:val="00D87AA2"/>
    <w:rsid w:val="00D87B5A"/>
    <w:rsid w:val="00D906D7"/>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1C2"/>
    <w:rsid w:val="00DA0428"/>
    <w:rsid w:val="00DA0566"/>
    <w:rsid w:val="00DA08A2"/>
    <w:rsid w:val="00DA0F4D"/>
    <w:rsid w:val="00DA1188"/>
    <w:rsid w:val="00DA152E"/>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9A4"/>
    <w:rsid w:val="00DA5EC7"/>
    <w:rsid w:val="00DA652C"/>
    <w:rsid w:val="00DA6719"/>
    <w:rsid w:val="00DA6762"/>
    <w:rsid w:val="00DA6C5B"/>
    <w:rsid w:val="00DA6FF5"/>
    <w:rsid w:val="00DA7158"/>
    <w:rsid w:val="00DA73BA"/>
    <w:rsid w:val="00DA759E"/>
    <w:rsid w:val="00DA770B"/>
    <w:rsid w:val="00DA792D"/>
    <w:rsid w:val="00DA7F5D"/>
    <w:rsid w:val="00DB009D"/>
    <w:rsid w:val="00DB0D8A"/>
    <w:rsid w:val="00DB1499"/>
    <w:rsid w:val="00DB189E"/>
    <w:rsid w:val="00DB277F"/>
    <w:rsid w:val="00DB2833"/>
    <w:rsid w:val="00DB2D45"/>
    <w:rsid w:val="00DB3222"/>
    <w:rsid w:val="00DB3256"/>
    <w:rsid w:val="00DB3428"/>
    <w:rsid w:val="00DB3B55"/>
    <w:rsid w:val="00DB447A"/>
    <w:rsid w:val="00DB4FE9"/>
    <w:rsid w:val="00DB531A"/>
    <w:rsid w:val="00DB55A9"/>
    <w:rsid w:val="00DB5C35"/>
    <w:rsid w:val="00DB5D07"/>
    <w:rsid w:val="00DB79C7"/>
    <w:rsid w:val="00DB7AC8"/>
    <w:rsid w:val="00DC010A"/>
    <w:rsid w:val="00DC0199"/>
    <w:rsid w:val="00DC031A"/>
    <w:rsid w:val="00DC0494"/>
    <w:rsid w:val="00DC0D79"/>
    <w:rsid w:val="00DC0D96"/>
    <w:rsid w:val="00DC13F2"/>
    <w:rsid w:val="00DC159E"/>
    <w:rsid w:val="00DC17D5"/>
    <w:rsid w:val="00DC18E5"/>
    <w:rsid w:val="00DC1938"/>
    <w:rsid w:val="00DC1C12"/>
    <w:rsid w:val="00DC1FDC"/>
    <w:rsid w:val="00DC2876"/>
    <w:rsid w:val="00DC2B26"/>
    <w:rsid w:val="00DC2C0A"/>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8CD"/>
    <w:rsid w:val="00DD1924"/>
    <w:rsid w:val="00DD1F21"/>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D7BEF"/>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5C58"/>
    <w:rsid w:val="00DE65CE"/>
    <w:rsid w:val="00DE68A0"/>
    <w:rsid w:val="00DE68B1"/>
    <w:rsid w:val="00DE6BD8"/>
    <w:rsid w:val="00DE722F"/>
    <w:rsid w:val="00DE724A"/>
    <w:rsid w:val="00DE7394"/>
    <w:rsid w:val="00DE797C"/>
    <w:rsid w:val="00DF074F"/>
    <w:rsid w:val="00DF09DB"/>
    <w:rsid w:val="00DF1663"/>
    <w:rsid w:val="00DF1837"/>
    <w:rsid w:val="00DF2C4E"/>
    <w:rsid w:val="00DF329B"/>
    <w:rsid w:val="00DF361F"/>
    <w:rsid w:val="00DF3F44"/>
    <w:rsid w:val="00DF3FDF"/>
    <w:rsid w:val="00DF44A4"/>
    <w:rsid w:val="00DF4B8E"/>
    <w:rsid w:val="00DF53D2"/>
    <w:rsid w:val="00DF5779"/>
    <w:rsid w:val="00DF6475"/>
    <w:rsid w:val="00DF6934"/>
    <w:rsid w:val="00DF6AB8"/>
    <w:rsid w:val="00DF6E55"/>
    <w:rsid w:val="00DF71F1"/>
    <w:rsid w:val="00DF728F"/>
    <w:rsid w:val="00DF7524"/>
    <w:rsid w:val="00DF75C2"/>
    <w:rsid w:val="00E00236"/>
    <w:rsid w:val="00E0143E"/>
    <w:rsid w:val="00E01842"/>
    <w:rsid w:val="00E0185B"/>
    <w:rsid w:val="00E01BA1"/>
    <w:rsid w:val="00E0282E"/>
    <w:rsid w:val="00E02E58"/>
    <w:rsid w:val="00E03073"/>
    <w:rsid w:val="00E031F4"/>
    <w:rsid w:val="00E038DF"/>
    <w:rsid w:val="00E042FC"/>
    <w:rsid w:val="00E04801"/>
    <w:rsid w:val="00E04CB1"/>
    <w:rsid w:val="00E05176"/>
    <w:rsid w:val="00E05368"/>
    <w:rsid w:val="00E05B6D"/>
    <w:rsid w:val="00E05DF5"/>
    <w:rsid w:val="00E05E75"/>
    <w:rsid w:val="00E060B0"/>
    <w:rsid w:val="00E0654F"/>
    <w:rsid w:val="00E06588"/>
    <w:rsid w:val="00E067D7"/>
    <w:rsid w:val="00E06ABC"/>
    <w:rsid w:val="00E0717B"/>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C48"/>
    <w:rsid w:val="00E16EC6"/>
    <w:rsid w:val="00E16F95"/>
    <w:rsid w:val="00E20056"/>
    <w:rsid w:val="00E203C6"/>
    <w:rsid w:val="00E204E7"/>
    <w:rsid w:val="00E20566"/>
    <w:rsid w:val="00E206F4"/>
    <w:rsid w:val="00E214A2"/>
    <w:rsid w:val="00E21562"/>
    <w:rsid w:val="00E21638"/>
    <w:rsid w:val="00E21644"/>
    <w:rsid w:val="00E21ADD"/>
    <w:rsid w:val="00E21B50"/>
    <w:rsid w:val="00E21BB5"/>
    <w:rsid w:val="00E21D03"/>
    <w:rsid w:val="00E220A1"/>
    <w:rsid w:val="00E22618"/>
    <w:rsid w:val="00E233BC"/>
    <w:rsid w:val="00E23667"/>
    <w:rsid w:val="00E237C2"/>
    <w:rsid w:val="00E23905"/>
    <w:rsid w:val="00E24CBC"/>
    <w:rsid w:val="00E24DF2"/>
    <w:rsid w:val="00E256CF"/>
    <w:rsid w:val="00E25727"/>
    <w:rsid w:val="00E25893"/>
    <w:rsid w:val="00E26749"/>
    <w:rsid w:val="00E26C60"/>
    <w:rsid w:val="00E272CC"/>
    <w:rsid w:val="00E273D6"/>
    <w:rsid w:val="00E276FA"/>
    <w:rsid w:val="00E27C67"/>
    <w:rsid w:val="00E3114F"/>
    <w:rsid w:val="00E3221E"/>
    <w:rsid w:val="00E3297C"/>
    <w:rsid w:val="00E32A5E"/>
    <w:rsid w:val="00E32D8E"/>
    <w:rsid w:val="00E332E7"/>
    <w:rsid w:val="00E33431"/>
    <w:rsid w:val="00E34818"/>
    <w:rsid w:val="00E356EC"/>
    <w:rsid w:val="00E359BB"/>
    <w:rsid w:val="00E359C0"/>
    <w:rsid w:val="00E35AD4"/>
    <w:rsid w:val="00E36BF5"/>
    <w:rsid w:val="00E36D9D"/>
    <w:rsid w:val="00E371DC"/>
    <w:rsid w:val="00E37688"/>
    <w:rsid w:val="00E37767"/>
    <w:rsid w:val="00E37955"/>
    <w:rsid w:val="00E37D43"/>
    <w:rsid w:val="00E411A7"/>
    <w:rsid w:val="00E41F17"/>
    <w:rsid w:val="00E42960"/>
    <w:rsid w:val="00E429E1"/>
    <w:rsid w:val="00E42B4F"/>
    <w:rsid w:val="00E4337E"/>
    <w:rsid w:val="00E43664"/>
    <w:rsid w:val="00E43E50"/>
    <w:rsid w:val="00E440FF"/>
    <w:rsid w:val="00E44855"/>
    <w:rsid w:val="00E44C3A"/>
    <w:rsid w:val="00E44DAA"/>
    <w:rsid w:val="00E45D05"/>
    <w:rsid w:val="00E463CE"/>
    <w:rsid w:val="00E4666D"/>
    <w:rsid w:val="00E46E63"/>
    <w:rsid w:val="00E476EE"/>
    <w:rsid w:val="00E47759"/>
    <w:rsid w:val="00E4793E"/>
    <w:rsid w:val="00E47A6A"/>
    <w:rsid w:val="00E47A83"/>
    <w:rsid w:val="00E47CC5"/>
    <w:rsid w:val="00E47E1A"/>
    <w:rsid w:val="00E501B4"/>
    <w:rsid w:val="00E50ACD"/>
    <w:rsid w:val="00E5127E"/>
    <w:rsid w:val="00E5142F"/>
    <w:rsid w:val="00E51AA1"/>
    <w:rsid w:val="00E523FF"/>
    <w:rsid w:val="00E5285E"/>
    <w:rsid w:val="00E52BB2"/>
    <w:rsid w:val="00E52CFA"/>
    <w:rsid w:val="00E52DAE"/>
    <w:rsid w:val="00E5315A"/>
    <w:rsid w:val="00E5342F"/>
    <w:rsid w:val="00E5351C"/>
    <w:rsid w:val="00E53588"/>
    <w:rsid w:val="00E535DF"/>
    <w:rsid w:val="00E5372E"/>
    <w:rsid w:val="00E53FD7"/>
    <w:rsid w:val="00E540A6"/>
    <w:rsid w:val="00E541E8"/>
    <w:rsid w:val="00E54610"/>
    <w:rsid w:val="00E546FF"/>
    <w:rsid w:val="00E54A8C"/>
    <w:rsid w:val="00E55265"/>
    <w:rsid w:val="00E55285"/>
    <w:rsid w:val="00E5545E"/>
    <w:rsid w:val="00E55E0C"/>
    <w:rsid w:val="00E56787"/>
    <w:rsid w:val="00E56C77"/>
    <w:rsid w:val="00E56FC4"/>
    <w:rsid w:val="00E57DBA"/>
    <w:rsid w:val="00E60615"/>
    <w:rsid w:val="00E60C97"/>
    <w:rsid w:val="00E60F63"/>
    <w:rsid w:val="00E61528"/>
    <w:rsid w:val="00E6267B"/>
    <w:rsid w:val="00E629B1"/>
    <w:rsid w:val="00E62BE4"/>
    <w:rsid w:val="00E6309D"/>
    <w:rsid w:val="00E63127"/>
    <w:rsid w:val="00E63BFF"/>
    <w:rsid w:val="00E64008"/>
    <w:rsid w:val="00E643F8"/>
    <w:rsid w:val="00E651D5"/>
    <w:rsid w:val="00E652BF"/>
    <w:rsid w:val="00E654F5"/>
    <w:rsid w:val="00E65921"/>
    <w:rsid w:val="00E65A83"/>
    <w:rsid w:val="00E65B3C"/>
    <w:rsid w:val="00E65DBA"/>
    <w:rsid w:val="00E65EDC"/>
    <w:rsid w:val="00E663D6"/>
    <w:rsid w:val="00E66463"/>
    <w:rsid w:val="00E66A21"/>
    <w:rsid w:val="00E66B8B"/>
    <w:rsid w:val="00E67449"/>
    <w:rsid w:val="00E67A7D"/>
    <w:rsid w:val="00E67BA8"/>
    <w:rsid w:val="00E70729"/>
    <w:rsid w:val="00E70EA7"/>
    <w:rsid w:val="00E7132A"/>
    <w:rsid w:val="00E71394"/>
    <w:rsid w:val="00E714FB"/>
    <w:rsid w:val="00E7173C"/>
    <w:rsid w:val="00E7190D"/>
    <w:rsid w:val="00E71D91"/>
    <w:rsid w:val="00E71F07"/>
    <w:rsid w:val="00E721D4"/>
    <w:rsid w:val="00E72715"/>
    <w:rsid w:val="00E7354B"/>
    <w:rsid w:val="00E73D0B"/>
    <w:rsid w:val="00E73D76"/>
    <w:rsid w:val="00E740A0"/>
    <w:rsid w:val="00E74521"/>
    <w:rsid w:val="00E74E1F"/>
    <w:rsid w:val="00E74E47"/>
    <w:rsid w:val="00E755C8"/>
    <w:rsid w:val="00E75695"/>
    <w:rsid w:val="00E75A78"/>
    <w:rsid w:val="00E75CA1"/>
    <w:rsid w:val="00E761F1"/>
    <w:rsid w:val="00E763DC"/>
    <w:rsid w:val="00E764C0"/>
    <w:rsid w:val="00E76DF2"/>
    <w:rsid w:val="00E7702D"/>
    <w:rsid w:val="00E773E6"/>
    <w:rsid w:val="00E77FA3"/>
    <w:rsid w:val="00E800F4"/>
    <w:rsid w:val="00E80123"/>
    <w:rsid w:val="00E808C2"/>
    <w:rsid w:val="00E80A11"/>
    <w:rsid w:val="00E80E04"/>
    <w:rsid w:val="00E80F9C"/>
    <w:rsid w:val="00E81201"/>
    <w:rsid w:val="00E81914"/>
    <w:rsid w:val="00E81956"/>
    <w:rsid w:val="00E81C4C"/>
    <w:rsid w:val="00E827FD"/>
    <w:rsid w:val="00E83229"/>
    <w:rsid w:val="00E83639"/>
    <w:rsid w:val="00E83C6A"/>
    <w:rsid w:val="00E84C7D"/>
    <w:rsid w:val="00E85577"/>
    <w:rsid w:val="00E85747"/>
    <w:rsid w:val="00E85FF5"/>
    <w:rsid w:val="00E8685F"/>
    <w:rsid w:val="00E86D73"/>
    <w:rsid w:val="00E86E8B"/>
    <w:rsid w:val="00E8756B"/>
    <w:rsid w:val="00E876AB"/>
    <w:rsid w:val="00E87725"/>
    <w:rsid w:val="00E87A25"/>
    <w:rsid w:val="00E90038"/>
    <w:rsid w:val="00E905AE"/>
    <w:rsid w:val="00E90B86"/>
    <w:rsid w:val="00E91092"/>
    <w:rsid w:val="00E9147A"/>
    <w:rsid w:val="00E91501"/>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283"/>
    <w:rsid w:val="00EA33E9"/>
    <w:rsid w:val="00EA3DF8"/>
    <w:rsid w:val="00EA3F55"/>
    <w:rsid w:val="00EA41FB"/>
    <w:rsid w:val="00EA4336"/>
    <w:rsid w:val="00EA495B"/>
    <w:rsid w:val="00EA4BC0"/>
    <w:rsid w:val="00EA5300"/>
    <w:rsid w:val="00EA5704"/>
    <w:rsid w:val="00EA59FB"/>
    <w:rsid w:val="00EA5E5A"/>
    <w:rsid w:val="00EA5F7B"/>
    <w:rsid w:val="00EA5FF6"/>
    <w:rsid w:val="00EA671F"/>
    <w:rsid w:val="00EA69FB"/>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67F"/>
    <w:rsid w:val="00EB5FC4"/>
    <w:rsid w:val="00EB673D"/>
    <w:rsid w:val="00EB69A7"/>
    <w:rsid w:val="00EB69C0"/>
    <w:rsid w:val="00EB6E4D"/>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4E43"/>
    <w:rsid w:val="00EC5023"/>
    <w:rsid w:val="00EC5421"/>
    <w:rsid w:val="00EC5DE5"/>
    <w:rsid w:val="00EC6030"/>
    <w:rsid w:val="00EC6244"/>
    <w:rsid w:val="00EC6804"/>
    <w:rsid w:val="00EC6BEA"/>
    <w:rsid w:val="00EC6C8C"/>
    <w:rsid w:val="00EC6D24"/>
    <w:rsid w:val="00EC6EEB"/>
    <w:rsid w:val="00EC7364"/>
    <w:rsid w:val="00EC775E"/>
    <w:rsid w:val="00EC7A8F"/>
    <w:rsid w:val="00EC7E3E"/>
    <w:rsid w:val="00ED006F"/>
    <w:rsid w:val="00ED030E"/>
    <w:rsid w:val="00ED038C"/>
    <w:rsid w:val="00ED0954"/>
    <w:rsid w:val="00ED0A38"/>
    <w:rsid w:val="00ED0A82"/>
    <w:rsid w:val="00ED0AAB"/>
    <w:rsid w:val="00ED0D00"/>
    <w:rsid w:val="00ED1747"/>
    <w:rsid w:val="00ED1CAF"/>
    <w:rsid w:val="00ED1D8D"/>
    <w:rsid w:val="00ED2002"/>
    <w:rsid w:val="00ED2DAB"/>
    <w:rsid w:val="00ED2E2D"/>
    <w:rsid w:val="00ED2FA2"/>
    <w:rsid w:val="00ED3746"/>
    <w:rsid w:val="00ED3AC7"/>
    <w:rsid w:val="00ED3DD8"/>
    <w:rsid w:val="00ED48BA"/>
    <w:rsid w:val="00ED4AE0"/>
    <w:rsid w:val="00ED4E55"/>
    <w:rsid w:val="00ED536F"/>
    <w:rsid w:val="00ED5AC0"/>
    <w:rsid w:val="00ED5B54"/>
    <w:rsid w:val="00ED5D82"/>
    <w:rsid w:val="00ED5DFE"/>
    <w:rsid w:val="00ED5E47"/>
    <w:rsid w:val="00ED6149"/>
    <w:rsid w:val="00ED6487"/>
    <w:rsid w:val="00ED660E"/>
    <w:rsid w:val="00ED6DCF"/>
    <w:rsid w:val="00ED7A00"/>
    <w:rsid w:val="00ED7ECE"/>
    <w:rsid w:val="00EE04C5"/>
    <w:rsid w:val="00EE0717"/>
    <w:rsid w:val="00EE0A03"/>
    <w:rsid w:val="00EE1319"/>
    <w:rsid w:val="00EE1571"/>
    <w:rsid w:val="00EE1BA0"/>
    <w:rsid w:val="00EE23D9"/>
    <w:rsid w:val="00EE24C5"/>
    <w:rsid w:val="00EE25B5"/>
    <w:rsid w:val="00EE2BCE"/>
    <w:rsid w:val="00EE2F7A"/>
    <w:rsid w:val="00EE312B"/>
    <w:rsid w:val="00EE33CE"/>
    <w:rsid w:val="00EE3796"/>
    <w:rsid w:val="00EE3D3C"/>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5B7"/>
    <w:rsid w:val="00EF17F6"/>
    <w:rsid w:val="00EF1978"/>
    <w:rsid w:val="00EF1A0B"/>
    <w:rsid w:val="00EF1A15"/>
    <w:rsid w:val="00EF1CF1"/>
    <w:rsid w:val="00EF270C"/>
    <w:rsid w:val="00EF270E"/>
    <w:rsid w:val="00EF2A3E"/>
    <w:rsid w:val="00EF32C4"/>
    <w:rsid w:val="00EF35C4"/>
    <w:rsid w:val="00EF39F0"/>
    <w:rsid w:val="00EF3C0E"/>
    <w:rsid w:val="00EF42D6"/>
    <w:rsid w:val="00EF49ED"/>
    <w:rsid w:val="00EF5078"/>
    <w:rsid w:val="00EF5171"/>
    <w:rsid w:val="00EF525F"/>
    <w:rsid w:val="00EF546C"/>
    <w:rsid w:val="00EF56E1"/>
    <w:rsid w:val="00EF5915"/>
    <w:rsid w:val="00EF59D0"/>
    <w:rsid w:val="00EF5A8F"/>
    <w:rsid w:val="00EF5AF6"/>
    <w:rsid w:val="00EF5D7F"/>
    <w:rsid w:val="00EF68D4"/>
    <w:rsid w:val="00EF6A60"/>
    <w:rsid w:val="00EF7210"/>
    <w:rsid w:val="00EF745D"/>
    <w:rsid w:val="00EF76D0"/>
    <w:rsid w:val="00EF793F"/>
    <w:rsid w:val="00F0043B"/>
    <w:rsid w:val="00F00728"/>
    <w:rsid w:val="00F00DDF"/>
    <w:rsid w:val="00F0167A"/>
    <w:rsid w:val="00F018BC"/>
    <w:rsid w:val="00F01955"/>
    <w:rsid w:val="00F01A79"/>
    <w:rsid w:val="00F02E49"/>
    <w:rsid w:val="00F032C1"/>
    <w:rsid w:val="00F03EEB"/>
    <w:rsid w:val="00F0401E"/>
    <w:rsid w:val="00F04763"/>
    <w:rsid w:val="00F04E7E"/>
    <w:rsid w:val="00F05329"/>
    <w:rsid w:val="00F0554F"/>
    <w:rsid w:val="00F05C0C"/>
    <w:rsid w:val="00F06EDD"/>
    <w:rsid w:val="00F06FD2"/>
    <w:rsid w:val="00F076B7"/>
    <w:rsid w:val="00F07957"/>
    <w:rsid w:val="00F07FDB"/>
    <w:rsid w:val="00F100A7"/>
    <w:rsid w:val="00F1032C"/>
    <w:rsid w:val="00F10606"/>
    <w:rsid w:val="00F10638"/>
    <w:rsid w:val="00F10827"/>
    <w:rsid w:val="00F10B28"/>
    <w:rsid w:val="00F110AE"/>
    <w:rsid w:val="00F1177F"/>
    <w:rsid w:val="00F11977"/>
    <w:rsid w:val="00F11A10"/>
    <w:rsid w:val="00F12350"/>
    <w:rsid w:val="00F12E12"/>
    <w:rsid w:val="00F12E19"/>
    <w:rsid w:val="00F13064"/>
    <w:rsid w:val="00F13470"/>
    <w:rsid w:val="00F13523"/>
    <w:rsid w:val="00F136A5"/>
    <w:rsid w:val="00F13716"/>
    <w:rsid w:val="00F13792"/>
    <w:rsid w:val="00F1389A"/>
    <w:rsid w:val="00F13B8E"/>
    <w:rsid w:val="00F14415"/>
    <w:rsid w:val="00F146C1"/>
    <w:rsid w:val="00F148E2"/>
    <w:rsid w:val="00F14A3A"/>
    <w:rsid w:val="00F154DE"/>
    <w:rsid w:val="00F1552C"/>
    <w:rsid w:val="00F15EF6"/>
    <w:rsid w:val="00F16A7E"/>
    <w:rsid w:val="00F16D9F"/>
    <w:rsid w:val="00F16F2D"/>
    <w:rsid w:val="00F17055"/>
    <w:rsid w:val="00F17579"/>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51F"/>
    <w:rsid w:val="00F25C96"/>
    <w:rsid w:val="00F25D4F"/>
    <w:rsid w:val="00F26420"/>
    <w:rsid w:val="00F2655E"/>
    <w:rsid w:val="00F26726"/>
    <w:rsid w:val="00F26CBA"/>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AD8"/>
    <w:rsid w:val="00F36C0F"/>
    <w:rsid w:val="00F36E42"/>
    <w:rsid w:val="00F36EAA"/>
    <w:rsid w:val="00F376C7"/>
    <w:rsid w:val="00F377A1"/>
    <w:rsid w:val="00F37CBC"/>
    <w:rsid w:val="00F40163"/>
    <w:rsid w:val="00F40AC5"/>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C35"/>
    <w:rsid w:val="00F46C7F"/>
    <w:rsid w:val="00F46F19"/>
    <w:rsid w:val="00F46FE4"/>
    <w:rsid w:val="00F47364"/>
    <w:rsid w:val="00F47B63"/>
    <w:rsid w:val="00F47DA5"/>
    <w:rsid w:val="00F47ED4"/>
    <w:rsid w:val="00F5008A"/>
    <w:rsid w:val="00F5037E"/>
    <w:rsid w:val="00F507E3"/>
    <w:rsid w:val="00F518B3"/>
    <w:rsid w:val="00F51E09"/>
    <w:rsid w:val="00F5230D"/>
    <w:rsid w:val="00F525FC"/>
    <w:rsid w:val="00F5271E"/>
    <w:rsid w:val="00F52741"/>
    <w:rsid w:val="00F53180"/>
    <w:rsid w:val="00F535F1"/>
    <w:rsid w:val="00F5392C"/>
    <w:rsid w:val="00F53A2F"/>
    <w:rsid w:val="00F53C01"/>
    <w:rsid w:val="00F53C9B"/>
    <w:rsid w:val="00F54219"/>
    <w:rsid w:val="00F54379"/>
    <w:rsid w:val="00F544AF"/>
    <w:rsid w:val="00F54A53"/>
    <w:rsid w:val="00F54E38"/>
    <w:rsid w:val="00F555BD"/>
    <w:rsid w:val="00F556EE"/>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7BB"/>
    <w:rsid w:val="00F62CF6"/>
    <w:rsid w:val="00F62D81"/>
    <w:rsid w:val="00F62F1B"/>
    <w:rsid w:val="00F634AE"/>
    <w:rsid w:val="00F63DAF"/>
    <w:rsid w:val="00F640E5"/>
    <w:rsid w:val="00F6438C"/>
    <w:rsid w:val="00F6466F"/>
    <w:rsid w:val="00F646FA"/>
    <w:rsid w:val="00F64871"/>
    <w:rsid w:val="00F64BF3"/>
    <w:rsid w:val="00F65D4D"/>
    <w:rsid w:val="00F65FF2"/>
    <w:rsid w:val="00F6615C"/>
    <w:rsid w:val="00F66161"/>
    <w:rsid w:val="00F66245"/>
    <w:rsid w:val="00F6674F"/>
    <w:rsid w:val="00F6678B"/>
    <w:rsid w:val="00F667E4"/>
    <w:rsid w:val="00F66B3B"/>
    <w:rsid w:val="00F66CE2"/>
    <w:rsid w:val="00F67157"/>
    <w:rsid w:val="00F6723C"/>
    <w:rsid w:val="00F677F2"/>
    <w:rsid w:val="00F67A44"/>
    <w:rsid w:val="00F67A7E"/>
    <w:rsid w:val="00F67F79"/>
    <w:rsid w:val="00F67FC0"/>
    <w:rsid w:val="00F70655"/>
    <w:rsid w:val="00F70D6F"/>
    <w:rsid w:val="00F71565"/>
    <w:rsid w:val="00F723E0"/>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42A"/>
    <w:rsid w:val="00F8156E"/>
    <w:rsid w:val="00F81A1A"/>
    <w:rsid w:val="00F821B6"/>
    <w:rsid w:val="00F82527"/>
    <w:rsid w:val="00F82976"/>
    <w:rsid w:val="00F82ABB"/>
    <w:rsid w:val="00F82B28"/>
    <w:rsid w:val="00F82B61"/>
    <w:rsid w:val="00F82BC2"/>
    <w:rsid w:val="00F83215"/>
    <w:rsid w:val="00F833B1"/>
    <w:rsid w:val="00F83659"/>
    <w:rsid w:val="00F83F20"/>
    <w:rsid w:val="00F83F71"/>
    <w:rsid w:val="00F8417C"/>
    <w:rsid w:val="00F84350"/>
    <w:rsid w:val="00F84E70"/>
    <w:rsid w:val="00F84E75"/>
    <w:rsid w:val="00F84F51"/>
    <w:rsid w:val="00F851C2"/>
    <w:rsid w:val="00F853CA"/>
    <w:rsid w:val="00F854D7"/>
    <w:rsid w:val="00F8569D"/>
    <w:rsid w:val="00F860AE"/>
    <w:rsid w:val="00F86FA1"/>
    <w:rsid w:val="00F87445"/>
    <w:rsid w:val="00F87556"/>
    <w:rsid w:val="00F8755F"/>
    <w:rsid w:val="00F87A5B"/>
    <w:rsid w:val="00F87C4C"/>
    <w:rsid w:val="00F87C9E"/>
    <w:rsid w:val="00F87D2F"/>
    <w:rsid w:val="00F9027B"/>
    <w:rsid w:val="00F902A8"/>
    <w:rsid w:val="00F9056B"/>
    <w:rsid w:val="00F90971"/>
    <w:rsid w:val="00F9099E"/>
    <w:rsid w:val="00F90B8B"/>
    <w:rsid w:val="00F91223"/>
    <w:rsid w:val="00F9124C"/>
    <w:rsid w:val="00F916D8"/>
    <w:rsid w:val="00F925CE"/>
    <w:rsid w:val="00F9296B"/>
    <w:rsid w:val="00F93711"/>
    <w:rsid w:val="00F93AAA"/>
    <w:rsid w:val="00F94374"/>
    <w:rsid w:val="00F9474C"/>
    <w:rsid w:val="00F94B83"/>
    <w:rsid w:val="00F953A3"/>
    <w:rsid w:val="00F954CE"/>
    <w:rsid w:val="00F9567E"/>
    <w:rsid w:val="00F9623D"/>
    <w:rsid w:val="00F964D2"/>
    <w:rsid w:val="00F9665B"/>
    <w:rsid w:val="00F9733B"/>
    <w:rsid w:val="00F973A6"/>
    <w:rsid w:val="00F97C41"/>
    <w:rsid w:val="00FA0162"/>
    <w:rsid w:val="00FA056C"/>
    <w:rsid w:val="00FA1706"/>
    <w:rsid w:val="00FA172C"/>
    <w:rsid w:val="00FA1CE1"/>
    <w:rsid w:val="00FA1EFD"/>
    <w:rsid w:val="00FA1F22"/>
    <w:rsid w:val="00FA27C1"/>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4C8"/>
    <w:rsid w:val="00FB168E"/>
    <w:rsid w:val="00FB169C"/>
    <w:rsid w:val="00FB1736"/>
    <w:rsid w:val="00FB20D7"/>
    <w:rsid w:val="00FB242C"/>
    <w:rsid w:val="00FB2529"/>
    <w:rsid w:val="00FB285D"/>
    <w:rsid w:val="00FB2FEB"/>
    <w:rsid w:val="00FB2FFC"/>
    <w:rsid w:val="00FB3995"/>
    <w:rsid w:val="00FB39E5"/>
    <w:rsid w:val="00FB4614"/>
    <w:rsid w:val="00FB4933"/>
    <w:rsid w:val="00FB4C17"/>
    <w:rsid w:val="00FB4CBC"/>
    <w:rsid w:val="00FB55F4"/>
    <w:rsid w:val="00FB607F"/>
    <w:rsid w:val="00FB6407"/>
    <w:rsid w:val="00FB6A08"/>
    <w:rsid w:val="00FB74E4"/>
    <w:rsid w:val="00FC013A"/>
    <w:rsid w:val="00FC0382"/>
    <w:rsid w:val="00FC1D60"/>
    <w:rsid w:val="00FC20A7"/>
    <w:rsid w:val="00FC236D"/>
    <w:rsid w:val="00FC23A9"/>
    <w:rsid w:val="00FC250A"/>
    <w:rsid w:val="00FC2634"/>
    <w:rsid w:val="00FC298B"/>
    <w:rsid w:val="00FC346F"/>
    <w:rsid w:val="00FC3995"/>
    <w:rsid w:val="00FC3D27"/>
    <w:rsid w:val="00FC4A59"/>
    <w:rsid w:val="00FC6998"/>
    <w:rsid w:val="00FC6C70"/>
    <w:rsid w:val="00FC6CDC"/>
    <w:rsid w:val="00FC7421"/>
    <w:rsid w:val="00FD03D0"/>
    <w:rsid w:val="00FD0435"/>
    <w:rsid w:val="00FD0550"/>
    <w:rsid w:val="00FD2481"/>
    <w:rsid w:val="00FD27BC"/>
    <w:rsid w:val="00FD27D8"/>
    <w:rsid w:val="00FD2AA8"/>
    <w:rsid w:val="00FD2CC5"/>
    <w:rsid w:val="00FD3127"/>
    <w:rsid w:val="00FD32EA"/>
    <w:rsid w:val="00FD37A3"/>
    <w:rsid w:val="00FD442E"/>
    <w:rsid w:val="00FD4450"/>
    <w:rsid w:val="00FD509A"/>
    <w:rsid w:val="00FD530B"/>
    <w:rsid w:val="00FD54D0"/>
    <w:rsid w:val="00FD564C"/>
    <w:rsid w:val="00FD56C3"/>
    <w:rsid w:val="00FD5A87"/>
    <w:rsid w:val="00FD5B17"/>
    <w:rsid w:val="00FD5D1B"/>
    <w:rsid w:val="00FD6A12"/>
    <w:rsid w:val="00FD6A71"/>
    <w:rsid w:val="00FD7126"/>
    <w:rsid w:val="00FD7757"/>
    <w:rsid w:val="00FD7F8A"/>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9DC"/>
    <w:rsid w:val="00FF2B66"/>
    <w:rsid w:val="00FF364E"/>
    <w:rsid w:val="00FF36E7"/>
    <w:rsid w:val="00FF3913"/>
    <w:rsid w:val="00FF43D6"/>
    <w:rsid w:val="00FF48BD"/>
    <w:rsid w:val="00FF4D37"/>
    <w:rsid w:val="00FF5661"/>
    <w:rsid w:val="00FF5D7A"/>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3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36089A"/>
    <w:pPr>
      <w:tabs>
        <w:tab w:val="right" w:leader="dot" w:pos="8830"/>
      </w:tabs>
      <w:suppressAutoHyphens w:val="0"/>
      <w:jc w:val="center"/>
    </w:pPr>
    <w:rPr>
      <w:rFonts w:eastAsia="Calibri"/>
      <w:b/>
      <w:noProof/>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A56CAD"/>
  </w:style>
  <w:style w:type="paragraph" w:customStyle="1" w:styleId="p1">
    <w:name w:val="p1"/>
    <w:basedOn w:val="Normal"/>
    <w:rsid w:val="00862DBE"/>
    <w:pPr>
      <w:suppressAutoHyphens w:val="0"/>
    </w:pPr>
    <w:rPr>
      <w:rFonts w:ascii="Helvetica" w:eastAsia="Batang" w:hAnsi="Helvetica"/>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836AF-84AA-4AC6-A019-04E55049B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6824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Edier Navarro Esquivel</cp:lastModifiedBy>
  <cp:revision>2</cp:revision>
  <cp:lastPrinted>2016-05-16T14:14:00Z</cp:lastPrinted>
  <dcterms:created xsi:type="dcterms:W3CDTF">2018-10-19T22:04:00Z</dcterms:created>
  <dcterms:modified xsi:type="dcterms:W3CDTF">2018-10-19T22:04:00Z</dcterms:modified>
</cp:coreProperties>
</file>