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9C51C" w14:textId="77777777" w:rsidR="0088191E" w:rsidRPr="00B72E52" w:rsidRDefault="005D4438" w:rsidP="00690AC3">
      <w:pPr>
        <w:jc w:val="center"/>
        <w:rPr>
          <w:rFonts w:ascii="Times New Roman" w:hAnsi="Times New Roman"/>
          <w:b/>
          <w:bCs/>
        </w:rPr>
      </w:pPr>
      <w:r w:rsidRPr="00B72E52">
        <w:rPr>
          <w:rFonts w:ascii="Times New Roman" w:hAnsi="Times New Roman"/>
          <w:b/>
          <w:bCs/>
        </w:rPr>
        <w:t>TABLA DE CONTENIDOS</w:t>
      </w:r>
    </w:p>
    <w:p w14:paraId="1A4BA4E2" w14:textId="77777777" w:rsidR="00026915" w:rsidRPr="00B72E52" w:rsidRDefault="00026915" w:rsidP="00690AC3">
      <w:pPr>
        <w:jc w:val="both"/>
        <w:rPr>
          <w:rFonts w:ascii="Times New Roman" w:hAnsi="Times New Roman"/>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09"/>
      </w:tblGrid>
      <w:tr w:rsidR="00CD4821" w:rsidRPr="00B72E52" w14:paraId="541789F3" w14:textId="77777777" w:rsidTr="00640FF2">
        <w:trPr>
          <w:trHeight w:val="300"/>
        </w:trPr>
        <w:tc>
          <w:tcPr>
            <w:tcW w:w="8217" w:type="dxa"/>
            <w:noWrap/>
            <w:hideMark/>
          </w:tcPr>
          <w:p w14:paraId="6301202E" w14:textId="77777777" w:rsidR="00CD4821" w:rsidRPr="00B72E52" w:rsidRDefault="00CC6C00" w:rsidP="00690AC3">
            <w:p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eastAsia="es-CR"/>
              </w:rPr>
              <w:t>RESUMEN EJECUTIVO</w:t>
            </w:r>
          </w:p>
        </w:tc>
        <w:tc>
          <w:tcPr>
            <w:tcW w:w="709" w:type="dxa"/>
            <w:noWrap/>
            <w:hideMark/>
          </w:tcPr>
          <w:p w14:paraId="3D3C79C0" w14:textId="77777777" w:rsidR="00CD4821" w:rsidRPr="00B72E52" w:rsidRDefault="00CC6C00" w:rsidP="00690AC3">
            <w:p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val="es-CR" w:eastAsia="es-CR"/>
              </w:rPr>
              <w:t>2</w:t>
            </w:r>
          </w:p>
        </w:tc>
      </w:tr>
      <w:tr w:rsidR="000708AC" w:rsidRPr="00B72E52" w14:paraId="1ED99DC2" w14:textId="77777777" w:rsidTr="00B079C5">
        <w:trPr>
          <w:trHeight w:val="80"/>
        </w:trPr>
        <w:tc>
          <w:tcPr>
            <w:tcW w:w="8217" w:type="dxa"/>
            <w:noWrap/>
          </w:tcPr>
          <w:p w14:paraId="261408E5" w14:textId="77777777" w:rsidR="000708AC" w:rsidRPr="00B72E52" w:rsidRDefault="000708AC" w:rsidP="00690AC3">
            <w:pPr>
              <w:jc w:val="both"/>
              <w:rPr>
                <w:rFonts w:ascii="Times New Roman" w:hAnsi="Times New Roman"/>
                <w:b/>
                <w:bCs/>
                <w:color w:val="000000"/>
                <w:lang w:eastAsia="es-CR"/>
              </w:rPr>
            </w:pPr>
          </w:p>
        </w:tc>
        <w:tc>
          <w:tcPr>
            <w:tcW w:w="709" w:type="dxa"/>
            <w:noWrap/>
          </w:tcPr>
          <w:p w14:paraId="69A5F5F5" w14:textId="77777777" w:rsidR="000708AC" w:rsidRPr="00B72E52" w:rsidRDefault="000708AC" w:rsidP="00690AC3">
            <w:pPr>
              <w:jc w:val="both"/>
              <w:rPr>
                <w:rFonts w:ascii="Times New Roman" w:hAnsi="Times New Roman"/>
                <w:b/>
                <w:bCs/>
                <w:color w:val="000000"/>
                <w:lang w:val="es-CR" w:eastAsia="es-CR"/>
              </w:rPr>
            </w:pPr>
          </w:p>
        </w:tc>
      </w:tr>
      <w:tr w:rsidR="00CD4821" w:rsidRPr="00B72E52" w14:paraId="4BCBA50F" w14:textId="77777777" w:rsidTr="00640FF2">
        <w:trPr>
          <w:trHeight w:val="300"/>
        </w:trPr>
        <w:tc>
          <w:tcPr>
            <w:tcW w:w="8217" w:type="dxa"/>
            <w:noWrap/>
            <w:hideMark/>
          </w:tcPr>
          <w:p w14:paraId="1D85E895" w14:textId="77777777" w:rsidR="00CD4821" w:rsidRPr="00B72E52" w:rsidRDefault="00926960" w:rsidP="00690AC3">
            <w:pPr>
              <w:pStyle w:val="Prrafodelista"/>
              <w:numPr>
                <w:ilvl w:val="0"/>
                <w:numId w:val="30"/>
              </w:numPr>
              <w:ind w:left="351"/>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eastAsia="es-CR"/>
              </w:rPr>
              <w:t>INTRODUCCIÓN</w:t>
            </w:r>
          </w:p>
        </w:tc>
        <w:tc>
          <w:tcPr>
            <w:tcW w:w="709" w:type="dxa"/>
            <w:noWrap/>
            <w:hideMark/>
          </w:tcPr>
          <w:p w14:paraId="35384C16" w14:textId="77777777" w:rsidR="00CD4821" w:rsidRPr="00B72E52" w:rsidRDefault="00926960" w:rsidP="00690AC3">
            <w:p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val="es-CR" w:eastAsia="es-CR"/>
              </w:rPr>
              <w:t>3</w:t>
            </w:r>
          </w:p>
        </w:tc>
      </w:tr>
      <w:tr w:rsidR="00CD4821" w:rsidRPr="00B72E52" w14:paraId="70BECABB" w14:textId="77777777" w:rsidTr="00634C4A">
        <w:trPr>
          <w:trHeight w:val="300"/>
        </w:trPr>
        <w:tc>
          <w:tcPr>
            <w:tcW w:w="8217" w:type="dxa"/>
            <w:noWrap/>
            <w:hideMark/>
          </w:tcPr>
          <w:p w14:paraId="288732E6" w14:textId="77777777" w:rsidR="00CD4821" w:rsidRPr="00B72E52" w:rsidRDefault="0D023A1F" w:rsidP="00690AC3">
            <w:pPr>
              <w:pStyle w:val="Prrafodelista"/>
              <w:numPr>
                <w:ilvl w:val="1"/>
                <w:numId w:val="32"/>
              </w:numPr>
              <w:jc w:val="both"/>
              <w:rPr>
                <w:rFonts w:ascii="Times New Roman" w:hAnsi="Times New Roman"/>
              </w:rPr>
            </w:pPr>
            <w:r w:rsidRPr="00B72E52">
              <w:rPr>
                <w:rFonts w:ascii="Times New Roman" w:hAnsi="Times New Roman"/>
              </w:rPr>
              <w:t>Objetivo General.</w:t>
            </w:r>
          </w:p>
        </w:tc>
        <w:tc>
          <w:tcPr>
            <w:tcW w:w="709" w:type="dxa"/>
            <w:noWrap/>
            <w:hideMark/>
          </w:tcPr>
          <w:p w14:paraId="65B8771F" w14:textId="77777777" w:rsidR="00CD4821" w:rsidRPr="00B72E52" w:rsidRDefault="0D023A1F"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3</w:t>
            </w:r>
          </w:p>
        </w:tc>
      </w:tr>
      <w:tr w:rsidR="00CD4821" w:rsidRPr="00B72E52" w14:paraId="02E6BB20" w14:textId="77777777" w:rsidTr="00634C4A">
        <w:trPr>
          <w:trHeight w:val="300"/>
        </w:trPr>
        <w:tc>
          <w:tcPr>
            <w:tcW w:w="8217" w:type="dxa"/>
            <w:noWrap/>
            <w:hideMark/>
          </w:tcPr>
          <w:p w14:paraId="62746C68" w14:textId="77777777" w:rsidR="00CD4821" w:rsidRPr="00B72E52" w:rsidRDefault="00DB1C21" w:rsidP="00690AC3">
            <w:pPr>
              <w:pStyle w:val="Prrafodelista"/>
              <w:numPr>
                <w:ilvl w:val="1"/>
                <w:numId w:val="32"/>
              </w:numPr>
              <w:jc w:val="both"/>
              <w:rPr>
                <w:rFonts w:ascii="Times New Roman" w:hAnsi="Times New Roman"/>
              </w:rPr>
            </w:pPr>
            <w:r w:rsidRPr="00B72E52">
              <w:rPr>
                <w:rFonts w:ascii="Times New Roman" w:hAnsi="Times New Roman"/>
              </w:rPr>
              <w:t>Objetivo E</w:t>
            </w:r>
            <w:r w:rsidR="0D023A1F" w:rsidRPr="00B72E52">
              <w:rPr>
                <w:rFonts w:ascii="Times New Roman" w:hAnsi="Times New Roman"/>
              </w:rPr>
              <w:t>specífico</w:t>
            </w:r>
            <w:r w:rsidRPr="00B72E52">
              <w:rPr>
                <w:rFonts w:ascii="Times New Roman" w:hAnsi="Times New Roman"/>
              </w:rPr>
              <w:t>s</w:t>
            </w:r>
            <w:r w:rsidR="0D023A1F" w:rsidRPr="00B72E52">
              <w:rPr>
                <w:rFonts w:ascii="Times New Roman" w:hAnsi="Times New Roman"/>
              </w:rPr>
              <w:t>.</w:t>
            </w:r>
          </w:p>
        </w:tc>
        <w:tc>
          <w:tcPr>
            <w:tcW w:w="709" w:type="dxa"/>
            <w:noWrap/>
            <w:hideMark/>
          </w:tcPr>
          <w:p w14:paraId="276FB104" w14:textId="77777777" w:rsidR="00CD4821" w:rsidRPr="00B72E52" w:rsidRDefault="0D023A1F"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3</w:t>
            </w:r>
          </w:p>
        </w:tc>
      </w:tr>
      <w:tr w:rsidR="00CD4821" w:rsidRPr="00B72E52" w14:paraId="49290E14" w14:textId="77777777" w:rsidTr="00634C4A">
        <w:trPr>
          <w:trHeight w:val="300"/>
        </w:trPr>
        <w:tc>
          <w:tcPr>
            <w:tcW w:w="8217" w:type="dxa"/>
            <w:noWrap/>
            <w:hideMark/>
          </w:tcPr>
          <w:p w14:paraId="68A577D7" w14:textId="77777777" w:rsidR="00DB1C21" w:rsidRPr="00B72E52" w:rsidRDefault="0D023A1F" w:rsidP="00690AC3">
            <w:pPr>
              <w:pStyle w:val="Prrafodelista"/>
              <w:numPr>
                <w:ilvl w:val="1"/>
                <w:numId w:val="32"/>
              </w:numPr>
              <w:jc w:val="both"/>
              <w:rPr>
                <w:rFonts w:ascii="Times New Roman" w:hAnsi="Times New Roman"/>
              </w:rPr>
            </w:pPr>
            <w:r w:rsidRPr="00B72E52">
              <w:rPr>
                <w:rFonts w:ascii="Times New Roman" w:hAnsi="Times New Roman"/>
              </w:rPr>
              <w:t>Alcance</w:t>
            </w:r>
            <w:r w:rsidR="00A86266" w:rsidRPr="00B72E52">
              <w:rPr>
                <w:rFonts w:ascii="Times New Roman" w:hAnsi="Times New Roman"/>
              </w:rPr>
              <w:t>.</w:t>
            </w:r>
          </w:p>
        </w:tc>
        <w:tc>
          <w:tcPr>
            <w:tcW w:w="709" w:type="dxa"/>
            <w:noWrap/>
            <w:hideMark/>
          </w:tcPr>
          <w:p w14:paraId="2EF35C4F" w14:textId="77777777" w:rsidR="00CD4821" w:rsidRPr="00B72E52" w:rsidRDefault="0D023A1F"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3</w:t>
            </w:r>
          </w:p>
        </w:tc>
      </w:tr>
      <w:tr w:rsidR="00DB1C21" w:rsidRPr="00B72E52" w14:paraId="637C2329" w14:textId="77777777" w:rsidTr="00634C4A">
        <w:trPr>
          <w:trHeight w:val="300"/>
        </w:trPr>
        <w:tc>
          <w:tcPr>
            <w:tcW w:w="8217" w:type="dxa"/>
            <w:noWrap/>
          </w:tcPr>
          <w:p w14:paraId="470DE4C4" w14:textId="77777777" w:rsidR="00DB1C21" w:rsidRPr="00B72E52" w:rsidRDefault="00DB1C21" w:rsidP="00690AC3">
            <w:pPr>
              <w:pStyle w:val="Prrafodelista"/>
              <w:numPr>
                <w:ilvl w:val="1"/>
                <w:numId w:val="32"/>
              </w:numPr>
              <w:jc w:val="both"/>
              <w:rPr>
                <w:rFonts w:ascii="Times New Roman" w:hAnsi="Times New Roman"/>
              </w:rPr>
            </w:pPr>
            <w:r w:rsidRPr="00B72E52">
              <w:rPr>
                <w:rFonts w:ascii="Times New Roman" w:hAnsi="Times New Roman"/>
              </w:rPr>
              <w:t>Antecedentes</w:t>
            </w:r>
            <w:r w:rsidR="00A86266" w:rsidRPr="00B72E52">
              <w:rPr>
                <w:rFonts w:ascii="Times New Roman" w:hAnsi="Times New Roman"/>
              </w:rPr>
              <w:t>.</w:t>
            </w:r>
          </w:p>
        </w:tc>
        <w:tc>
          <w:tcPr>
            <w:tcW w:w="709" w:type="dxa"/>
            <w:noWrap/>
          </w:tcPr>
          <w:p w14:paraId="7B0E0253" w14:textId="77777777" w:rsidR="00DB1C21" w:rsidRPr="00B72E52" w:rsidRDefault="00DB1C21"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3</w:t>
            </w:r>
          </w:p>
        </w:tc>
      </w:tr>
      <w:tr w:rsidR="00DB1C21" w:rsidRPr="00B72E52" w14:paraId="275A7DCE" w14:textId="77777777" w:rsidTr="00634C4A">
        <w:trPr>
          <w:trHeight w:val="300"/>
        </w:trPr>
        <w:tc>
          <w:tcPr>
            <w:tcW w:w="8217" w:type="dxa"/>
            <w:noWrap/>
          </w:tcPr>
          <w:p w14:paraId="2C5DC339" w14:textId="77777777" w:rsidR="00DB1C21" w:rsidRPr="00B72E52" w:rsidRDefault="00DB1C21" w:rsidP="00690AC3">
            <w:pPr>
              <w:pStyle w:val="Prrafodelista"/>
              <w:numPr>
                <w:ilvl w:val="1"/>
                <w:numId w:val="32"/>
              </w:numPr>
              <w:jc w:val="both"/>
              <w:rPr>
                <w:rFonts w:ascii="Times New Roman" w:hAnsi="Times New Roman"/>
              </w:rPr>
            </w:pPr>
            <w:r w:rsidRPr="00B72E52">
              <w:rPr>
                <w:rFonts w:ascii="Times New Roman" w:hAnsi="Times New Roman"/>
              </w:rPr>
              <w:t>Limitaciones</w:t>
            </w:r>
            <w:r w:rsidR="00A86266" w:rsidRPr="00B72E52">
              <w:rPr>
                <w:rFonts w:ascii="Times New Roman" w:hAnsi="Times New Roman"/>
              </w:rPr>
              <w:t>.</w:t>
            </w:r>
          </w:p>
        </w:tc>
        <w:tc>
          <w:tcPr>
            <w:tcW w:w="709" w:type="dxa"/>
            <w:noWrap/>
          </w:tcPr>
          <w:p w14:paraId="241727B1" w14:textId="77777777" w:rsidR="00DB1C21" w:rsidRPr="00B72E52" w:rsidRDefault="00DB1C21"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5</w:t>
            </w:r>
          </w:p>
        </w:tc>
      </w:tr>
      <w:tr w:rsidR="000708AC" w:rsidRPr="00B72E52" w14:paraId="6B424F35" w14:textId="77777777" w:rsidTr="00634C4A">
        <w:trPr>
          <w:trHeight w:val="80"/>
        </w:trPr>
        <w:tc>
          <w:tcPr>
            <w:tcW w:w="8217" w:type="dxa"/>
            <w:noWrap/>
          </w:tcPr>
          <w:p w14:paraId="55990CC5" w14:textId="77777777" w:rsidR="000708AC" w:rsidRPr="00B72E52" w:rsidRDefault="000708AC" w:rsidP="00690AC3">
            <w:pPr>
              <w:jc w:val="both"/>
              <w:rPr>
                <w:rFonts w:ascii="Times New Roman" w:hAnsi="Times New Roman"/>
              </w:rPr>
            </w:pPr>
          </w:p>
        </w:tc>
        <w:tc>
          <w:tcPr>
            <w:tcW w:w="709" w:type="dxa"/>
            <w:noWrap/>
          </w:tcPr>
          <w:p w14:paraId="6B8BBF99" w14:textId="77777777" w:rsidR="000708AC" w:rsidRPr="00B72E52" w:rsidRDefault="000708AC" w:rsidP="00690AC3">
            <w:pPr>
              <w:jc w:val="both"/>
              <w:rPr>
                <w:rFonts w:ascii="Times New Roman" w:hAnsi="Times New Roman"/>
                <w:b/>
                <w:bCs/>
                <w:color w:val="000000"/>
                <w:lang w:val="es-CR" w:eastAsia="es-CR"/>
              </w:rPr>
            </w:pPr>
          </w:p>
        </w:tc>
      </w:tr>
      <w:tr w:rsidR="00CD4821" w:rsidRPr="00B72E52" w14:paraId="568DF6EB" w14:textId="77777777" w:rsidTr="00640FF2">
        <w:trPr>
          <w:trHeight w:val="300"/>
        </w:trPr>
        <w:tc>
          <w:tcPr>
            <w:tcW w:w="8217" w:type="dxa"/>
            <w:noWrap/>
            <w:hideMark/>
          </w:tcPr>
          <w:p w14:paraId="69E5A38E" w14:textId="77777777" w:rsidR="00CD4821" w:rsidRPr="00B72E52" w:rsidRDefault="00926960" w:rsidP="00690AC3">
            <w:pPr>
              <w:pStyle w:val="Prrafodelista"/>
              <w:numPr>
                <w:ilvl w:val="0"/>
                <w:numId w:val="32"/>
              </w:num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eastAsia="es-CR"/>
              </w:rPr>
              <w:t>HALLAZGOS Y RECOMENDACIONES</w:t>
            </w:r>
          </w:p>
        </w:tc>
        <w:tc>
          <w:tcPr>
            <w:tcW w:w="709" w:type="dxa"/>
            <w:noWrap/>
            <w:hideMark/>
          </w:tcPr>
          <w:p w14:paraId="29C06FCE" w14:textId="7449B098" w:rsidR="00CD4821" w:rsidRPr="00B72E52" w:rsidRDefault="005F340D" w:rsidP="00690AC3">
            <w:p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val="es-CR" w:eastAsia="es-CR"/>
              </w:rPr>
              <w:t>5</w:t>
            </w:r>
          </w:p>
        </w:tc>
      </w:tr>
      <w:tr w:rsidR="00CD4821" w:rsidRPr="00B72E52" w14:paraId="36E23B3F" w14:textId="77777777" w:rsidTr="00640FF2">
        <w:trPr>
          <w:trHeight w:val="290"/>
        </w:trPr>
        <w:tc>
          <w:tcPr>
            <w:tcW w:w="8217" w:type="dxa"/>
            <w:noWrap/>
            <w:hideMark/>
          </w:tcPr>
          <w:p w14:paraId="491568CD" w14:textId="77777777" w:rsidR="00CD4821" w:rsidRPr="00B72E52" w:rsidRDefault="00502BE5" w:rsidP="00690AC3">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Ausencia de políticas y lineamientos oficializados.</w:t>
            </w:r>
          </w:p>
        </w:tc>
        <w:tc>
          <w:tcPr>
            <w:tcW w:w="709" w:type="dxa"/>
            <w:noWrap/>
            <w:hideMark/>
          </w:tcPr>
          <w:p w14:paraId="55624AF3" w14:textId="6D32AD4E" w:rsidR="00CD4821" w:rsidRPr="00B72E52" w:rsidRDefault="005F340D"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5</w:t>
            </w:r>
          </w:p>
        </w:tc>
      </w:tr>
      <w:tr w:rsidR="00CD4821" w:rsidRPr="00B72E52" w14:paraId="0B29C35F" w14:textId="77777777" w:rsidTr="00640FF2">
        <w:trPr>
          <w:trHeight w:val="292"/>
        </w:trPr>
        <w:tc>
          <w:tcPr>
            <w:tcW w:w="8217" w:type="dxa"/>
            <w:noWrap/>
            <w:hideMark/>
          </w:tcPr>
          <w:p w14:paraId="2007BA1A" w14:textId="77777777" w:rsidR="00CD4821" w:rsidRPr="00B72E52" w:rsidRDefault="00502BE5" w:rsidP="00690AC3">
            <w:pPr>
              <w:pStyle w:val="Prrafodelista"/>
              <w:numPr>
                <w:ilvl w:val="1"/>
                <w:numId w:val="32"/>
              </w:numPr>
              <w:jc w:val="both"/>
              <w:rPr>
                <w:rFonts w:ascii="Times New Roman" w:hAnsi="Times New Roman"/>
              </w:rPr>
            </w:pPr>
            <w:r w:rsidRPr="00B72E52">
              <w:rPr>
                <w:rFonts w:ascii="Times New Roman" w:hAnsi="Times New Roman"/>
              </w:rPr>
              <w:t>Ausencia de un procedimiento.</w:t>
            </w:r>
          </w:p>
        </w:tc>
        <w:tc>
          <w:tcPr>
            <w:tcW w:w="709" w:type="dxa"/>
            <w:noWrap/>
            <w:hideMark/>
          </w:tcPr>
          <w:p w14:paraId="637B4598" w14:textId="77777777" w:rsidR="00CD4821"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7</w:t>
            </w:r>
          </w:p>
        </w:tc>
      </w:tr>
      <w:tr w:rsidR="00CD4821" w:rsidRPr="00B72E52" w14:paraId="1152CCBC" w14:textId="77777777" w:rsidTr="00640FF2">
        <w:trPr>
          <w:trHeight w:val="268"/>
        </w:trPr>
        <w:tc>
          <w:tcPr>
            <w:tcW w:w="8217" w:type="dxa"/>
            <w:noWrap/>
            <w:hideMark/>
          </w:tcPr>
          <w:p w14:paraId="5C38BD3F" w14:textId="77777777" w:rsidR="00CD4821" w:rsidRPr="00B72E52" w:rsidRDefault="00016A6A" w:rsidP="00690AC3">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Falta de claridad en las funciones.</w:t>
            </w:r>
          </w:p>
        </w:tc>
        <w:tc>
          <w:tcPr>
            <w:tcW w:w="709" w:type="dxa"/>
            <w:noWrap/>
            <w:hideMark/>
          </w:tcPr>
          <w:p w14:paraId="07C0FA66" w14:textId="77777777" w:rsidR="00CD4821"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7</w:t>
            </w:r>
          </w:p>
        </w:tc>
      </w:tr>
      <w:tr w:rsidR="00A30D30" w:rsidRPr="00B72E52" w14:paraId="2915FF64" w14:textId="77777777" w:rsidTr="00640FF2">
        <w:trPr>
          <w:trHeight w:val="268"/>
        </w:trPr>
        <w:tc>
          <w:tcPr>
            <w:tcW w:w="8217" w:type="dxa"/>
            <w:noWrap/>
          </w:tcPr>
          <w:p w14:paraId="30850C2F" w14:textId="77777777" w:rsidR="00A30D30" w:rsidRPr="00B72E52" w:rsidRDefault="00F01996" w:rsidP="00690AC3">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Duplicación de contenido publicado</w:t>
            </w:r>
            <w:r w:rsidR="00E61F7D" w:rsidRPr="00B72E52">
              <w:rPr>
                <w:rFonts w:ascii="Times New Roman" w:hAnsi="Times New Roman"/>
                <w:bCs/>
                <w:color w:val="000000" w:themeColor="text1"/>
                <w:lang w:val="es-CR" w:eastAsia="es-CR"/>
              </w:rPr>
              <w:t>.</w:t>
            </w:r>
          </w:p>
        </w:tc>
        <w:tc>
          <w:tcPr>
            <w:tcW w:w="709" w:type="dxa"/>
            <w:noWrap/>
          </w:tcPr>
          <w:p w14:paraId="7B313047" w14:textId="77777777" w:rsidR="00A30D30"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9</w:t>
            </w:r>
          </w:p>
        </w:tc>
      </w:tr>
      <w:tr w:rsidR="00A30D30" w:rsidRPr="00B72E52" w14:paraId="476DAFD2" w14:textId="77777777" w:rsidTr="00640FF2">
        <w:trPr>
          <w:trHeight w:val="268"/>
        </w:trPr>
        <w:tc>
          <w:tcPr>
            <w:tcW w:w="8217" w:type="dxa"/>
            <w:noWrap/>
          </w:tcPr>
          <w:p w14:paraId="4BF372DF" w14:textId="77777777" w:rsidR="00A30D30" w:rsidRPr="00B72E52" w:rsidRDefault="00DD0F0B" w:rsidP="00690AC3">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Debilidades para brindar respuesta y seguimiento oportuno.</w:t>
            </w:r>
          </w:p>
        </w:tc>
        <w:tc>
          <w:tcPr>
            <w:tcW w:w="709" w:type="dxa"/>
            <w:noWrap/>
          </w:tcPr>
          <w:p w14:paraId="558AC328" w14:textId="3557ACFB" w:rsidR="00A30D30"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1</w:t>
            </w:r>
            <w:r w:rsidR="00981733">
              <w:rPr>
                <w:rFonts w:ascii="Times New Roman" w:hAnsi="Times New Roman"/>
                <w:bCs/>
                <w:color w:val="000000" w:themeColor="text1"/>
                <w:lang w:val="es-CR" w:eastAsia="es-CR"/>
              </w:rPr>
              <w:t>1</w:t>
            </w:r>
          </w:p>
        </w:tc>
      </w:tr>
      <w:tr w:rsidR="00A30D30" w:rsidRPr="00B72E52" w14:paraId="7F6AC1AB" w14:textId="77777777" w:rsidTr="00640FF2">
        <w:trPr>
          <w:trHeight w:val="268"/>
        </w:trPr>
        <w:tc>
          <w:tcPr>
            <w:tcW w:w="8217" w:type="dxa"/>
            <w:noWrap/>
          </w:tcPr>
          <w:p w14:paraId="55FEE068" w14:textId="77777777" w:rsidR="00A30D30" w:rsidRPr="00B72E52" w:rsidRDefault="00DD0F0B" w:rsidP="00690AC3">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Ausencia de un análisis cualitativo de las estadísticas.</w:t>
            </w:r>
          </w:p>
        </w:tc>
        <w:tc>
          <w:tcPr>
            <w:tcW w:w="709" w:type="dxa"/>
            <w:noWrap/>
          </w:tcPr>
          <w:p w14:paraId="2DF3DCCF" w14:textId="77777777" w:rsidR="00A30D30"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14</w:t>
            </w:r>
          </w:p>
        </w:tc>
      </w:tr>
      <w:tr w:rsidR="00A30D30" w:rsidRPr="00B72E52" w14:paraId="76E0B951" w14:textId="77777777" w:rsidTr="00640FF2">
        <w:trPr>
          <w:trHeight w:val="268"/>
        </w:trPr>
        <w:tc>
          <w:tcPr>
            <w:tcW w:w="8217" w:type="dxa"/>
            <w:noWrap/>
          </w:tcPr>
          <w:p w14:paraId="3D94C079" w14:textId="4D268D86" w:rsidR="00A30D30" w:rsidRPr="00B72E52" w:rsidRDefault="00DD0F0B" w:rsidP="00370DEB">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 xml:space="preserve">Falta de capacitación para administrar las redes sociales </w:t>
            </w:r>
          </w:p>
        </w:tc>
        <w:tc>
          <w:tcPr>
            <w:tcW w:w="709" w:type="dxa"/>
            <w:noWrap/>
          </w:tcPr>
          <w:p w14:paraId="0EA8A579" w14:textId="1A36BD05" w:rsidR="00A30D30"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1</w:t>
            </w:r>
            <w:r w:rsidR="001C71B4" w:rsidRPr="00B72E52">
              <w:rPr>
                <w:rFonts w:ascii="Times New Roman" w:hAnsi="Times New Roman"/>
                <w:bCs/>
                <w:color w:val="000000" w:themeColor="text1"/>
                <w:lang w:val="es-CR" w:eastAsia="es-CR"/>
              </w:rPr>
              <w:t>5</w:t>
            </w:r>
          </w:p>
        </w:tc>
      </w:tr>
      <w:tr w:rsidR="00A30D30" w:rsidRPr="00B72E52" w14:paraId="43ECE028" w14:textId="77777777" w:rsidTr="00640FF2">
        <w:trPr>
          <w:trHeight w:val="268"/>
        </w:trPr>
        <w:tc>
          <w:tcPr>
            <w:tcW w:w="8217" w:type="dxa"/>
            <w:noWrap/>
          </w:tcPr>
          <w:p w14:paraId="263258A1" w14:textId="77777777" w:rsidR="00A30D30" w:rsidRPr="00B72E52" w:rsidRDefault="00DD0F0B" w:rsidP="00690AC3">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Seguridad y privacidad de las redes sociales.</w:t>
            </w:r>
          </w:p>
        </w:tc>
        <w:tc>
          <w:tcPr>
            <w:tcW w:w="709" w:type="dxa"/>
            <w:noWrap/>
          </w:tcPr>
          <w:p w14:paraId="747EEA3B" w14:textId="714AE700" w:rsidR="00A30D30"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1</w:t>
            </w:r>
            <w:r w:rsidR="001C71B4" w:rsidRPr="00B72E52">
              <w:rPr>
                <w:rFonts w:ascii="Times New Roman" w:hAnsi="Times New Roman"/>
                <w:bCs/>
                <w:color w:val="000000" w:themeColor="text1"/>
                <w:lang w:val="es-CR" w:eastAsia="es-CR"/>
              </w:rPr>
              <w:t>6</w:t>
            </w:r>
          </w:p>
        </w:tc>
      </w:tr>
      <w:tr w:rsidR="00A30D30" w:rsidRPr="00B72E52" w14:paraId="34A9E95B" w14:textId="77777777" w:rsidTr="00640FF2">
        <w:trPr>
          <w:trHeight w:val="268"/>
        </w:trPr>
        <w:tc>
          <w:tcPr>
            <w:tcW w:w="8217" w:type="dxa"/>
            <w:noWrap/>
          </w:tcPr>
          <w:p w14:paraId="716028C8" w14:textId="77777777" w:rsidR="00A30D30" w:rsidRPr="00B72E52" w:rsidRDefault="00DD0F0B" w:rsidP="00690AC3">
            <w:pPr>
              <w:pStyle w:val="Prrafodelista"/>
              <w:numPr>
                <w:ilvl w:val="1"/>
                <w:numId w:val="32"/>
              </w:num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Falta de una evaluación de la satisfacción de los usuarios.</w:t>
            </w:r>
          </w:p>
        </w:tc>
        <w:tc>
          <w:tcPr>
            <w:tcW w:w="709" w:type="dxa"/>
            <w:noWrap/>
          </w:tcPr>
          <w:p w14:paraId="11098116" w14:textId="72F7A05D" w:rsidR="00A30D30"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1</w:t>
            </w:r>
            <w:r w:rsidR="001C71B4" w:rsidRPr="00B72E52">
              <w:rPr>
                <w:rFonts w:ascii="Times New Roman" w:hAnsi="Times New Roman"/>
                <w:bCs/>
                <w:color w:val="000000" w:themeColor="text1"/>
                <w:lang w:val="es-CR" w:eastAsia="es-CR"/>
              </w:rPr>
              <w:t>7</w:t>
            </w:r>
          </w:p>
        </w:tc>
      </w:tr>
      <w:tr w:rsidR="000708AC" w:rsidRPr="00B72E52" w14:paraId="1FEA2CE6" w14:textId="77777777" w:rsidTr="00B079C5">
        <w:trPr>
          <w:trHeight w:val="88"/>
        </w:trPr>
        <w:tc>
          <w:tcPr>
            <w:tcW w:w="8217" w:type="dxa"/>
            <w:noWrap/>
          </w:tcPr>
          <w:p w14:paraId="756A2305" w14:textId="77777777" w:rsidR="000708AC" w:rsidRPr="00B72E52" w:rsidRDefault="000708AC" w:rsidP="00690AC3">
            <w:pPr>
              <w:jc w:val="both"/>
              <w:rPr>
                <w:rFonts w:ascii="Times New Roman" w:hAnsi="Times New Roman"/>
              </w:rPr>
            </w:pPr>
          </w:p>
        </w:tc>
        <w:tc>
          <w:tcPr>
            <w:tcW w:w="709" w:type="dxa"/>
            <w:noWrap/>
          </w:tcPr>
          <w:p w14:paraId="03CE644A" w14:textId="77777777" w:rsidR="000708AC" w:rsidRPr="00B72E52" w:rsidRDefault="000708AC" w:rsidP="00690AC3">
            <w:pPr>
              <w:jc w:val="both"/>
              <w:rPr>
                <w:rFonts w:ascii="Times New Roman" w:hAnsi="Times New Roman"/>
                <w:b/>
                <w:bCs/>
                <w:color w:val="000000"/>
                <w:lang w:val="es-CR" w:eastAsia="es-CR"/>
              </w:rPr>
            </w:pPr>
          </w:p>
        </w:tc>
      </w:tr>
      <w:tr w:rsidR="00CD4821" w:rsidRPr="00B72E52" w14:paraId="33207ACF" w14:textId="77777777" w:rsidTr="00640FF2">
        <w:trPr>
          <w:trHeight w:val="300"/>
        </w:trPr>
        <w:tc>
          <w:tcPr>
            <w:tcW w:w="8217" w:type="dxa"/>
            <w:noWrap/>
            <w:hideMark/>
          </w:tcPr>
          <w:p w14:paraId="75C92800" w14:textId="77777777" w:rsidR="00CD4821" w:rsidRPr="00B72E52" w:rsidRDefault="00926960" w:rsidP="00690AC3">
            <w:pPr>
              <w:pStyle w:val="Prrafodelista"/>
              <w:numPr>
                <w:ilvl w:val="0"/>
                <w:numId w:val="32"/>
              </w:num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eastAsia="es-CR"/>
              </w:rPr>
              <w:t>CONCLUSIONES</w:t>
            </w:r>
          </w:p>
        </w:tc>
        <w:tc>
          <w:tcPr>
            <w:tcW w:w="709" w:type="dxa"/>
            <w:noWrap/>
            <w:hideMark/>
          </w:tcPr>
          <w:p w14:paraId="41108DE6" w14:textId="6727E412" w:rsidR="00CD4821" w:rsidRPr="00B72E52" w:rsidRDefault="00930862" w:rsidP="00690AC3">
            <w:p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val="es-CR" w:eastAsia="es-CR"/>
              </w:rPr>
              <w:t>1</w:t>
            </w:r>
            <w:r w:rsidR="001C71B4" w:rsidRPr="00B72E52">
              <w:rPr>
                <w:rFonts w:ascii="Times New Roman" w:hAnsi="Times New Roman"/>
                <w:b/>
                <w:bCs/>
                <w:color w:val="000000" w:themeColor="text1"/>
                <w:lang w:val="es-CR" w:eastAsia="es-CR"/>
              </w:rPr>
              <w:t>8</w:t>
            </w:r>
          </w:p>
        </w:tc>
      </w:tr>
      <w:tr w:rsidR="00DC2656" w:rsidRPr="00B72E52" w14:paraId="612CAD66" w14:textId="77777777" w:rsidTr="00B079C5">
        <w:trPr>
          <w:trHeight w:val="80"/>
        </w:trPr>
        <w:tc>
          <w:tcPr>
            <w:tcW w:w="8217" w:type="dxa"/>
            <w:noWrap/>
          </w:tcPr>
          <w:p w14:paraId="00143144" w14:textId="77777777" w:rsidR="00DC2656" w:rsidRPr="00B72E52" w:rsidRDefault="00DC2656" w:rsidP="00690AC3">
            <w:pPr>
              <w:jc w:val="both"/>
              <w:rPr>
                <w:rFonts w:ascii="Times New Roman" w:hAnsi="Times New Roman"/>
                <w:b/>
                <w:bCs/>
                <w:color w:val="000000"/>
                <w:lang w:eastAsia="es-CR"/>
              </w:rPr>
            </w:pPr>
          </w:p>
        </w:tc>
        <w:tc>
          <w:tcPr>
            <w:tcW w:w="709" w:type="dxa"/>
            <w:noWrap/>
          </w:tcPr>
          <w:p w14:paraId="21B2BDEB" w14:textId="77777777" w:rsidR="00DC2656" w:rsidRPr="00B72E52" w:rsidRDefault="00DC2656" w:rsidP="00690AC3">
            <w:pPr>
              <w:jc w:val="both"/>
              <w:rPr>
                <w:rFonts w:ascii="Times New Roman" w:hAnsi="Times New Roman"/>
                <w:b/>
                <w:bCs/>
                <w:color w:val="000000"/>
                <w:lang w:val="es-CR" w:eastAsia="es-CR"/>
              </w:rPr>
            </w:pPr>
          </w:p>
        </w:tc>
      </w:tr>
      <w:tr w:rsidR="00CD4821" w:rsidRPr="00B72E52" w14:paraId="621EC415" w14:textId="77777777" w:rsidTr="00640FF2">
        <w:trPr>
          <w:trHeight w:val="300"/>
        </w:trPr>
        <w:tc>
          <w:tcPr>
            <w:tcW w:w="8217" w:type="dxa"/>
            <w:noWrap/>
            <w:hideMark/>
          </w:tcPr>
          <w:p w14:paraId="0A04FF0B" w14:textId="77777777" w:rsidR="00CD4821" w:rsidRPr="00B72E52" w:rsidRDefault="00926960" w:rsidP="00690AC3">
            <w:pPr>
              <w:pStyle w:val="Prrafodelista"/>
              <w:numPr>
                <w:ilvl w:val="0"/>
                <w:numId w:val="32"/>
              </w:num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eastAsia="es-CR"/>
              </w:rPr>
              <w:t>PUNTOS ESPECÍFICOS</w:t>
            </w:r>
          </w:p>
        </w:tc>
        <w:tc>
          <w:tcPr>
            <w:tcW w:w="709" w:type="dxa"/>
            <w:noWrap/>
            <w:hideMark/>
          </w:tcPr>
          <w:p w14:paraId="7CB90C6E" w14:textId="28BD3F14" w:rsidR="00CD4821" w:rsidRPr="00B72E52" w:rsidRDefault="00765354" w:rsidP="00690AC3">
            <w:p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val="es-CR" w:eastAsia="es-CR"/>
              </w:rPr>
              <w:t>19</w:t>
            </w:r>
          </w:p>
        </w:tc>
      </w:tr>
      <w:tr w:rsidR="00321E6E" w:rsidRPr="00B72E52" w14:paraId="04F75DDD" w14:textId="77777777" w:rsidTr="00640FF2">
        <w:trPr>
          <w:trHeight w:val="183"/>
        </w:trPr>
        <w:tc>
          <w:tcPr>
            <w:tcW w:w="8217" w:type="dxa"/>
            <w:noWrap/>
          </w:tcPr>
          <w:p w14:paraId="41A6884D" w14:textId="77777777" w:rsidR="00321E6E" w:rsidRPr="00B72E52" w:rsidRDefault="00321E6E" w:rsidP="00690AC3">
            <w:pPr>
              <w:pStyle w:val="Prrafodelista"/>
              <w:numPr>
                <w:ilvl w:val="1"/>
                <w:numId w:val="32"/>
              </w:numPr>
              <w:jc w:val="both"/>
              <w:rPr>
                <w:rFonts w:ascii="Times New Roman" w:hAnsi="Times New Roman"/>
                <w:b/>
              </w:rPr>
            </w:pPr>
            <w:r w:rsidRPr="00B72E52">
              <w:rPr>
                <w:rFonts w:ascii="Times New Roman" w:hAnsi="Times New Roman"/>
              </w:rPr>
              <w:t>Origen</w:t>
            </w:r>
            <w:r w:rsidR="006A68CB" w:rsidRPr="00B72E52">
              <w:rPr>
                <w:rFonts w:ascii="Times New Roman" w:hAnsi="Times New Roman"/>
              </w:rPr>
              <w:t>.</w:t>
            </w:r>
          </w:p>
        </w:tc>
        <w:tc>
          <w:tcPr>
            <w:tcW w:w="709" w:type="dxa"/>
            <w:noWrap/>
          </w:tcPr>
          <w:p w14:paraId="2CC7B855" w14:textId="5EC34B59" w:rsidR="00321E6E" w:rsidRPr="00B72E52" w:rsidRDefault="00765354"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19</w:t>
            </w:r>
          </w:p>
        </w:tc>
      </w:tr>
      <w:tr w:rsidR="00321E6E" w:rsidRPr="00B72E52" w14:paraId="3917A792" w14:textId="77777777" w:rsidTr="00640FF2">
        <w:trPr>
          <w:trHeight w:val="182"/>
        </w:trPr>
        <w:tc>
          <w:tcPr>
            <w:tcW w:w="8217" w:type="dxa"/>
            <w:noWrap/>
          </w:tcPr>
          <w:p w14:paraId="20D8979E" w14:textId="77777777" w:rsidR="00321E6E" w:rsidRPr="00B72E52" w:rsidRDefault="00E17A90" w:rsidP="00690AC3">
            <w:pPr>
              <w:pStyle w:val="Prrafodelista"/>
              <w:numPr>
                <w:ilvl w:val="1"/>
                <w:numId w:val="32"/>
              </w:numPr>
              <w:jc w:val="both"/>
              <w:rPr>
                <w:rFonts w:ascii="Times New Roman" w:hAnsi="Times New Roman"/>
              </w:rPr>
            </w:pPr>
            <w:r w:rsidRPr="00B72E52">
              <w:rPr>
                <w:rFonts w:ascii="Times New Roman" w:hAnsi="Times New Roman"/>
              </w:rPr>
              <w:t>Normativa Aplicable</w:t>
            </w:r>
            <w:r w:rsidR="006A68CB" w:rsidRPr="00B72E52">
              <w:rPr>
                <w:rFonts w:ascii="Times New Roman" w:hAnsi="Times New Roman"/>
              </w:rPr>
              <w:t>.</w:t>
            </w:r>
          </w:p>
        </w:tc>
        <w:tc>
          <w:tcPr>
            <w:tcW w:w="709" w:type="dxa"/>
            <w:noWrap/>
          </w:tcPr>
          <w:p w14:paraId="303D41F2" w14:textId="4B36C6B0" w:rsidR="00321E6E" w:rsidRPr="00B72E52" w:rsidRDefault="00765354"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19</w:t>
            </w:r>
          </w:p>
        </w:tc>
      </w:tr>
      <w:tr w:rsidR="000155EA" w:rsidRPr="00B72E52" w14:paraId="2A4D7577" w14:textId="77777777" w:rsidTr="00640FF2">
        <w:trPr>
          <w:trHeight w:val="300"/>
        </w:trPr>
        <w:tc>
          <w:tcPr>
            <w:tcW w:w="8217" w:type="dxa"/>
            <w:noWrap/>
          </w:tcPr>
          <w:p w14:paraId="5B8470E4" w14:textId="77777777" w:rsidR="000155EA" w:rsidRPr="00B72E52" w:rsidRDefault="000155EA" w:rsidP="00690AC3">
            <w:pPr>
              <w:pStyle w:val="Prrafodelista"/>
              <w:numPr>
                <w:ilvl w:val="1"/>
                <w:numId w:val="32"/>
              </w:numPr>
              <w:jc w:val="both"/>
              <w:rPr>
                <w:rFonts w:ascii="Times New Roman" w:hAnsi="Times New Roman"/>
                <w:bCs/>
                <w:color w:val="000000" w:themeColor="text1"/>
                <w:lang w:eastAsia="es-CR"/>
              </w:rPr>
            </w:pPr>
            <w:r w:rsidRPr="00B72E52">
              <w:rPr>
                <w:rFonts w:ascii="Times New Roman" w:hAnsi="Times New Roman"/>
                <w:bCs/>
                <w:color w:val="000000" w:themeColor="text1"/>
                <w:lang w:eastAsia="es-CR"/>
              </w:rPr>
              <w:t>Discusión de resultados.</w:t>
            </w:r>
          </w:p>
        </w:tc>
        <w:tc>
          <w:tcPr>
            <w:tcW w:w="709" w:type="dxa"/>
            <w:noWrap/>
          </w:tcPr>
          <w:p w14:paraId="02EBC767" w14:textId="00C84939" w:rsidR="000155EA"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2</w:t>
            </w:r>
            <w:r w:rsidR="00765354" w:rsidRPr="00B72E52">
              <w:rPr>
                <w:rFonts w:ascii="Times New Roman" w:hAnsi="Times New Roman"/>
                <w:bCs/>
                <w:color w:val="000000" w:themeColor="text1"/>
                <w:lang w:val="es-CR" w:eastAsia="es-CR"/>
              </w:rPr>
              <w:t>0</w:t>
            </w:r>
          </w:p>
        </w:tc>
      </w:tr>
      <w:tr w:rsidR="000839EB" w:rsidRPr="00B72E52" w14:paraId="47D865ED" w14:textId="77777777" w:rsidTr="00640FF2">
        <w:trPr>
          <w:trHeight w:val="300"/>
        </w:trPr>
        <w:tc>
          <w:tcPr>
            <w:tcW w:w="8217" w:type="dxa"/>
            <w:noWrap/>
          </w:tcPr>
          <w:p w14:paraId="78A00ECD" w14:textId="77777777" w:rsidR="000839EB" w:rsidRPr="00B72E52" w:rsidRDefault="000155EA" w:rsidP="00690AC3">
            <w:pPr>
              <w:pStyle w:val="Prrafodelista"/>
              <w:numPr>
                <w:ilvl w:val="1"/>
                <w:numId w:val="32"/>
              </w:numPr>
              <w:jc w:val="both"/>
              <w:rPr>
                <w:rFonts w:ascii="Times New Roman" w:hAnsi="Times New Roman"/>
                <w:bCs/>
                <w:color w:val="000000" w:themeColor="text1"/>
                <w:lang w:eastAsia="es-CR"/>
              </w:rPr>
            </w:pPr>
            <w:r w:rsidRPr="00B72E52">
              <w:rPr>
                <w:rFonts w:ascii="Times New Roman" w:hAnsi="Times New Roman"/>
                <w:bCs/>
                <w:color w:val="000000" w:themeColor="text1"/>
                <w:lang w:eastAsia="es-CR"/>
              </w:rPr>
              <w:t>Trámite del informe</w:t>
            </w:r>
            <w:r w:rsidR="006A68CB" w:rsidRPr="00B72E52">
              <w:rPr>
                <w:rFonts w:ascii="Times New Roman" w:hAnsi="Times New Roman"/>
                <w:bCs/>
                <w:color w:val="000000" w:themeColor="text1"/>
                <w:lang w:eastAsia="es-CR"/>
              </w:rPr>
              <w:t>.</w:t>
            </w:r>
          </w:p>
        </w:tc>
        <w:tc>
          <w:tcPr>
            <w:tcW w:w="709" w:type="dxa"/>
            <w:noWrap/>
          </w:tcPr>
          <w:p w14:paraId="2F64C4A3" w14:textId="7A850550" w:rsidR="000839EB" w:rsidRPr="00B72E52" w:rsidRDefault="00930862" w:rsidP="00690AC3">
            <w:pPr>
              <w:jc w:val="both"/>
              <w:rPr>
                <w:rFonts w:ascii="Times New Roman" w:hAnsi="Times New Roman"/>
                <w:bCs/>
                <w:color w:val="000000" w:themeColor="text1"/>
                <w:lang w:val="es-CR" w:eastAsia="es-CR"/>
              </w:rPr>
            </w:pPr>
            <w:r w:rsidRPr="00B72E52">
              <w:rPr>
                <w:rFonts w:ascii="Times New Roman" w:hAnsi="Times New Roman"/>
                <w:bCs/>
                <w:color w:val="000000" w:themeColor="text1"/>
                <w:lang w:val="es-CR" w:eastAsia="es-CR"/>
              </w:rPr>
              <w:t>2</w:t>
            </w:r>
            <w:r w:rsidR="00B33322" w:rsidRPr="00B72E52">
              <w:rPr>
                <w:rFonts w:ascii="Times New Roman" w:hAnsi="Times New Roman"/>
                <w:bCs/>
                <w:color w:val="000000" w:themeColor="text1"/>
                <w:lang w:val="es-CR" w:eastAsia="es-CR"/>
              </w:rPr>
              <w:t>0</w:t>
            </w:r>
          </w:p>
        </w:tc>
      </w:tr>
      <w:tr w:rsidR="00DC2656" w:rsidRPr="00B72E52" w14:paraId="500439B1" w14:textId="77777777" w:rsidTr="00E87D00">
        <w:trPr>
          <w:trHeight w:val="80"/>
        </w:trPr>
        <w:tc>
          <w:tcPr>
            <w:tcW w:w="8217" w:type="dxa"/>
            <w:noWrap/>
          </w:tcPr>
          <w:p w14:paraId="53CAFE3A" w14:textId="77777777" w:rsidR="00DC2656" w:rsidRPr="00B72E52" w:rsidRDefault="00DC2656" w:rsidP="00690AC3">
            <w:pPr>
              <w:jc w:val="both"/>
              <w:rPr>
                <w:rFonts w:ascii="Times New Roman" w:hAnsi="Times New Roman"/>
                <w:b/>
                <w:bCs/>
                <w:color w:val="000000"/>
                <w:lang w:eastAsia="es-CR"/>
              </w:rPr>
            </w:pPr>
          </w:p>
        </w:tc>
        <w:tc>
          <w:tcPr>
            <w:tcW w:w="709" w:type="dxa"/>
            <w:noWrap/>
          </w:tcPr>
          <w:p w14:paraId="2D87DBB3" w14:textId="77777777" w:rsidR="00DC2656" w:rsidRPr="00B72E52" w:rsidRDefault="00DC2656" w:rsidP="00690AC3">
            <w:pPr>
              <w:jc w:val="both"/>
              <w:rPr>
                <w:rFonts w:ascii="Times New Roman" w:hAnsi="Times New Roman"/>
                <w:b/>
                <w:bCs/>
                <w:color w:val="000000"/>
                <w:lang w:val="es-CR" w:eastAsia="es-CR"/>
              </w:rPr>
            </w:pPr>
          </w:p>
        </w:tc>
      </w:tr>
      <w:tr w:rsidR="00CD4821" w:rsidRPr="00B72E52" w14:paraId="22671B3E" w14:textId="77777777" w:rsidTr="00E87D00">
        <w:trPr>
          <w:trHeight w:val="340"/>
        </w:trPr>
        <w:tc>
          <w:tcPr>
            <w:tcW w:w="8217" w:type="dxa"/>
            <w:noWrap/>
            <w:hideMark/>
          </w:tcPr>
          <w:p w14:paraId="4D262912" w14:textId="77777777" w:rsidR="00CD4821" w:rsidRPr="00B72E52" w:rsidRDefault="00926960" w:rsidP="00690AC3">
            <w:pPr>
              <w:pStyle w:val="Prrafodelista"/>
              <w:numPr>
                <w:ilvl w:val="0"/>
                <w:numId w:val="32"/>
              </w:num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eastAsia="es-CR"/>
              </w:rPr>
              <w:t>NOMBRES Y FIRMAS</w:t>
            </w:r>
          </w:p>
        </w:tc>
        <w:tc>
          <w:tcPr>
            <w:tcW w:w="709" w:type="dxa"/>
            <w:noWrap/>
            <w:hideMark/>
          </w:tcPr>
          <w:p w14:paraId="4C027559" w14:textId="4804FE34" w:rsidR="00CD4821" w:rsidRPr="00B72E52" w:rsidRDefault="00930862" w:rsidP="00690AC3">
            <w:pPr>
              <w:jc w:val="both"/>
              <w:rPr>
                <w:rFonts w:ascii="Times New Roman" w:hAnsi="Times New Roman"/>
                <w:b/>
                <w:bCs/>
                <w:color w:val="000000" w:themeColor="text1"/>
                <w:lang w:val="es-CR" w:eastAsia="es-CR"/>
              </w:rPr>
            </w:pPr>
            <w:r w:rsidRPr="00B72E52">
              <w:rPr>
                <w:rFonts w:ascii="Times New Roman" w:hAnsi="Times New Roman"/>
                <w:b/>
                <w:bCs/>
                <w:color w:val="000000" w:themeColor="text1"/>
                <w:lang w:val="es-CR" w:eastAsia="es-CR"/>
              </w:rPr>
              <w:t>2</w:t>
            </w:r>
            <w:r w:rsidR="00D07EB8" w:rsidRPr="00B72E52">
              <w:rPr>
                <w:rFonts w:ascii="Times New Roman" w:hAnsi="Times New Roman"/>
                <w:b/>
                <w:bCs/>
                <w:color w:val="000000" w:themeColor="text1"/>
                <w:lang w:val="es-CR" w:eastAsia="es-CR"/>
              </w:rPr>
              <w:t>1</w:t>
            </w:r>
          </w:p>
          <w:p w14:paraId="155CC10F" w14:textId="77777777" w:rsidR="00CC1EEF" w:rsidRPr="00B72E52" w:rsidRDefault="00CC1EEF" w:rsidP="00690AC3">
            <w:pPr>
              <w:jc w:val="both"/>
              <w:rPr>
                <w:rFonts w:ascii="Times New Roman" w:hAnsi="Times New Roman"/>
                <w:b/>
                <w:bCs/>
                <w:color w:val="000000" w:themeColor="text1"/>
                <w:lang w:val="es-CR" w:eastAsia="es-CR"/>
              </w:rPr>
            </w:pPr>
          </w:p>
        </w:tc>
      </w:tr>
      <w:tr w:rsidR="00DC2656" w:rsidRPr="00B72E52" w14:paraId="34FC01D9" w14:textId="77777777" w:rsidTr="00E87D00">
        <w:trPr>
          <w:trHeight w:val="300"/>
        </w:trPr>
        <w:tc>
          <w:tcPr>
            <w:tcW w:w="8217" w:type="dxa"/>
            <w:noWrap/>
          </w:tcPr>
          <w:p w14:paraId="688CD53D" w14:textId="77777777" w:rsidR="007305A7" w:rsidRPr="00B72E52" w:rsidRDefault="00CC1EEF" w:rsidP="00690AC3">
            <w:pPr>
              <w:jc w:val="both"/>
              <w:rPr>
                <w:rFonts w:ascii="Times New Roman" w:hAnsi="Times New Roman"/>
                <w:b/>
                <w:bCs/>
                <w:color w:val="000000"/>
                <w:lang w:eastAsia="es-CR"/>
              </w:rPr>
            </w:pPr>
            <w:r w:rsidRPr="00B72E52">
              <w:rPr>
                <w:rFonts w:ascii="Times New Roman" w:hAnsi="Times New Roman"/>
                <w:b/>
                <w:bCs/>
                <w:color w:val="000000"/>
                <w:lang w:eastAsia="es-CR"/>
              </w:rPr>
              <w:t>ANEXO 1</w:t>
            </w:r>
          </w:p>
        </w:tc>
        <w:tc>
          <w:tcPr>
            <w:tcW w:w="709" w:type="dxa"/>
            <w:noWrap/>
          </w:tcPr>
          <w:p w14:paraId="7DDD7C71" w14:textId="41774254" w:rsidR="00DC2656" w:rsidRPr="00B72E52" w:rsidRDefault="00930862" w:rsidP="00D07EB8">
            <w:pPr>
              <w:jc w:val="both"/>
              <w:rPr>
                <w:rFonts w:ascii="Times New Roman" w:hAnsi="Times New Roman"/>
                <w:b/>
                <w:bCs/>
                <w:color w:val="000000"/>
                <w:lang w:val="es-CR" w:eastAsia="es-CR"/>
              </w:rPr>
            </w:pPr>
            <w:r w:rsidRPr="00B72E52">
              <w:rPr>
                <w:rFonts w:ascii="Times New Roman" w:hAnsi="Times New Roman"/>
                <w:b/>
                <w:bCs/>
                <w:color w:val="000000"/>
                <w:lang w:val="es-CR" w:eastAsia="es-CR"/>
              </w:rPr>
              <w:t>2</w:t>
            </w:r>
            <w:r w:rsidR="00D07EB8" w:rsidRPr="00B72E52">
              <w:rPr>
                <w:rFonts w:ascii="Times New Roman" w:hAnsi="Times New Roman"/>
                <w:b/>
                <w:bCs/>
                <w:color w:val="000000"/>
                <w:lang w:val="es-CR" w:eastAsia="es-CR"/>
              </w:rPr>
              <w:t>2</w:t>
            </w:r>
          </w:p>
        </w:tc>
      </w:tr>
      <w:tr w:rsidR="00E87D00" w:rsidRPr="00B72E52" w14:paraId="6E78E79A" w14:textId="77777777" w:rsidTr="00E87D00">
        <w:trPr>
          <w:trHeight w:val="300"/>
        </w:trPr>
        <w:tc>
          <w:tcPr>
            <w:tcW w:w="8217" w:type="dxa"/>
            <w:noWrap/>
          </w:tcPr>
          <w:p w14:paraId="42DFB2FB" w14:textId="0451D4D4" w:rsidR="00E87D00" w:rsidRPr="00B72E52" w:rsidRDefault="00E87D00" w:rsidP="00690AC3">
            <w:pPr>
              <w:jc w:val="both"/>
              <w:rPr>
                <w:rFonts w:ascii="Times New Roman" w:hAnsi="Times New Roman"/>
                <w:b/>
                <w:bCs/>
                <w:color w:val="000000"/>
                <w:lang w:eastAsia="es-CR"/>
              </w:rPr>
            </w:pPr>
          </w:p>
        </w:tc>
        <w:tc>
          <w:tcPr>
            <w:tcW w:w="709" w:type="dxa"/>
            <w:noWrap/>
          </w:tcPr>
          <w:p w14:paraId="1AE21629" w14:textId="31D64640" w:rsidR="00E87D00" w:rsidRPr="00B72E52" w:rsidRDefault="00E87D00" w:rsidP="00690AC3">
            <w:pPr>
              <w:jc w:val="both"/>
              <w:rPr>
                <w:rFonts w:ascii="Times New Roman" w:hAnsi="Times New Roman"/>
                <w:b/>
                <w:bCs/>
                <w:color w:val="000000"/>
                <w:lang w:val="es-CR" w:eastAsia="es-CR"/>
              </w:rPr>
            </w:pPr>
          </w:p>
        </w:tc>
      </w:tr>
    </w:tbl>
    <w:p w14:paraId="6EC82827" w14:textId="77777777" w:rsidR="00287935" w:rsidRPr="00B72E52" w:rsidRDefault="00287935" w:rsidP="00690AC3">
      <w:pPr>
        <w:jc w:val="center"/>
        <w:rPr>
          <w:rFonts w:ascii="Times New Roman" w:hAnsi="Times New Roman"/>
          <w:b/>
          <w:bCs/>
        </w:rPr>
      </w:pPr>
    </w:p>
    <w:p w14:paraId="53C7644C" w14:textId="77777777" w:rsidR="00287935" w:rsidRPr="00B72E52" w:rsidRDefault="00287935">
      <w:pPr>
        <w:rPr>
          <w:rFonts w:ascii="Times New Roman" w:hAnsi="Times New Roman"/>
          <w:b/>
          <w:bCs/>
        </w:rPr>
      </w:pPr>
      <w:r w:rsidRPr="00B72E52">
        <w:rPr>
          <w:rFonts w:ascii="Times New Roman" w:hAnsi="Times New Roman"/>
          <w:b/>
          <w:bCs/>
        </w:rPr>
        <w:br w:type="page"/>
      </w:r>
    </w:p>
    <w:p w14:paraId="281D2351" w14:textId="0FB95390" w:rsidR="0046570B" w:rsidRPr="00B72E52" w:rsidRDefault="009E3ABF" w:rsidP="00690AC3">
      <w:pPr>
        <w:jc w:val="center"/>
        <w:rPr>
          <w:rFonts w:ascii="Times New Roman" w:hAnsi="Times New Roman"/>
          <w:b/>
          <w:bCs/>
        </w:rPr>
      </w:pPr>
      <w:r w:rsidRPr="00B72E52">
        <w:rPr>
          <w:rFonts w:ascii="Times New Roman" w:hAnsi="Times New Roman"/>
          <w:b/>
          <w:bCs/>
        </w:rPr>
        <w:lastRenderedPageBreak/>
        <w:t>RESUMEN EJECUTIVO</w:t>
      </w:r>
    </w:p>
    <w:p w14:paraId="00E0B219" w14:textId="77777777" w:rsidR="00E772C9" w:rsidRPr="00B72E52" w:rsidRDefault="00E772C9" w:rsidP="00690AC3">
      <w:pPr>
        <w:jc w:val="both"/>
        <w:rPr>
          <w:rFonts w:ascii="Times New Roman" w:hAnsi="Times New Roman"/>
          <w:sz w:val="22"/>
        </w:rPr>
      </w:pPr>
    </w:p>
    <w:p w14:paraId="471D0A20" w14:textId="77777777" w:rsidR="0046570B" w:rsidRPr="00B72E52" w:rsidRDefault="009E4EBC" w:rsidP="00690AC3">
      <w:pPr>
        <w:jc w:val="both"/>
        <w:rPr>
          <w:rFonts w:ascii="Times New Roman" w:hAnsi="Times New Roman"/>
          <w:bCs/>
        </w:rPr>
      </w:pPr>
      <w:r w:rsidRPr="00B72E52">
        <w:rPr>
          <w:rFonts w:ascii="Times New Roman" w:hAnsi="Times New Roman"/>
        </w:rPr>
        <w:t xml:space="preserve">El estudio de auditoría de sistemas se realizó como parte del plan de trabajo </w:t>
      </w:r>
      <w:r w:rsidR="003E2941" w:rsidRPr="00B72E52">
        <w:rPr>
          <w:rFonts w:ascii="Times New Roman" w:hAnsi="Times New Roman"/>
        </w:rPr>
        <w:t xml:space="preserve">de la Auditoría Interna, </w:t>
      </w:r>
      <w:r w:rsidR="00EA4C70" w:rsidRPr="00B72E52">
        <w:rPr>
          <w:rFonts w:ascii="Times New Roman" w:hAnsi="Times New Roman"/>
        </w:rPr>
        <w:t>con el objetivo</w:t>
      </w:r>
      <w:r w:rsidR="005821C8" w:rsidRPr="00B72E52">
        <w:rPr>
          <w:rFonts w:ascii="Times New Roman" w:hAnsi="Times New Roman"/>
        </w:rPr>
        <w:t xml:space="preserve"> de evaluar el servicio brindado por la Dirección de Contraloría de Servicios (DCS) según la demanda por medio de la Red de Atención Virtual a los usuarios, así como del mantenimiento de la plataforma y la cantidad de usuarios que utilizan la red.</w:t>
      </w:r>
    </w:p>
    <w:p w14:paraId="401A4B70" w14:textId="77777777" w:rsidR="00282F84" w:rsidRPr="00B72E52" w:rsidRDefault="00282F84" w:rsidP="00690AC3">
      <w:pPr>
        <w:jc w:val="both"/>
        <w:rPr>
          <w:rFonts w:ascii="Times New Roman" w:hAnsi="Times New Roman"/>
          <w:b/>
          <w:bCs/>
          <w:sz w:val="18"/>
        </w:rPr>
      </w:pPr>
    </w:p>
    <w:p w14:paraId="4BCCD683" w14:textId="77777777" w:rsidR="00800200" w:rsidRPr="00B72E52" w:rsidRDefault="00800200" w:rsidP="00690AC3">
      <w:pPr>
        <w:jc w:val="both"/>
        <w:rPr>
          <w:rFonts w:ascii="Times New Roman" w:hAnsi="Times New Roman"/>
        </w:rPr>
      </w:pPr>
      <w:r w:rsidRPr="00B72E52">
        <w:rPr>
          <w:rFonts w:ascii="Times New Roman" w:hAnsi="Times New Roman"/>
        </w:rPr>
        <w:t>La DCS es el órgano técnico responsable de promover el mejoramiento continuo en la prestación de los servicios que brinda el MEP, de conformidad con la normativa que regula la simplificación de trámites y procedimientos, como base para propiciar una cultura pública centrada en la atención digna, oportuna y eficiente de los usuarios del Sistema Educativo Costarricense.</w:t>
      </w:r>
    </w:p>
    <w:p w14:paraId="0C4E3CBB" w14:textId="77777777" w:rsidR="00EA4C70" w:rsidRPr="00B72E52" w:rsidRDefault="00EA4C70" w:rsidP="00690AC3">
      <w:pPr>
        <w:jc w:val="both"/>
        <w:rPr>
          <w:rFonts w:ascii="Times New Roman" w:hAnsi="Times New Roman"/>
          <w:sz w:val="18"/>
        </w:rPr>
      </w:pPr>
    </w:p>
    <w:p w14:paraId="307C7CF2" w14:textId="77777777" w:rsidR="009E4EBC" w:rsidRPr="00B72E52" w:rsidRDefault="00800200" w:rsidP="00690AC3">
      <w:pPr>
        <w:jc w:val="both"/>
        <w:rPr>
          <w:rFonts w:ascii="Times New Roman" w:hAnsi="Times New Roman"/>
          <w:sz w:val="28"/>
        </w:rPr>
      </w:pPr>
      <w:r w:rsidRPr="00B72E52">
        <w:rPr>
          <w:rFonts w:ascii="Times New Roman" w:hAnsi="Times New Roman"/>
        </w:rPr>
        <w:t>Dentro de las funciones del Departamento de Atención al Usuario (DAT) de la DCS, en lo conducente está lo señalado en el Artículo 32</w:t>
      </w:r>
      <w:r w:rsidR="009E53C8" w:rsidRPr="00B72E52">
        <w:rPr>
          <w:rFonts w:ascii="Times New Roman" w:hAnsi="Times New Roman"/>
        </w:rPr>
        <w:t xml:space="preserve"> en donde establece</w:t>
      </w:r>
      <w:r w:rsidRPr="00B72E52">
        <w:rPr>
          <w:rFonts w:ascii="Times New Roman" w:hAnsi="Times New Roman"/>
        </w:rPr>
        <w:t xml:space="preserve">: </w:t>
      </w:r>
      <w:r w:rsidR="009E53C8" w:rsidRPr="00B72E52">
        <w:rPr>
          <w:rFonts w:ascii="Times New Roman" w:hAnsi="Times New Roman"/>
        </w:rPr>
        <w:t>“</w:t>
      </w:r>
      <w:r w:rsidRPr="00B72E52">
        <w:rPr>
          <w:rFonts w:ascii="Times New Roman" w:hAnsi="Times New Roman"/>
          <w:i/>
        </w:rPr>
        <w:t>En el Departamento de Atención al Usuario operará como un componente organizativo, la Red de Atención Virtual, cuyo principal propósito es la vigilancia y r</w:t>
      </w:r>
      <w:bookmarkStart w:id="0" w:name="_GoBack"/>
      <w:bookmarkEnd w:id="0"/>
      <w:r w:rsidRPr="00B72E52">
        <w:rPr>
          <w:rFonts w:ascii="Times New Roman" w:hAnsi="Times New Roman"/>
          <w:i/>
        </w:rPr>
        <w:t>evisión permanente de las principales Redes Sociales en internet como medio de comunicación hacia los usuarios del MEP y la ciudadanía en general en la web</w:t>
      </w:r>
      <w:r w:rsidR="009E53C8" w:rsidRPr="00B72E52">
        <w:rPr>
          <w:rFonts w:ascii="Times New Roman" w:hAnsi="Times New Roman"/>
        </w:rPr>
        <w:t>”</w:t>
      </w:r>
      <w:r w:rsidRPr="00B72E52">
        <w:rPr>
          <w:rFonts w:ascii="Times New Roman" w:hAnsi="Times New Roman"/>
        </w:rPr>
        <w:t>.</w:t>
      </w:r>
    </w:p>
    <w:p w14:paraId="32D20D6E" w14:textId="77777777" w:rsidR="00800200" w:rsidRPr="00B72E52" w:rsidRDefault="00800200" w:rsidP="00690AC3">
      <w:pPr>
        <w:jc w:val="both"/>
        <w:rPr>
          <w:rFonts w:ascii="Times New Roman" w:hAnsi="Times New Roman"/>
          <w:sz w:val="18"/>
        </w:rPr>
      </w:pPr>
    </w:p>
    <w:p w14:paraId="3F5A13AC" w14:textId="77777777" w:rsidR="00EA4C70" w:rsidRPr="00B72E52" w:rsidRDefault="00EA4C70" w:rsidP="00690AC3">
      <w:pPr>
        <w:jc w:val="both"/>
        <w:rPr>
          <w:rFonts w:ascii="Times New Roman" w:hAnsi="Times New Roman"/>
        </w:rPr>
      </w:pPr>
      <w:r w:rsidRPr="00B72E52">
        <w:rPr>
          <w:rFonts w:ascii="Times New Roman" w:hAnsi="Times New Roman"/>
        </w:rPr>
        <w:t>No obstante, cabe señalar que durante el estudio</w:t>
      </w:r>
      <w:r w:rsidR="00AB6E6A" w:rsidRPr="00B72E52">
        <w:rPr>
          <w:rFonts w:ascii="Times New Roman" w:hAnsi="Times New Roman"/>
        </w:rPr>
        <w:t xml:space="preserve"> preliminar</w:t>
      </w:r>
      <w:r w:rsidR="000808F9" w:rsidRPr="00B72E52">
        <w:rPr>
          <w:rFonts w:ascii="Times New Roman" w:hAnsi="Times New Roman"/>
        </w:rPr>
        <w:t>,</w:t>
      </w:r>
      <w:r w:rsidRPr="00B72E52">
        <w:rPr>
          <w:rFonts w:ascii="Times New Roman" w:hAnsi="Times New Roman"/>
        </w:rPr>
        <w:t xml:space="preserve"> se constató que la Dirección de Prensa y Relaciones Públicas (DPRP), como </w:t>
      </w:r>
      <w:r w:rsidR="00786D69" w:rsidRPr="00B72E52">
        <w:rPr>
          <w:rFonts w:ascii="Times New Roman" w:hAnsi="Times New Roman"/>
          <w:i/>
        </w:rPr>
        <w:t>“</w:t>
      </w:r>
      <w:r w:rsidRPr="00B72E52">
        <w:rPr>
          <w:rFonts w:ascii="Times New Roman" w:hAnsi="Times New Roman"/>
          <w:i/>
        </w:rPr>
        <w:t>responsable brindar asesoría en materia de información, comunicación y relaciones públicas, así como servir de enlace para tales efectos con los distintos actores que conforman el Sistema Educativo Costarricense</w:t>
      </w:r>
      <w:r w:rsidR="00786D69" w:rsidRPr="00B72E52">
        <w:rPr>
          <w:rFonts w:ascii="Times New Roman" w:hAnsi="Times New Roman"/>
          <w:i/>
        </w:rPr>
        <w:t>”</w:t>
      </w:r>
      <w:r w:rsidR="000808F9" w:rsidRPr="00B72E52">
        <w:rPr>
          <w:rFonts w:ascii="Times New Roman" w:hAnsi="Times New Roman"/>
          <w:i/>
        </w:rPr>
        <w:t>,</w:t>
      </w:r>
      <w:r w:rsidRPr="00B72E52">
        <w:rPr>
          <w:rFonts w:ascii="Times New Roman" w:hAnsi="Times New Roman"/>
        </w:rPr>
        <w:t xml:space="preserve"> participa en la adminis</w:t>
      </w:r>
      <w:r w:rsidR="00AB6E6A" w:rsidRPr="00B72E52">
        <w:rPr>
          <w:rFonts w:ascii="Times New Roman" w:hAnsi="Times New Roman"/>
        </w:rPr>
        <w:t>tración de las redes sociales, mediante la publicaci</w:t>
      </w:r>
      <w:r w:rsidR="00786D69" w:rsidRPr="00B72E52">
        <w:rPr>
          <w:rFonts w:ascii="Times New Roman" w:hAnsi="Times New Roman"/>
        </w:rPr>
        <w:t xml:space="preserve">ón de contenido </w:t>
      </w:r>
      <w:r w:rsidR="001801B5" w:rsidRPr="00B72E52">
        <w:rPr>
          <w:rFonts w:ascii="Times New Roman" w:hAnsi="Times New Roman"/>
        </w:rPr>
        <w:t xml:space="preserve">oficial </w:t>
      </w:r>
      <w:r w:rsidR="00786D69" w:rsidRPr="00B72E52">
        <w:rPr>
          <w:rFonts w:ascii="Times New Roman" w:hAnsi="Times New Roman"/>
        </w:rPr>
        <w:t>del que hacer del Ministerio.</w:t>
      </w:r>
    </w:p>
    <w:p w14:paraId="7DB177BC" w14:textId="77777777" w:rsidR="00EA4C70" w:rsidRPr="00B72E52" w:rsidRDefault="00EA4C70" w:rsidP="00690AC3">
      <w:pPr>
        <w:jc w:val="both"/>
        <w:rPr>
          <w:rFonts w:ascii="Times New Roman" w:hAnsi="Times New Roman"/>
          <w:sz w:val="18"/>
        </w:rPr>
      </w:pPr>
    </w:p>
    <w:p w14:paraId="1C4B67BA" w14:textId="6BAC692F" w:rsidR="0039741B" w:rsidRPr="00B72E52" w:rsidRDefault="00EA4C70" w:rsidP="00690AC3">
      <w:pPr>
        <w:jc w:val="both"/>
        <w:rPr>
          <w:rFonts w:ascii="Times New Roman" w:hAnsi="Times New Roman"/>
        </w:rPr>
      </w:pPr>
      <w:r w:rsidRPr="00B72E52">
        <w:rPr>
          <w:rFonts w:ascii="Times New Roman" w:hAnsi="Times New Roman"/>
        </w:rPr>
        <w:t xml:space="preserve">Por </w:t>
      </w:r>
      <w:r w:rsidR="00294211" w:rsidRPr="00B72E52">
        <w:rPr>
          <w:rFonts w:ascii="Times New Roman" w:hAnsi="Times New Roman"/>
        </w:rPr>
        <w:t xml:space="preserve">lo </w:t>
      </w:r>
      <w:r w:rsidRPr="00B72E52">
        <w:rPr>
          <w:rFonts w:ascii="Times New Roman" w:hAnsi="Times New Roman"/>
        </w:rPr>
        <w:t xml:space="preserve">tanto, el análisis </w:t>
      </w:r>
      <w:r w:rsidR="00882183" w:rsidRPr="00B72E52">
        <w:rPr>
          <w:rFonts w:ascii="Times New Roman" w:hAnsi="Times New Roman"/>
        </w:rPr>
        <w:t>comprendió</w:t>
      </w:r>
      <w:r w:rsidR="00AF526E" w:rsidRPr="00B72E52">
        <w:rPr>
          <w:rFonts w:ascii="Times New Roman" w:hAnsi="Times New Roman"/>
        </w:rPr>
        <w:t xml:space="preserve"> la evaluación del servicio brindado por la Dirección de Contraloría de Servicios (DCS) y Dirección de Prensa y Relaciones Públicas (DPRP)</w:t>
      </w:r>
      <w:r w:rsidR="00DC3ADE" w:rsidRPr="00B72E52">
        <w:rPr>
          <w:rFonts w:ascii="Times New Roman" w:hAnsi="Times New Roman"/>
        </w:rPr>
        <w:t>,</w:t>
      </w:r>
      <w:r w:rsidR="00AF526E" w:rsidRPr="00B72E52">
        <w:rPr>
          <w:rFonts w:ascii="Times New Roman" w:hAnsi="Times New Roman"/>
        </w:rPr>
        <w:t xml:space="preserve"> </w:t>
      </w:r>
      <w:r w:rsidR="00DC3ADE" w:rsidRPr="00B72E52">
        <w:rPr>
          <w:rFonts w:ascii="Times New Roman" w:hAnsi="Times New Roman"/>
        </w:rPr>
        <w:t xml:space="preserve">desde julio 2016 hasta julio 2017, </w:t>
      </w:r>
      <w:r w:rsidR="00AF526E" w:rsidRPr="00B72E52">
        <w:rPr>
          <w:rFonts w:ascii="Times New Roman" w:hAnsi="Times New Roman"/>
        </w:rPr>
        <w:t xml:space="preserve">a través de </w:t>
      </w:r>
      <w:r w:rsidR="00DC3ADE" w:rsidRPr="00B72E52">
        <w:rPr>
          <w:rFonts w:ascii="Times New Roman" w:hAnsi="Times New Roman"/>
        </w:rPr>
        <w:t>las páginas de Facebook de la Contraloría de Servicios, MEP y Ministerio de Educación P</w:t>
      </w:r>
      <w:r w:rsidR="003430FC" w:rsidRPr="00B72E52">
        <w:rPr>
          <w:rFonts w:ascii="Times New Roman" w:hAnsi="Times New Roman"/>
        </w:rPr>
        <w:t>ública ME</w:t>
      </w:r>
      <w:r w:rsidR="0039741B" w:rsidRPr="00B72E52">
        <w:rPr>
          <w:rFonts w:ascii="Times New Roman" w:hAnsi="Times New Roman"/>
        </w:rPr>
        <w:t>P</w:t>
      </w:r>
      <w:r w:rsidR="00F65A48" w:rsidRPr="00B72E52">
        <w:rPr>
          <w:rFonts w:ascii="Times New Roman" w:hAnsi="Times New Roman"/>
        </w:rPr>
        <w:t xml:space="preserve"> (Red de Atención Virtual)</w:t>
      </w:r>
      <w:r w:rsidR="0039741B" w:rsidRPr="00B72E52">
        <w:rPr>
          <w:rFonts w:ascii="Times New Roman" w:hAnsi="Times New Roman"/>
        </w:rPr>
        <w:t xml:space="preserve">, tomando como </w:t>
      </w:r>
      <w:r w:rsidR="008E575E" w:rsidRPr="00B72E52">
        <w:rPr>
          <w:rFonts w:ascii="Times New Roman" w:hAnsi="Times New Roman"/>
        </w:rPr>
        <w:t xml:space="preserve">normativa el </w:t>
      </w:r>
      <w:r w:rsidR="0039741B" w:rsidRPr="00B72E52">
        <w:rPr>
          <w:rFonts w:ascii="Times New Roman" w:hAnsi="Times New Roman"/>
        </w:rPr>
        <w:t>Decreto 38170-MEP, Normas Internacionales para el Ejercicio Profesional de la Autoría Interna, el Manual de Normas Generales de Au</w:t>
      </w:r>
      <w:r w:rsidR="006A5ABE" w:rsidRPr="00B72E52">
        <w:rPr>
          <w:rFonts w:ascii="Times New Roman" w:hAnsi="Times New Roman"/>
        </w:rPr>
        <w:t>ditoría para el Sector Público</w:t>
      </w:r>
      <w:r w:rsidR="008E575E" w:rsidRPr="00B72E52">
        <w:rPr>
          <w:rFonts w:ascii="Times New Roman" w:hAnsi="Times New Roman"/>
        </w:rPr>
        <w:t xml:space="preserve">, Ley Reguladora </w:t>
      </w:r>
      <w:r w:rsidR="008E575E" w:rsidRPr="00B72E52">
        <w:rPr>
          <w:rFonts w:ascii="Times New Roman" w:hAnsi="Times New Roman"/>
        </w:rPr>
        <w:lastRenderedPageBreak/>
        <w:t>del Sistema Nacional de Contraloría de Servicios N° 9158, Decreto N° 39096 Reglamento a la Ley Reguladora del Sistema Nacional de Contralorías de Servicios</w:t>
      </w:r>
      <w:r w:rsidR="0039741B" w:rsidRPr="00B72E52">
        <w:rPr>
          <w:rFonts w:ascii="Times New Roman" w:hAnsi="Times New Roman"/>
        </w:rPr>
        <w:t xml:space="preserve"> y buenas prácticas para el manejo de las redes sociales</w:t>
      </w:r>
      <w:r w:rsidR="0009492B" w:rsidRPr="00B72E52">
        <w:rPr>
          <w:rFonts w:ascii="Times New Roman" w:hAnsi="Times New Roman"/>
        </w:rPr>
        <w:t>.</w:t>
      </w:r>
    </w:p>
    <w:p w14:paraId="13D70AF0" w14:textId="77777777" w:rsidR="00DC3ADE" w:rsidRPr="00B72E52" w:rsidRDefault="0039741B" w:rsidP="00690AC3">
      <w:pPr>
        <w:jc w:val="both"/>
        <w:rPr>
          <w:rFonts w:ascii="Times New Roman" w:hAnsi="Times New Roman"/>
          <w:sz w:val="18"/>
        </w:rPr>
      </w:pPr>
      <w:r w:rsidRPr="00B72E52">
        <w:rPr>
          <w:rFonts w:ascii="Times New Roman" w:hAnsi="Times New Roman"/>
        </w:rPr>
        <w:t xml:space="preserve"> </w:t>
      </w:r>
    </w:p>
    <w:p w14:paraId="3BCB4DCA" w14:textId="77777777" w:rsidR="005821C8" w:rsidRPr="00B72E52" w:rsidRDefault="007079BF" w:rsidP="00690AC3">
      <w:pPr>
        <w:jc w:val="both"/>
        <w:rPr>
          <w:rFonts w:ascii="Times New Roman" w:hAnsi="Times New Roman"/>
        </w:rPr>
      </w:pPr>
      <w:r w:rsidRPr="00B72E52">
        <w:rPr>
          <w:rFonts w:ascii="Times New Roman" w:hAnsi="Times New Roman"/>
        </w:rPr>
        <w:t>Como parte del estudio realizado, se analizaron las funciones establecidas en el Decreto 38170-MEP relacionadas con la Red de Atención Virtual contra la normativa aplicable a la DCS</w:t>
      </w:r>
      <w:r w:rsidR="00544382" w:rsidRPr="00B72E52">
        <w:rPr>
          <w:rFonts w:ascii="Times New Roman" w:hAnsi="Times New Roman"/>
        </w:rPr>
        <w:t xml:space="preserve"> y la DPRP</w:t>
      </w:r>
      <w:r w:rsidRPr="00B72E52">
        <w:rPr>
          <w:rFonts w:ascii="Times New Roman" w:hAnsi="Times New Roman"/>
        </w:rPr>
        <w:t xml:space="preserve">, políticas y lineamientos para el manejo de las redes sociales en que participa el MEP, procedimientos para la atención de los usuarios, capacitación sobre el manejo de redes sociales, </w:t>
      </w:r>
      <w:r w:rsidR="00D47983" w:rsidRPr="00B72E52">
        <w:rPr>
          <w:rFonts w:ascii="Times New Roman" w:hAnsi="Times New Roman"/>
        </w:rPr>
        <w:t xml:space="preserve">controles para </w:t>
      </w:r>
      <w:r w:rsidR="003430FC" w:rsidRPr="00B72E52">
        <w:rPr>
          <w:rFonts w:ascii="Times New Roman" w:hAnsi="Times New Roman"/>
        </w:rPr>
        <w:t>registro de consultas, tiempo de respuesta a consultas</w:t>
      </w:r>
      <w:r w:rsidR="00A34F4D" w:rsidRPr="00B72E52">
        <w:rPr>
          <w:rFonts w:ascii="Times New Roman" w:hAnsi="Times New Roman"/>
        </w:rPr>
        <w:t xml:space="preserve"> de usuarios</w:t>
      </w:r>
      <w:r w:rsidR="003430FC" w:rsidRPr="00B72E52">
        <w:rPr>
          <w:rFonts w:ascii="Times New Roman" w:hAnsi="Times New Roman"/>
        </w:rPr>
        <w:t>, segur</w:t>
      </w:r>
      <w:r w:rsidR="0009492B" w:rsidRPr="00B72E52">
        <w:rPr>
          <w:rFonts w:ascii="Times New Roman" w:hAnsi="Times New Roman"/>
        </w:rPr>
        <w:t>idad</w:t>
      </w:r>
      <w:r w:rsidR="00FF0F6F" w:rsidRPr="00B72E52">
        <w:rPr>
          <w:rFonts w:ascii="Times New Roman" w:hAnsi="Times New Roman"/>
        </w:rPr>
        <w:t xml:space="preserve"> </w:t>
      </w:r>
      <w:r w:rsidR="0009492B" w:rsidRPr="00B72E52">
        <w:rPr>
          <w:rFonts w:ascii="Times New Roman" w:hAnsi="Times New Roman"/>
        </w:rPr>
        <w:t>y satisfacción del usuario, en donde se encontraron situaciones que ameritaron emitir recomendaciones al respecto.</w:t>
      </w:r>
    </w:p>
    <w:p w14:paraId="0174057E" w14:textId="77777777" w:rsidR="0039741B" w:rsidRPr="00B72E52" w:rsidRDefault="0039741B" w:rsidP="00690AC3">
      <w:pPr>
        <w:jc w:val="both"/>
        <w:rPr>
          <w:rFonts w:ascii="Times New Roman" w:hAnsi="Times New Roman"/>
          <w:sz w:val="18"/>
        </w:rPr>
      </w:pPr>
    </w:p>
    <w:p w14:paraId="5B0374B6" w14:textId="77777777" w:rsidR="00D22952" w:rsidRPr="00B72E52" w:rsidRDefault="00D22952" w:rsidP="00690AC3">
      <w:pPr>
        <w:jc w:val="both"/>
        <w:rPr>
          <w:rFonts w:ascii="Times New Roman" w:hAnsi="Times New Roman"/>
        </w:rPr>
      </w:pPr>
      <w:r w:rsidRPr="00B72E52">
        <w:rPr>
          <w:rFonts w:ascii="Times New Roman" w:hAnsi="Times New Roman"/>
        </w:rPr>
        <w:t>El valor agregado d</w:t>
      </w:r>
      <w:r w:rsidR="00F02A79" w:rsidRPr="00B72E52">
        <w:rPr>
          <w:rFonts w:ascii="Times New Roman" w:hAnsi="Times New Roman"/>
        </w:rPr>
        <w:t xml:space="preserve">e este estudio, es coadyuvar a la mejora continua </w:t>
      </w:r>
      <w:r w:rsidRPr="00B72E52">
        <w:rPr>
          <w:rFonts w:ascii="Times New Roman" w:hAnsi="Times New Roman"/>
        </w:rPr>
        <w:t xml:space="preserve">de la gestión de </w:t>
      </w:r>
      <w:r w:rsidR="00F02A79" w:rsidRPr="00B72E52">
        <w:rPr>
          <w:rFonts w:ascii="Times New Roman" w:hAnsi="Times New Roman"/>
        </w:rPr>
        <w:t>las redes sociales en que participa el Ministerio de Educación Pública</w:t>
      </w:r>
      <w:r w:rsidR="00E95A1B" w:rsidRPr="00B72E52">
        <w:rPr>
          <w:rFonts w:ascii="Times New Roman" w:hAnsi="Times New Roman"/>
        </w:rPr>
        <w:t>, como uno de los medios de comunicación de preferencia por la ciudadanía y en constante crecimiento.</w:t>
      </w:r>
    </w:p>
    <w:p w14:paraId="2EA13DF7" w14:textId="77777777" w:rsidR="00D73E28" w:rsidRPr="00B72E52" w:rsidRDefault="004D0A76" w:rsidP="00690AC3">
      <w:pPr>
        <w:jc w:val="both"/>
        <w:rPr>
          <w:rFonts w:ascii="Times New Roman" w:hAnsi="Times New Roman"/>
          <w:b/>
          <w:bCs/>
        </w:rPr>
      </w:pPr>
      <w:r w:rsidRPr="00B72E52">
        <w:rPr>
          <w:rFonts w:ascii="Times New Roman" w:hAnsi="Times New Roman"/>
          <w:b/>
          <w:bCs/>
        </w:rPr>
        <w:t>1. INTRODUCCIÓN</w:t>
      </w:r>
    </w:p>
    <w:p w14:paraId="7AD2F57C" w14:textId="77777777" w:rsidR="00DB35D1" w:rsidRPr="00B72E52" w:rsidRDefault="00DB35D1" w:rsidP="00690AC3">
      <w:pPr>
        <w:jc w:val="both"/>
        <w:rPr>
          <w:rFonts w:ascii="Times New Roman" w:hAnsi="Times New Roman"/>
          <w:sz w:val="20"/>
        </w:rPr>
      </w:pPr>
    </w:p>
    <w:p w14:paraId="1B963096" w14:textId="6456E415" w:rsidR="00010503" w:rsidRPr="00B72E52" w:rsidRDefault="0D023A1F" w:rsidP="00C53601">
      <w:pPr>
        <w:pStyle w:val="Prrafodelista"/>
        <w:numPr>
          <w:ilvl w:val="1"/>
          <w:numId w:val="44"/>
        </w:numPr>
        <w:jc w:val="both"/>
        <w:rPr>
          <w:rFonts w:ascii="Times New Roman" w:hAnsi="Times New Roman"/>
          <w:b/>
        </w:rPr>
      </w:pPr>
      <w:r w:rsidRPr="00B72E52">
        <w:rPr>
          <w:rFonts w:ascii="Times New Roman" w:hAnsi="Times New Roman"/>
          <w:b/>
        </w:rPr>
        <w:t>Objetivo</w:t>
      </w:r>
      <w:r w:rsidR="00CB53E9" w:rsidRPr="00B72E52">
        <w:rPr>
          <w:rFonts w:ascii="Times New Roman" w:hAnsi="Times New Roman"/>
          <w:b/>
        </w:rPr>
        <w:t xml:space="preserve"> </w:t>
      </w:r>
      <w:r w:rsidR="002E06D7" w:rsidRPr="00B72E52">
        <w:rPr>
          <w:rFonts w:ascii="Times New Roman" w:hAnsi="Times New Roman"/>
          <w:b/>
        </w:rPr>
        <w:t>G</w:t>
      </w:r>
      <w:r w:rsidR="00CB53E9" w:rsidRPr="00B72E52">
        <w:rPr>
          <w:rFonts w:ascii="Times New Roman" w:hAnsi="Times New Roman"/>
          <w:b/>
        </w:rPr>
        <w:t>eneral</w:t>
      </w:r>
      <w:r w:rsidRPr="00B72E52">
        <w:rPr>
          <w:rFonts w:ascii="Times New Roman" w:hAnsi="Times New Roman"/>
          <w:b/>
        </w:rPr>
        <w:t xml:space="preserve"> </w:t>
      </w:r>
    </w:p>
    <w:p w14:paraId="2FF85162" w14:textId="77777777" w:rsidR="00C53601" w:rsidRPr="00B72E52" w:rsidRDefault="00C53601" w:rsidP="00C53601">
      <w:pPr>
        <w:jc w:val="both"/>
        <w:rPr>
          <w:rFonts w:ascii="Times New Roman" w:hAnsi="Times New Roman"/>
          <w:sz w:val="20"/>
        </w:rPr>
      </w:pPr>
    </w:p>
    <w:p w14:paraId="6BD2BDF6" w14:textId="77777777" w:rsidR="00010503" w:rsidRPr="00B72E52" w:rsidRDefault="00986E73" w:rsidP="00690AC3">
      <w:pPr>
        <w:jc w:val="both"/>
        <w:rPr>
          <w:rFonts w:ascii="Times New Roman" w:hAnsi="Times New Roman"/>
        </w:rPr>
      </w:pPr>
      <w:r w:rsidRPr="00B72E52">
        <w:rPr>
          <w:rFonts w:ascii="Times New Roman" w:hAnsi="Times New Roman"/>
        </w:rPr>
        <w:t>Evaluar el servicio brindado por la Dirección de Contraloría de Servicios (DCS) y la Dirección de Prensa y Relaciones Públicas (DPRP) según la demanda por medio de la Red de Atención Virtual a los usuarios, así como del mantenimiento de la plataforma y la cantidad de usuarios que utilizan la red.</w:t>
      </w:r>
    </w:p>
    <w:p w14:paraId="0ECE6D8C" w14:textId="77777777" w:rsidR="00986E73" w:rsidRPr="00B72E52" w:rsidRDefault="00986E73" w:rsidP="00690AC3">
      <w:pPr>
        <w:jc w:val="both"/>
        <w:rPr>
          <w:rFonts w:ascii="Times New Roman" w:hAnsi="Times New Roman"/>
          <w:sz w:val="20"/>
        </w:rPr>
      </w:pPr>
    </w:p>
    <w:p w14:paraId="5068B7E5" w14:textId="235F5BDC" w:rsidR="00010503" w:rsidRPr="00B72E52" w:rsidRDefault="002E06D7" w:rsidP="00C85B5C">
      <w:pPr>
        <w:pStyle w:val="Prrafodelista"/>
        <w:numPr>
          <w:ilvl w:val="1"/>
          <w:numId w:val="44"/>
        </w:numPr>
        <w:jc w:val="both"/>
        <w:rPr>
          <w:rFonts w:ascii="Times New Roman" w:hAnsi="Times New Roman"/>
          <w:b/>
        </w:rPr>
      </w:pPr>
      <w:r w:rsidRPr="00B72E52">
        <w:rPr>
          <w:rFonts w:ascii="Times New Roman" w:hAnsi="Times New Roman"/>
          <w:b/>
        </w:rPr>
        <w:t>Objetivo E</w:t>
      </w:r>
      <w:r w:rsidR="00F85D36" w:rsidRPr="00B72E52">
        <w:rPr>
          <w:rFonts w:ascii="Times New Roman" w:hAnsi="Times New Roman"/>
          <w:b/>
        </w:rPr>
        <w:t>specífico</w:t>
      </w:r>
      <w:r w:rsidRPr="00B72E52">
        <w:rPr>
          <w:rFonts w:ascii="Times New Roman" w:hAnsi="Times New Roman"/>
          <w:b/>
        </w:rPr>
        <w:t>s</w:t>
      </w:r>
    </w:p>
    <w:p w14:paraId="26AF8E61" w14:textId="77777777" w:rsidR="00C85B5C" w:rsidRPr="00B72E52" w:rsidRDefault="00C85B5C" w:rsidP="00C85B5C">
      <w:pPr>
        <w:jc w:val="both"/>
        <w:rPr>
          <w:rFonts w:ascii="Times New Roman" w:hAnsi="Times New Roman"/>
          <w:sz w:val="20"/>
        </w:rPr>
      </w:pPr>
    </w:p>
    <w:p w14:paraId="5C63B29E" w14:textId="77777777" w:rsidR="00010503" w:rsidRPr="00B72E52" w:rsidRDefault="00010503" w:rsidP="00C53601">
      <w:pPr>
        <w:pStyle w:val="Prrafodelista"/>
        <w:numPr>
          <w:ilvl w:val="0"/>
          <w:numId w:val="39"/>
        </w:numPr>
        <w:jc w:val="both"/>
        <w:rPr>
          <w:rFonts w:ascii="Times New Roman" w:hAnsi="Times New Roman"/>
        </w:rPr>
      </w:pPr>
      <w:r w:rsidRPr="00B72E52">
        <w:rPr>
          <w:rFonts w:ascii="Times New Roman" w:hAnsi="Times New Roman"/>
        </w:rPr>
        <w:t>Conocer la estructura funcional de la Dirección de Contraloría de Servicios.</w:t>
      </w:r>
    </w:p>
    <w:p w14:paraId="77C83CD9" w14:textId="77777777" w:rsidR="00010503" w:rsidRPr="00B72E52" w:rsidRDefault="00010503" w:rsidP="00690AC3">
      <w:pPr>
        <w:pStyle w:val="Prrafodelista"/>
        <w:numPr>
          <w:ilvl w:val="0"/>
          <w:numId w:val="39"/>
        </w:numPr>
        <w:jc w:val="both"/>
        <w:rPr>
          <w:rFonts w:ascii="Times New Roman" w:hAnsi="Times New Roman"/>
        </w:rPr>
      </w:pPr>
      <w:r w:rsidRPr="00B72E52">
        <w:rPr>
          <w:rFonts w:ascii="Times New Roman" w:hAnsi="Times New Roman"/>
        </w:rPr>
        <w:t>Analizar la seguridad de la plataforma en donde opera la Red de Atención Virtual</w:t>
      </w:r>
    </w:p>
    <w:p w14:paraId="57D34EC9" w14:textId="77777777" w:rsidR="005B3F0A" w:rsidRPr="00B72E52" w:rsidRDefault="00010503" w:rsidP="00690AC3">
      <w:pPr>
        <w:pStyle w:val="Prrafodelista"/>
        <w:numPr>
          <w:ilvl w:val="0"/>
          <w:numId w:val="39"/>
        </w:numPr>
        <w:jc w:val="both"/>
        <w:rPr>
          <w:rFonts w:ascii="Times New Roman" w:hAnsi="Times New Roman"/>
        </w:rPr>
      </w:pPr>
      <w:r w:rsidRPr="00B72E52">
        <w:rPr>
          <w:rFonts w:ascii="Times New Roman" w:hAnsi="Times New Roman"/>
        </w:rPr>
        <w:t>Evaluar la eficiencia del servicio de atención a través de la Red de Atención Virtual.</w:t>
      </w:r>
    </w:p>
    <w:p w14:paraId="60825BE5" w14:textId="77777777" w:rsidR="00010503" w:rsidRPr="00B72E52" w:rsidRDefault="00010503" w:rsidP="00690AC3">
      <w:pPr>
        <w:jc w:val="both"/>
        <w:rPr>
          <w:rFonts w:ascii="Times New Roman" w:hAnsi="Times New Roman"/>
          <w:sz w:val="20"/>
        </w:rPr>
      </w:pPr>
    </w:p>
    <w:p w14:paraId="040C4918" w14:textId="77777777" w:rsidR="00265DB3" w:rsidRPr="00B72E52" w:rsidRDefault="00DB1C21" w:rsidP="00690AC3">
      <w:pPr>
        <w:jc w:val="both"/>
        <w:rPr>
          <w:rFonts w:ascii="Times New Roman" w:hAnsi="Times New Roman"/>
          <w:b/>
        </w:rPr>
      </w:pPr>
      <w:r w:rsidRPr="00B72E52">
        <w:rPr>
          <w:rFonts w:ascii="Times New Roman" w:hAnsi="Times New Roman"/>
          <w:b/>
        </w:rPr>
        <w:t>1.3</w:t>
      </w:r>
      <w:r w:rsidR="0D023A1F" w:rsidRPr="00B72E52">
        <w:rPr>
          <w:rFonts w:ascii="Times New Roman" w:hAnsi="Times New Roman"/>
          <w:b/>
        </w:rPr>
        <w:t xml:space="preserve"> Alcance </w:t>
      </w:r>
    </w:p>
    <w:p w14:paraId="665CDC95" w14:textId="77777777" w:rsidR="00A37715" w:rsidRPr="00B72E52" w:rsidRDefault="00A37715" w:rsidP="00690AC3">
      <w:pPr>
        <w:jc w:val="both"/>
        <w:rPr>
          <w:rFonts w:ascii="Times New Roman" w:hAnsi="Times New Roman"/>
          <w:sz w:val="20"/>
        </w:rPr>
      </w:pPr>
    </w:p>
    <w:p w14:paraId="12F20066" w14:textId="77777777" w:rsidR="00D73E28" w:rsidRPr="00B72E52" w:rsidRDefault="00010503" w:rsidP="00690AC3">
      <w:pPr>
        <w:jc w:val="both"/>
        <w:rPr>
          <w:rFonts w:ascii="Times New Roman" w:hAnsi="Times New Roman"/>
        </w:rPr>
      </w:pPr>
      <w:r w:rsidRPr="00B72E52">
        <w:rPr>
          <w:rFonts w:ascii="Times New Roman" w:hAnsi="Times New Roman"/>
        </w:rPr>
        <w:lastRenderedPageBreak/>
        <w:t xml:space="preserve">El estudio comprende la evaluación del servicio brindado por la Dirección de Contraloría de Servicios (DCS) </w:t>
      </w:r>
      <w:r w:rsidR="00314C93" w:rsidRPr="00B72E52">
        <w:rPr>
          <w:rFonts w:ascii="Times New Roman" w:hAnsi="Times New Roman"/>
        </w:rPr>
        <w:t xml:space="preserve">y la Dirección de Prensa y Relaciones Públicas (DPRP) </w:t>
      </w:r>
      <w:r w:rsidRPr="00B72E52">
        <w:rPr>
          <w:rFonts w:ascii="Times New Roman" w:hAnsi="Times New Roman"/>
        </w:rPr>
        <w:t xml:space="preserve">a través de la Red de Atención Virtual desde julio 2016 hasta julio 2017, ampliándose en caso de ser necesario, acorde con la normativa aplicable a </w:t>
      </w:r>
      <w:r w:rsidR="00E62662" w:rsidRPr="00B72E52">
        <w:rPr>
          <w:rFonts w:ascii="Times New Roman" w:hAnsi="Times New Roman"/>
        </w:rPr>
        <w:t>esas Direcciones.</w:t>
      </w:r>
    </w:p>
    <w:p w14:paraId="6906169A" w14:textId="77777777" w:rsidR="00351E4F" w:rsidRPr="00B72E52" w:rsidRDefault="00351E4F" w:rsidP="00690AC3">
      <w:pPr>
        <w:jc w:val="both"/>
        <w:rPr>
          <w:rFonts w:ascii="Times New Roman" w:hAnsi="Times New Roman"/>
          <w:sz w:val="20"/>
        </w:rPr>
      </w:pPr>
    </w:p>
    <w:p w14:paraId="30282D9B" w14:textId="75E75F66" w:rsidR="007E334F" w:rsidRPr="00B72E52" w:rsidRDefault="00DB1C21" w:rsidP="00690AC3">
      <w:pPr>
        <w:jc w:val="both"/>
        <w:rPr>
          <w:rFonts w:ascii="Times New Roman" w:hAnsi="Times New Roman"/>
          <w:b/>
        </w:rPr>
      </w:pPr>
      <w:r w:rsidRPr="00B72E52">
        <w:rPr>
          <w:rFonts w:ascii="Times New Roman" w:hAnsi="Times New Roman"/>
          <w:b/>
        </w:rPr>
        <w:t>1.4</w:t>
      </w:r>
      <w:r w:rsidR="00276CBC" w:rsidRPr="00B72E52">
        <w:rPr>
          <w:rFonts w:ascii="Times New Roman" w:hAnsi="Times New Roman"/>
          <w:b/>
        </w:rPr>
        <w:t xml:space="preserve"> </w:t>
      </w:r>
      <w:r w:rsidR="002E06D7" w:rsidRPr="00B72E52">
        <w:rPr>
          <w:rFonts w:ascii="Times New Roman" w:hAnsi="Times New Roman"/>
          <w:b/>
        </w:rPr>
        <w:t>Antecedentes</w:t>
      </w:r>
    </w:p>
    <w:p w14:paraId="13730310" w14:textId="77777777" w:rsidR="00422FB4" w:rsidRPr="00B72E52" w:rsidRDefault="00422FB4" w:rsidP="00690AC3">
      <w:pPr>
        <w:jc w:val="both"/>
        <w:rPr>
          <w:rFonts w:ascii="Times New Roman" w:hAnsi="Times New Roman"/>
          <w:sz w:val="20"/>
        </w:rPr>
      </w:pPr>
    </w:p>
    <w:p w14:paraId="106A70D3" w14:textId="77777777" w:rsidR="00E97E60" w:rsidRPr="00B72E52" w:rsidRDefault="00E97E60" w:rsidP="00690AC3">
      <w:pPr>
        <w:jc w:val="both"/>
        <w:rPr>
          <w:rFonts w:ascii="Times New Roman" w:hAnsi="Times New Roman"/>
        </w:rPr>
      </w:pPr>
      <w:r w:rsidRPr="00B72E52">
        <w:rPr>
          <w:rFonts w:ascii="Times New Roman" w:hAnsi="Times New Roman"/>
        </w:rPr>
        <w:t>Las redes sociales en los últimos años, han experimentado un crecimiento en su uso y ha adquirido gran importancia para los usuarios, empresas e instituciones, quienes han encontrado en ellas, una herramienta económica, accesible y fácil de utilizar para la comunicación bidireccional y oportuna de la información de sus productos, servicios, entre otros.</w:t>
      </w:r>
    </w:p>
    <w:p w14:paraId="5E76F623" w14:textId="77777777" w:rsidR="00E97E60" w:rsidRPr="00B72E52" w:rsidRDefault="00E97E60" w:rsidP="00690AC3">
      <w:pPr>
        <w:jc w:val="both"/>
        <w:rPr>
          <w:rFonts w:ascii="Times New Roman" w:hAnsi="Times New Roman"/>
          <w:sz w:val="20"/>
        </w:rPr>
      </w:pPr>
    </w:p>
    <w:p w14:paraId="14CD925B" w14:textId="77777777" w:rsidR="00E97E60" w:rsidRPr="00B72E52" w:rsidRDefault="00E97E60" w:rsidP="00690AC3">
      <w:pPr>
        <w:jc w:val="both"/>
        <w:rPr>
          <w:rFonts w:ascii="Times New Roman" w:hAnsi="Times New Roman"/>
        </w:rPr>
      </w:pPr>
      <w:r w:rsidRPr="00B72E52">
        <w:rPr>
          <w:rFonts w:ascii="Times New Roman" w:hAnsi="Times New Roman"/>
        </w:rPr>
        <w:t>Lo anterior, no ha sido la excepción en el Ministerio de Educación Pública (MEP), por cuanto actualmente participa en las redes sociales, con el propósito de aprovechar las ventajas que ofrecen y así brindar una mayor cercanía, transparencia, agilidad y credibilidad a la ciudadanía costarricense de la gestión ministerial.</w:t>
      </w:r>
    </w:p>
    <w:p w14:paraId="2D746748" w14:textId="77777777" w:rsidR="00E97E60" w:rsidRPr="00B72E52" w:rsidRDefault="00E97E60" w:rsidP="00690AC3">
      <w:pPr>
        <w:jc w:val="both"/>
        <w:rPr>
          <w:rFonts w:ascii="Times New Roman" w:hAnsi="Times New Roman"/>
          <w:sz w:val="20"/>
        </w:rPr>
      </w:pPr>
    </w:p>
    <w:p w14:paraId="65AAEDCD" w14:textId="77777777" w:rsidR="00E97E60" w:rsidRPr="00B72E52" w:rsidRDefault="00E97E60" w:rsidP="00690AC3">
      <w:pPr>
        <w:jc w:val="both"/>
        <w:rPr>
          <w:rFonts w:ascii="Times New Roman" w:hAnsi="Times New Roman"/>
        </w:rPr>
      </w:pPr>
      <w:r w:rsidRPr="00B72E52">
        <w:rPr>
          <w:rFonts w:ascii="Times New Roman" w:hAnsi="Times New Roman"/>
        </w:rPr>
        <w:t xml:space="preserve">Como parte de la visión del exministro Leonardo </w:t>
      </w:r>
      <w:proofErr w:type="spellStart"/>
      <w:r w:rsidRPr="00B72E52">
        <w:rPr>
          <w:rFonts w:ascii="Times New Roman" w:hAnsi="Times New Roman"/>
        </w:rPr>
        <w:t>Garnier</w:t>
      </w:r>
      <w:proofErr w:type="spellEnd"/>
      <w:r w:rsidRPr="00B72E52">
        <w:rPr>
          <w:rFonts w:ascii="Times New Roman" w:hAnsi="Times New Roman"/>
        </w:rPr>
        <w:t xml:space="preserve"> </w:t>
      </w:r>
      <w:proofErr w:type="spellStart"/>
      <w:r w:rsidRPr="00B72E52">
        <w:rPr>
          <w:rFonts w:ascii="Times New Roman" w:hAnsi="Times New Roman"/>
        </w:rPr>
        <w:t>Rímulo</w:t>
      </w:r>
      <w:proofErr w:type="spellEnd"/>
      <w:r w:rsidRPr="00B72E52">
        <w:rPr>
          <w:rFonts w:ascii="Times New Roman" w:hAnsi="Times New Roman"/>
        </w:rPr>
        <w:t xml:space="preserve"> sobre la importancia de las redes sociales, se emite el Decreto № 38170-MEP, en el que se establece que el Departamento de Atención al Usuario de la DCS será el responsable de operar la Red de Atención Virtual, la cual se encarga de la vigilancia y revisión permanente de las principales Redes Sociales en internet como medio de comunicación hacia los usuarios del MEP y la ciudadanía en general en la web, como consta en el artículo 32 de ese Decreto.</w:t>
      </w:r>
    </w:p>
    <w:p w14:paraId="7CB57AFF" w14:textId="77777777" w:rsidR="00786874" w:rsidRPr="00B72E52" w:rsidRDefault="00786874" w:rsidP="00690AC3">
      <w:pPr>
        <w:jc w:val="both"/>
        <w:rPr>
          <w:rFonts w:ascii="Times New Roman" w:hAnsi="Times New Roman"/>
          <w:sz w:val="20"/>
        </w:rPr>
      </w:pPr>
    </w:p>
    <w:p w14:paraId="6971B799" w14:textId="4A18243B" w:rsidR="00E97E60" w:rsidRPr="00B72E52" w:rsidRDefault="00E97E60" w:rsidP="00690AC3">
      <w:pPr>
        <w:jc w:val="both"/>
        <w:rPr>
          <w:rFonts w:ascii="Times New Roman" w:hAnsi="Times New Roman"/>
        </w:rPr>
      </w:pPr>
      <w:r w:rsidRPr="00B72E52">
        <w:rPr>
          <w:rFonts w:ascii="Times New Roman" w:hAnsi="Times New Roman"/>
        </w:rPr>
        <w:t xml:space="preserve">No obstante, a pesar de que dichas funciones están asignadas a la DCS, la gestión de la Red de Atención Virtual es compartida con la DPRP, al ser los responsables de ejecutar la estrategia de comunicación e información oficial del Ministerio, mantener informada a la opinión pública, establecer y mantener canales </w:t>
      </w:r>
      <w:r w:rsidR="006E7B9D" w:rsidRPr="00B72E52">
        <w:rPr>
          <w:rFonts w:ascii="Times New Roman" w:hAnsi="Times New Roman"/>
        </w:rPr>
        <w:t>informativos</w:t>
      </w:r>
      <w:r w:rsidRPr="00B72E52">
        <w:rPr>
          <w:rFonts w:ascii="Times New Roman" w:hAnsi="Times New Roman"/>
        </w:rPr>
        <w:t>, como se establece el artículo 22 del Decreto mencionado.</w:t>
      </w:r>
    </w:p>
    <w:p w14:paraId="4A9D5886" w14:textId="77777777" w:rsidR="0062784E" w:rsidRPr="00B72E52" w:rsidRDefault="0062784E" w:rsidP="00690AC3">
      <w:pPr>
        <w:jc w:val="both"/>
        <w:rPr>
          <w:rFonts w:ascii="Times New Roman" w:hAnsi="Times New Roman"/>
          <w:sz w:val="20"/>
        </w:rPr>
      </w:pPr>
    </w:p>
    <w:p w14:paraId="1159F4C2" w14:textId="1170A0F4" w:rsidR="005026B2" w:rsidRPr="00B72E52" w:rsidRDefault="00E97E60" w:rsidP="00690AC3">
      <w:pPr>
        <w:jc w:val="both"/>
        <w:rPr>
          <w:rFonts w:ascii="Times New Roman" w:hAnsi="Times New Roman"/>
        </w:rPr>
      </w:pPr>
      <w:r w:rsidRPr="00B72E52">
        <w:rPr>
          <w:rFonts w:ascii="Times New Roman" w:hAnsi="Times New Roman"/>
        </w:rPr>
        <w:t xml:space="preserve">Actualmente, la administración la Red de Atención Virtual se efectúa </w:t>
      </w:r>
      <w:r w:rsidR="005026B2" w:rsidRPr="00B72E52">
        <w:rPr>
          <w:rFonts w:ascii="Times New Roman" w:hAnsi="Times New Roman"/>
        </w:rPr>
        <w:t xml:space="preserve">solamente </w:t>
      </w:r>
      <w:r w:rsidRPr="00B72E52">
        <w:rPr>
          <w:rFonts w:ascii="Times New Roman" w:hAnsi="Times New Roman"/>
        </w:rPr>
        <w:t>a través de la red social Facebook, por medio de la página (</w:t>
      </w:r>
      <w:proofErr w:type="spellStart"/>
      <w:r w:rsidRPr="00B72E52">
        <w:rPr>
          <w:rFonts w:ascii="Times New Roman" w:hAnsi="Times New Roman"/>
        </w:rPr>
        <w:t>Fanpage</w:t>
      </w:r>
      <w:proofErr w:type="spellEnd"/>
      <w:r w:rsidRPr="00B72E52">
        <w:rPr>
          <w:rFonts w:ascii="Times New Roman" w:hAnsi="Times New Roman"/>
        </w:rPr>
        <w:t xml:space="preserve">) del Ministerio </w:t>
      </w:r>
      <w:r w:rsidRPr="00B72E52">
        <w:rPr>
          <w:rFonts w:ascii="Times New Roman" w:hAnsi="Times New Roman"/>
        </w:rPr>
        <w:lastRenderedPageBreak/>
        <w:t xml:space="preserve">de Educación Pública y la Contraloría de Servicios, </w:t>
      </w:r>
      <w:r w:rsidR="00EB1CAF" w:rsidRPr="00B72E52">
        <w:rPr>
          <w:rFonts w:ascii="Times New Roman" w:hAnsi="Times New Roman"/>
        </w:rPr>
        <w:t xml:space="preserve">las cuales son manipuladas por </w:t>
      </w:r>
      <w:r w:rsidR="00EB1CAF" w:rsidRPr="00B72E52">
        <w:rPr>
          <w:rFonts w:ascii="Times New Roman" w:hAnsi="Times New Roman"/>
          <w:color w:val="548DD4" w:themeColor="text2" w:themeTint="99"/>
        </w:rPr>
        <w:t>9</w:t>
      </w:r>
      <w:r w:rsidRPr="00B72E52">
        <w:rPr>
          <w:rFonts w:ascii="Times New Roman" w:hAnsi="Times New Roman"/>
        </w:rPr>
        <w:t xml:space="preserve"> funcionarios en total</w:t>
      </w:r>
      <w:r w:rsidR="005026B2" w:rsidRPr="00B72E52">
        <w:rPr>
          <w:rFonts w:ascii="Times New Roman" w:hAnsi="Times New Roman"/>
        </w:rPr>
        <w:t>.</w:t>
      </w:r>
    </w:p>
    <w:p w14:paraId="430F756B" w14:textId="77777777" w:rsidR="005026B2" w:rsidRPr="00B72E52" w:rsidRDefault="005026B2" w:rsidP="00690AC3">
      <w:pPr>
        <w:jc w:val="both"/>
        <w:rPr>
          <w:rFonts w:ascii="Times New Roman" w:hAnsi="Times New Roman"/>
          <w:sz w:val="20"/>
        </w:rPr>
      </w:pPr>
    </w:p>
    <w:p w14:paraId="43185387" w14:textId="77777777" w:rsidR="00E97E60" w:rsidRPr="00B72E52" w:rsidRDefault="00E97E60" w:rsidP="00690AC3">
      <w:pPr>
        <w:jc w:val="center"/>
        <w:rPr>
          <w:rFonts w:ascii="Times New Roman" w:hAnsi="Times New Roman"/>
          <w:sz w:val="20"/>
        </w:rPr>
      </w:pPr>
      <w:r w:rsidRPr="00B72E52">
        <w:rPr>
          <w:rFonts w:ascii="Times New Roman" w:hAnsi="Times New Roman"/>
          <w:sz w:val="20"/>
        </w:rPr>
        <w:t>Tabla 1</w:t>
      </w:r>
    </w:p>
    <w:tbl>
      <w:tblPr>
        <w:tblStyle w:val="Tablaconcuadrcula"/>
        <w:tblW w:w="8828" w:type="dxa"/>
        <w:jc w:val="center"/>
        <w:tblLayout w:type="fixed"/>
        <w:tblLook w:val="04A0" w:firstRow="1" w:lastRow="0" w:firstColumn="1" w:lastColumn="0" w:noHBand="0" w:noVBand="1"/>
      </w:tblPr>
      <w:tblGrid>
        <w:gridCol w:w="1980"/>
        <w:gridCol w:w="4819"/>
        <w:gridCol w:w="2029"/>
      </w:tblGrid>
      <w:tr w:rsidR="00E97E60" w:rsidRPr="00B72E52" w14:paraId="6CF8DC63" w14:textId="77777777" w:rsidTr="003A35EC">
        <w:trPr>
          <w:trHeight w:val="248"/>
          <w:jc w:val="center"/>
        </w:trPr>
        <w:tc>
          <w:tcPr>
            <w:tcW w:w="8828" w:type="dxa"/>
            <w:gridSpan w:val="3"/>
            <w:shd w:val="clear" w:color="auto" w:fill="95B3D7" w:themeFill="accent1" w:themeFillTint="99"/>
          </w:tcPr>
          <w:p w14:paraId="17492ABA" w14:textId="77777777" w:rsidR="00E97E60" w:rsidRPr="00B72E52" w:rsidRDefault="00E97E60" w:rsidP="00690AC3">
            <w:pPr>
              <w:jc w:val="center"/>
              <w:rPr>
                <w:rFonts w:ascii="Times New Roman" w:hAnsi="Times New Roman"/>
                <w:b/>
              </w:rPr>
            </w:pPr>
            <w:r w:rsidRPr="00B72E52">
              <w:rPr>
                <w:rFonts w:ascii="Times New Roman" w:hAnsi="Times New Roman"/>
                <w:b/>
              </w:rPr>
              <w:t>Página de Facebook CS</w:t>
            </w:r>
          </w:p>
        </w:tc>
      </w:tr>
      <w:tr w:rsidR="00E97E60" w:rsidRPr="00B72E52" w14:paraId="064483A9" w14:textId="77777777" w:rsidTr="003A35EC">
        <w:trPr>
          <w:trHeight w:val="262"/>
          <w:jc w:val="center"/>
        </w:trPr>
        <w:tc>
          <w:tcPr>
            <w:tcW w:w="1980" w:type="dxa"/>
            <w:shd w:val="clear" w:color="auto" w:fill="95B3D7" w:themeFill="accent1" w:themeFillTint="99"/>
          </w:tcPr>
          <w:p w14:paraId="222BB25C" w14:textId="77777777" w:rsidR="00E97E60" w:rsidRPr="00B72E52" w:rsidRDefault="00E97E60" w:rsidP="00690AC3">
            <w:pPr>
              <w:jc w:val="center"/>
              <w:rPr>
                <w:rFonts w:ascii="Times New Roman" w:hAnsi="Times New Roman"/>
                <w:b/>
              </w:rPr>
            </w:pPr>
            <w:r w:rsidRPr="00B72E52">
              <w:rPr>
                <w:rFonts w:ascii="Times New Roman" w:hAnsi="Times New Roman"/>
                <w:b/>
              </w:rPr>
              <w:t>Funcionario</w:t>
            </w:r>
          </w:p>
        </w:tc>
        <w:tc>
          <w:tcPr>
            <w:tcW w:w="4819" w:type="dxa"/>
            <w:shd w:val="clear" w:color="auto" w:fill="95B3D7" w:themeFill="accent1" w:themeFillTint="99"/>
          </w:tcPr>
          <w:p w14:paraId="01663896" w14:textId="77777777" w:rsidR="00E97E60" w:rsidRPr="00B72E52" w:rsidRDefault="00E97E60" w:rsidP="00690AC3">
            <w:pPr>
              <w:jc w:val="center"/>
              <w:rPr>
                <w:rFonts w:ascii="Times New Roman" w:hAnsi="Times New Roman"/>
                <w:b/>
              </w:rPr>
            </w:pPr>
            <w:r w:rsidRPr="00B72E52">
              <w:rPr>
                <w:rFonts w:ascii="Times New Roman" w:hAnsi="Times New Roman"/>
                <w:b/>
              </w:rPr>
              <w:t>Rol</w:t>
            </w:r>
          </w:p>
        </w:tc>
        <w:tc>
          <w:tcPr>
            <w:tcW w:w="2029" w:type="dxa"/>
            <w:shd w:val="clear" w:color="auto" w:fill="95B3D7" w:themeFill="accent1" w:themeFillTint="99"/>
          </w:tcPr>
          <w:p w14:paraId="499578B5" w14:textId="77777777" w:rsidR="00E97E60" w:rsidRPr="00B72E52" w:rsidRDefault="00E97E60" w:rsidP="00690AC3">
            <w:pPr>
              <w:jc w:val="center"/>
              <w:rPr>
                <w:rFonts w:ascii="Times New Roman" w:hAnsi="Times New Roman"/>
                <w:b/>
              </w:rPr>
            </w:pPr>
            <w:r w:rsidRPr="00B72E52">
              <w:rPr>
                <w:rFonts w:ascii="Times New Roman" w:hAnsi="Times New Roman"/>
                <w:b/>
              </w:rPr>
              <w:t>Dirección</w:t>
            </w:r>
          </w:p>
        </w:tc>
      </w:tr>
      <w:tr w:rsidR="00E97E60" w:rsidRPr="00B72E52" w14:paraId="3BA2C82F" w14:textId="77777777" w:rsidTr="003A35EC">
        <w:trPr>
          <w:trHeight w:val="251"/>
          <w:jc w:val="center"/>
        </w:trPr>
        <w:tc>
          <w:tcPr>
            <w:tcW w:w="1980" w:type="dxa"/>
          </w:tcPr>
          <w:p w14:paraId="0D7BA96A" w14:textId="4F98C634" w:rsidR="00E97E60" w:rsidRPr="00B72E52" w:rsidRDefault="00AE7BBC" w:rsidP="00690AC3">
            <w:pPr>
              <w:jc w:val="center"/>
              <w:rPr>
                <w:rFonts w:ascii="Times New Roman" w:hAnsi="Times New Roman"/>
              </w:rPr>
            </w:pPr>
            <w:r w:rsidRPr="00B72E52">
              <w:rPr>
                <w:rFonts w:ascii="Times New Roman" w:hAnsi="Times New Roman"/>
              </w:rPr>
              <w:t>3</w:t>
            </w:r>
          </w:p>
        </w:tc>
        <w:tc>
          <w:tcPr>
            <w:tcW w:w="4819" w:type="dxa"/>
          </w:tcPr>
          <w:p w14:paraId="5C1EF1C4" w14:textId="05A33BCA" w:rsidR="00E97E60" w:rsidRPr="00B72E52" w:rsidRDefault="00E97E60" w:rsidP="00690AC3">
            <w:pPr>
              <w:jc w:val="center"/>
              <w:rPr>
                <w:rFonts w:ascii="Times New Roman" w:hAnsi="Times New Roman"/>
              </w:rPr>
            </w:pPr>
            <w:r w:rsidRPr="00B72E52">
              <w:rPr>
                <w:rFonts w:ascii="Times New Roman" w:hAnsi="Times New Roman"/>
              </w:rPr>
              <w:t>Administrador</w:t>
            </w:r>
            <w:r w:rsidR="00AE7BBC" w:rsidRPr="00B72E52">
              <w:rPr>
                <w:rFonts w:ascii="Times New Roman" w:hAnsi="Times New Roman"/>
              </w:rPr>
              <w:t>es</w:t>
            </w:r>
          </w:p>
        </w:tc>
        <w:tc>
          <w:tcPr>
            <w:tcW w:w="2029" w:type="dxa"/>
          </w:tcPr>
          <w:p w14:paraId="2A2DD721" w14:textId="77777777" w:rsidR="00E97E60" w:rsidRPr="00B72E52" w:rsidRDefault="00E97E60" w:rsidP="00690AC3">
            <w:pPr>
              <w:jc w:val="center"/>
              <w:rPr>
                <w:rFonts w:ascii="Times New Roman" w:hAnsi="Times New Roman"/>
              </w:rPr>
            </w:pPr>
            <w:r w:rsidRPr="00B72E52">
              <w:rPr>
                <w:rFonts w:ascii="Times New Roman" w:hAnsi="Times New Roman"/>
              </w:rPr>
              <w:t xml:space="preserve">CS </w:t>
            </w:r>
          </w:p>
        </w:tc>
      </w:tr>
      <w:tr w:rsidR="00E97E60" w:rsidRPr="00B72E52" w14:paraId="757D433F" w14:textId="77777777" w:rsidTr="003A35EC">
        <w:trPr>
          <w:trHeight w:val="122"/>
          <w:jc w:val="center"/>
        </w:trPr>
        <w:tc>
          <w:tcPr>
            <w:tcW w:w="1980" w:type="dxa"/>
            <w:shd w:val="clear" w:color="auto" w:fill="auto"/>
          </w:tcPr>
          <w:p w14:paraId="41667289" w14:textId="77777777" w:rsidR="00E97E60" w:rsidRPr="00B72E52" w:rsidRDefault="00E97E60" w:rsidP="00690AC3">
            <w:pPr>
              <w:jc w:val="center"/>
              <w:rPr>
                <w:rFonts w:ascii="Times New Roman" w:hAnsi="Times New Roman"/>
                <w:b/>
              </w:rPr>
            </w:pPr>
            <w:r w:rsidRPr="00B72E52">
              <w:rPr>
                <w:rFonts w:ascii="Times New Roman" w:hAnsi="Times New Roman"/>
                <w:b/>
              </w:rPr>
              <w:t>Total</w:t>
            </w:r>
          </w:p>
        </w:tc>
        <w:tc>
          <w:tcPr>
            <w:tcW w:w="6848" w:type="dxa"/>
            <w:gridSpan w:val="2"/>
            <w:shd w:val="clear" w:color="auto" w:fill="auto"/>
          </w:tcPr>
          <w:p w14:paraId="1244D3C7" w14:textId="038A0D53" w:rsidR="00E97E60" w:rsidRPr="00B72E52" w:rsidRDefault="00EB1CAF" w:rsidP="00690AC3">
            <w:pPr>
              <w:jc w:val="center"/>
              <w:rPr>
                <w:rFonts w:ascii="Times New Roman" w:hAnsi="Times New Roman"/>
                <w:b/>
              </w:rPr>
            </w:pPr>
            <w:r w:rsidRPr="00B72E52">
              <w:rPr>
                <w:rFonts w:ascii="Times New Roman" w:hAnsi="Times New Roman"/>
                <w:b/>
                <w:color w:val="548DD4" w:themeColor="text2" w:themeTint="99"/>
              </w:rPr>
              <w:t>3</w:t>
            </w:r>
          </w:p>
        </w:tc>
      </w:tr>
    </w:tbl>
    <w:p w14:paraId="6189AC70" w14:textId="77777777" w:rsidR="00E97E60" w:rsidRPr="00B72E52" w:rsidRDefault="00162D2F" w:rsidP="00690AC3">
      <w:pPr>
        <w:jc w:val="both"/>
        <w:rPr>
          <w:rFonts w:ascii="Times New Roman" w:eastAsia="Calibri" w:hAnsi="Times New Roman"/>
          <w:i/>
          <w:sz w:val="16"/>
          <w:lang w:eastAsia="en-US"/>
        </w:rPr>
      </w:pPr>
      <w:r w:rsidRPr="00B72E52">
        <w:rPr>
          <w:rFonts w:ascii="Times New Roman" w:eastAsia="Calibri" w:hAnsi="Times New Roman"/>
          <w:i/>
          <w:sz w:val="16"/>
          <w:lang w:eastAsia="en-US"/>
        </w:rPr>
        <w:t>Fuente: Elaboración propia</w:t>
      </w:r>
      <w:r w:rsidR="004B520D" w:rsidRPr="00B72E52">
        <w:rPr>
          <w:rFonts w:ascii="Times New Roman" w:eastAsia="Calibri" w:hAnsi="Times New Roman"/>
          <w:i/>
          <w:sz w:val="16"/>
          <w:lang w:eastAsia="en-US"/>
        </w:rPr>
        <w:t>. 2017.</w:t>
      </w:r>
      <w:r w:rsidR="003F65D7" w:rsidRPr="00B72E52">
        <w:rPr>
          <w:rFonts w:ascii="Times New Roman" w:eastAsia="Calibri" w:hAnsi="Times New Roman"/>
          <w:i/>
          <w:sz w:val="16"/>
          <w:lang w:eastAsia="en-US"/>
        </w:rPr>
        <w:t xml:space="preserve"> </w:t>
      </w:r>
    </w:p>
    <w:p w14:paraId="79A93BE5" w14:textId="77777777" w:rsidR="00162D2F" w:rsidRPr="00B72E52" w:rsidRDefault="00162D2F" w:rsidP="00690AC3">
      <w:pPr>
        <w:jc w:val="both"/>
        <w:rPr>
          <w:rFonts w:ascii="Times New Roman" w:hAnsi="Times New Roman"/>
          <w:sz w:val="20"/>
        </w:rPr>
      </w:pPr>
    </w:p>
    <w:p w14:paraId="6C6BC004" w14:textId="77777777" w:rsidR="00E97E60" w:rsidRPr="00B72E52" w:rsidRDefault="00E97E60" w:rsidP="00690AC3">
      <w:pPr>
        <w:jc w:val="center"/>
        <w:rPr>
          <w:rFonts w:ascii="Times New Roman" w:hAnsi="Times New Roman"/>
          <w:sz w:val="20"/>
          <w:lang w:val="es-CR"/>
        </w:rPr>
      </w:pPr>
      <w:r w:rsidRPr="00B72E52">
        <w:rPr>
          <w:rFonts w:ascii="Times New Roman" w:hAnsi="Times New Roman"/>
          <w:sz w:val="20"/>
        </w:rPr>
        <w:t>Tabla 2</w:t>
      </w:r>
    </w:p>
    <w:tbl>
      <w:tblPr>
        <w:tblStyle w:val="Tablaconcuadrcula"/>
        <w:tblW w:w="8828" w:type="dxa"/>
        <w:jc w:val="center"/>
        <w:tblLook w:val="04A0" w:firstRow="1" w:lastRow="0" w:firstColumn="1" w:lastColumn="0" w:noHBand="0" w:noVBand="1"/>
      </w:tblPr>
      <w:tblGrid>
        <w:gridCol w:w="1980"/>
        <w:gridCol w:w="4819"/>
        <w:gridCol w:w="2029"/>
      </w:tblGrid>
      <w:tr w:rsidR="00E97E60" w:rsidRPr="00B72E52" w14:paraId="6079DB89" w14:textId="77777777" w:rsidTr="003A35EC">
        <w:trPr>
          <w:trHeight w:val="251"/>
          <w:jc w:val="center"/>
        </w:trPr>
        <w:tc>
          <w:tcPr>
            <w:tcW w:w="8828" w:type="dxa"/>
            <w:gridSpan w:val="3"/>
            <w:shd w:val="clear" w:color="auto" w:fill="95B3D7" w:themeFill="accent1" w:themeFillTint="99"/>
          </w:tcPr>
          <w:p w14:paraId="7CB25528" w14:textId="77777777" w:rsidR="00E97E60" w:rsidRPr="00B72E52" w:rsidRDefault="00E97E60" w:rsidP="00690AC3">
            <w:pPr>
              <w:jc w:val="center"/>
              <w:rPr>
                <w:rFonts w:ascii="Times New Roman" w:hAnsi="Times New Roman"/>
                <w:b/>
              </w:rPr>
            </w:pPr>
            <w:r w:rsidRPr="00B72E52">
              <w:rPr>
                <w:rFonts w:ascii="Times New Roman" w:hAnsi="Times New Roman"/>
                <w:b/>
              </w:rPr>
              <w:t>Página de Facebook MEP</w:t>
            </w:r>
          </w:p>
        </w:tc>
      </w:tr>
      <w:tr w:rsidR="00E97E60" w:rsidRPr="00B72E52" w14:paraId="7275CEB8" w14:textId="77777777" w:rsidTr="003A35EC">
        <w:trPr>
          <w:trHeight w:val="262"/>
          <w:jc w:val="center"/>
        </w:trPr>
        <w:tc>
          <w:tcPr>
            <w:tcW w:w="1980" w:type="dxa"/>
            <w:shd w:val="clear" w:color="auto" w:fill="95B3D7" w:themeFill="accent1" w:themeFillTint="99"/>
          </w:tcPr>
          <w:p w14:paraId="3DE80849" w14:textId="77777777" w:rsidR="00E97E60" w:rsidRPr="00B72E52" w:rsidRDefault="00E97E60" w:rsidP="00690AC3">
            <w:pPr>
              <w:jc w:val="center"/>
              <w:rPr>
                <w:rFonts w:ascii="Times New Roman" w:hAnsi="Times New Roman"/>
                <w:b/>
              </w:rPr>
            </w:pPr>
            <w:r w:rsidRPr="00B72E52">
              <w:rPr>
                <w:rFonts w:ascii="Times New Roman" w:hAnsi="Times New Roman"/>
                <w:b/>
              </w:rPr>
              <w:t>Funcionario</w:t>
            </w:r>
          </w:p>
        </w:tc>
        <w:tc>
          <w:tcPr>
            <w:tcW w:w="4819" w:type="dxa"/>
            <w:shd w:val="clear" w:color="auto" w:fill="95B3D7" w:themeFill="accent1" w:themeFillTint="99"/>
          </w:tcPr>
          <w:p w14:paraId="0992B97B" w14:textId="77777777" w:rsidR="00E97E60" w:rsidRPr="00B72E52" w:rsidRDefault="00E97E60" w:rsidP="00690AC3">
            <w:pPr>
              <w:jc w:val="center"/>
              <w:rPr>
                <w:rFonts w:ascii="Times New Roman" w:hAnsi="Times New Roman"/>
                <w:b/>
              </w:rPr>
            </w:pPr>
            <w:r w:rsidRPr="00B72E52">
              <w:rPr>
                <w:rFonts w:ascii="Times New Roman" w:hAnsi="Times New Roman"/>
                <w:b/>
              </w:rPr>
              <w:t>Rol</w:t>
            </w:r>
          </w:p>
        </w:tc>
        <w:tc>
          <w:tcPr>
            <w:tcW w:w="2029" w:type="dxa"/>
            <w:shd w:val="clear" w:color="auto" w:fill="95B3D7" w:themeFill="accent1" w:themeFillTint="99"/>
          </w:tcPr>
          <w:p w14:paraId="5CE258CE" w14:textId="77777777" w:rsidR="00E97E60" w:rsidRPr="00B72E52" w:rsidRDefault="00E97E60" w:rsidP="00690AC3">
            <w:pPr>
              <w:jc w:val="center"/>
              <w:rPr>
                <w:rFonts w:ascii="Times New Roman" w:hAnsi="Times New Roman"/>
                <w:b/>
              </w:rPr>
            </w:pPr>
            <w:r w:rsidRPr="00B72E52">
              <w:rPr>
                <w:rFonts w:ascii="Times New Roman" w:hAnsi="Times New Roman"/>
                <w:b/>
              </w:rPr>
              <w:t>Dirección</w:t>
            </w:r>
          </w:p>
        </w:tc>
      </w:tr>
      <w:tr w:rsidR="00E97E60" w:rsidRPr="00B72E52" w14:paraId="60D6EBCB" w14:textId="77777777" w:rsidTr="003A35EC">
        <w:trPr>
          <w:trHeight w:val="251"/>
          <w:jc w:val="center"/>
        </w:trPr>
        <w:tc>
          <w:tcPr>
            <w:tcW w:w="1980" w:type="dxa"/>
          </w:tcPr>
          <w:p w14:paraId="2C885AA9" w14:textId="77777777" w:rsidR="00E97E60" w:rsidRPr="00B72E52" w:rsidRDefault="00E97E60" w:rsidP="00690AC3">
            <w:pPr>
              <w:jc w:val="center"/>
              <w:rPr>
                <w:rFonts w:ascii="Times New Roman" w:hAnsi="Times New Roman"/>
              </w:rPr>
            </w:pPr>
            <w:r w:rsidRPr="00B72E52">
              <w:rPr>
                <w:rFonts w:ascii="Times New Roman" w:hAnsi="Times New Roman"/>
              </w:rPr>
              <w:t>1</w:t>
            </w:r>
          </w:p>
        </w:tc>
        <w:tc>
          <w:tcPr>
            <w:tcW w:w="4819" w:type="dxa"/>
          </w:tcPr>
          <w:p w14:paraId="060ADBF1" w14:textId="77777777" w:rsidR="00E97E60" w:rsidRPr="00B72E52" w:rsidRDefault="00E97E60" w:rsidP="00690AC3">
            <w:pPr>
              <w:jc w:val="center"/>
              <w:rPr>
                <w:rFonts w:ascii="Times New Roman" w:hAnsi="Times New Roman"/>
              </w:rPr>
            </w:pPr>
            <w:r w:rsidRPr="00B72E52">
              <w:rPr>
                <w:rFonts w:ascii="Times New Roman" w:hAnsi="Times New Roman"/>
              </w:rPr>
              <w:t xml:space="preserve">Administrador </w:t>
            </w:r>
          </w:p>
        </w:tc>
        <w:tc>
          <w:tcPr>
            <w:tcW w:w="2029" w:type="dxa"/>
          </w:tcPr>
          <w:p w14:paraId="69A45828" w14:textId="77777777" w:rsidR="00E97E60" w:rsidRPr="00B72E52" w:rsidRDefault="00E97E60" w:rsidP="00690AC3">
            <w:pPr>
              <w:jc w:val="center"/>
              <w:rPr>
                <w:rFonts w:ascii="Times New Roman" w:hAnsi="Times New Roman"/>
              </w:rPr>
            </w:pPr>
            <w:r w:rsidRPr="00B72E52">
              <w:rPr>
                <w:rFonts w:ascii="Times New Roman" w:hAnsi="Times New Roman"/>
              </w:rPr>
              <w:t xml:space="preserve">CS </w:t>
            </w:r>
          </w:p>
        </w:tc>
      </w:tr>
      <w:tr w:rsidR="00E97E60" w:rsidRPr="00B72E52" w14:paraId="3ADE8E76" w14:textId="77777777" w:rsidTr="003A35EC">
        <w:trPr>
          <w:trHeight w:val="251"/>
          <w:jc w:val="center"/>
        </w:trPr>
        <w:tc>
          <w:tcPr>
            <w:tcW w:w="1980" w:type="dxa"/>
          </w:tcPr>
          <w:p w14:paraId="3020AEDA" w14:textId="77777777" w:rsidR="00E97E60" w:rsidRPr="00B72E52" w:rsidRDefault="00E97E60" w:rsidP="00690AC3">
            <w:pPr>
              <w:jc w:val="center"/>
              <w:rPr>
                <w:rFonts w:ascii="Times New Roman" w:hAnsi="Times New Roman"/>
              </w:rPr>
            </w:pPr>
            <w:r w:rsidRPr="00B72E52">
              <w:rPr>
                <w:rFonts w:ascii="Times New Roman" w:hAnsi="Times New Roman"/>
              </w:rPr>
              <w:t>5</w:t>
            </w:r>
          </w:p>
        </w:tc>
        <w:tc>
          <w:tcPr>
            <w:tcW w:w="4819" w:type="dxa"/>
          </w:tcPr>
          <w:p w14:paraId="70E0AE72" w14:textId="77777777" w:rsidR="00E97E60" w:rsidRPr="00B72E52" w:rsidRDefault="00E97E60" w:rsidP="00690AC3">
            <w:pPr>
              <w:jc w:val="center"/>
              <w:rPr>
                <w:rFonts w:ascii="Times New Roman" w:hAnsi="Times New Roman"/>
              </w:rPr>
            </w:pPr>
            <w:r w:rsidRPr="00B72E52">
              <w:rPr>
                <w:rFonts w:ascii="Times New Roman" w:hAnsi="Times New Roman"/>
              </w:rPr>
              <w:t>Lectores y Editores</w:t>
            </w:r>
          </w:p>
        </w:tc>
        <w:tc>
          <w:tcPr>
            <w:tcW w:w="2029" w:type="dxa"/>
          </w:tcPr>
          <w:p w14:paraId="76912FAA" w14:textId="77777777" w:rsidR="00E97E60" w:rsidRPr="00B72E52" w:rsidRDefault="00E97E60" w:rsidP="00690AC3">
            <w:pPr>
              <w:jc w:val="center"/>
              <w:rPr>
                <w:rFonts w:ascii="Times New Roman" w:hAnsi="Times New Roman"/>
              </w:rPr>
            </w:pPr>
            <w:r w:rsidRPr="00B72E52">
              <w:rPr>
                <w:rFonts w:ascii="Times New Roman" w:hAnsi="Times New Roman"/>
              </w:rPr>
              <w:t xml:space="preserve">DPRP </w:t>
            </w:r>
          </w:p>
        </w:tc>
      </w:tr>
      <w:tr w:rsidR="00E97E60" w:rsidRPr="00B72E52" w14:paraId="41A4DA5A" w14:textId="77777777" w:rsidTr="003A35EC">
        <w:trPr>
          <w:trHeight w:val="251"/>
          <w:jc w:val="center"/>
        </w:trPr>
        <w:tc>
          <w:tcPr>
            <w:tcW w:w="1980" w:type="dxa"/>
          </w:tcPr>
          <w:p w14:paraId="070C0888" w14:textId="77777777" w:rsidR="00E97E60" w:rsidRPr="00B72E52" w:rsidRDefault="00E97E60" w:rsidP="00690AC3">
            <w:pPr>
              <w:jc w:val="center"/>
              <w:rPr>
                <w:rFonts w:ascii="Times New Roman" w:hAnsi="Times New Roman"/>
                <w:b/>
              </w:rPr>
            </w:pPr>
            <w:r w:rsidRPr="00B72E52">
              <w:rPr>
                <w:rFonts w:ascii="Times New Roman" w:hAnsi="Times New Roman"/>
                <w:b/>
              </w:rPr>
              <w:t xml:space="preserve">Total </w:t>
            </w:r>
          </w:p>
        </w:tc>
        <w:tc>
          <w:tcPr>
            <w:tcW w:w="6848" w:type="dxa"/>
            <w:gridSpan w:val="2"/>
          </w:tcPr>
          <w:p w14:paraId="73AFFDB4" w14:textId="77777777" w:rsidR="00E97E60" w:rsidRPr="00B72E52" w:rsidRDefault="00E97E60" w:rsidP="00690AC3">
            <w:pPr>
              <w:jc w:val="center"/>
              <w:rPr>
                <w:rFonts w:ascii="Times New Roman" w:hAnsi="Times New Roman"/>
                <w:b/>
              </w:rPr>
            </w:pPr>
            <w:r w:rsidRPr="00B72E52">
              <w:rPr>
                <w:rFonts w:ascii="Times New Roman" w:hAnsi="Times New Roman"/>
                <w:b/>
              </w:rPr>
              <w:t>6</w:t>
            </w:r>
          </w:p>
        </w:tc>
      </w:tr>
    </w:tbl>
    <w:p w14:paraId="6C598130" w14:textId="77777777" w:rsidR="004B520D" w:rsidRPr="00B72E52" w:rsidRDefault="004B520D" w:rsidP="00690AC3">
      <w:pPr>
        <w:jc w:val="both"/>
        <w:rPr>
          <w:rFonts w:ascii="Times New Roman" w:eastAsia="Calibri" w:hAnsi="Times New Roman"/>
          <w:i/>
          <w:sz w:val="16"/>
          <w:lang w:eastAsia="en-US"/>
        </w:rPr>
      </w:pPr>
      <w:r w:rsidRPr="00B72E52">
        <w:rPr>
          <w:rFonts w:ascii="Times New Roman" w:eastAsia="Calibri" w:hAnsi="Times New Roman"/>
          <w:i/>
          <w:sz w:val="16"/>
          <w:lang w:eastAsia="en-US"/>
        </w:rPr>
        <w:t xml:space="preserve">Fuente: Elaboración propia. 2017. </w:t>
      </w:r>
    </w:p>
    <w:p w14:paraId="40BE0E1E" w14:textId="77777777" w:rsidR="00162D2F" w:rsidRPr="00B72E52" w:rsidRDefault="00162D2F" w:rsidP="00690AC3">
      <w:pPr>
        <w:jc w:val="both"/>
        <w:rPr>
          <w:rFonts w:ascii="Times New Roman" w:hAnsi="Times New Roman"/>
          <w:sz w:val="20"/>
        </w:rPr>
      </w:pPr>
    </w:p>
    <w:tbl>
      <w:tblPr>
        <w:tblStyle w:val="Tablaconcuadrcula"/>
        <w:tblW w:w="91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4771"/>
      </w:tblGrid>
      <w:tr w:rsidR="00E97E60" w:rsidRPr="00B72E52" w14:paraId="184C3A68" w14:textId="77777777" w:rsidTr="003A35EC">
        <w:trPr>
          <w:trHeight w:val="234"/>
        </w:trPr>
        <w:tc>
          <w:tcPr>
            <w:tcW w:w="9148" w:type="dxa"/>
            <w:gridSpan w:val="2"/>
          </w:tcPr>
          <w:p w14:paraId="56305C27" w14:textId="77777777" w:rsidR="00E97E60" w:rsidRPr="00B72E52" w:rsidRDefault="00E97E60" w:rsidP="00690AC3">
            <w:pPr>
              <w:jc w:val="center"/>
              <w:rPr>
                <w:rFonts w:ascii="Times New Roman" w:hAnsi="Times New Roman"/>
              </w:rPr>
            </w:pPr>
            <w:r w:rsidRPr="00B72E52">
              <w:rPr>
                <w:rFonts w:ascii="Times New Roman" w:hAnsi="Times New Roman"/>
                <w:sz w:val="20"/>
              </w:rPr>
              <w:t>Imagen 1</w:t>
            </w:r>
          </w:p>
        </w:tc>
      </w:tr>
      <w:tr w:rsidR="00E97E60" w:rsidRPr="00B72E52" w14:paraId="4A6BD0B9" w14:textId="77777777" w:rsidTr="003A35EC">
        <w:trPr>
          <w:trHeight w:val="2608"/>
        </w:trPr>
        <w:tc>
          <w:tcPr>
            <w:tcW w:w="4377" w:type="dxa"/>
          </w:tcPr>
          <w:p w14:paraId="3F697362" w14:textId="77777777" w:rsidR="00E97E60" w:rsidRPr="00B72E52" w:rsidRDefault="00E97E60" w:rsidP="00690AC3">
            <w:pPr>
              <w:jc w:val="both"/>
              <w:rPr>
                <w:rFonts w:ascii="Times New Roman" w:hAnsi="Times New Roman"/>
              </w:rPr>
            </w:pPr>
            <w:r w:rsidRPr="00B72E52">
              <w:rPr>
                <w:rFonts w:ascii="Times New Roman" w:hAnsi="Times New Roman"/>
                <w:noProof/>
                <w:lang w:val="es-CR" w:eastAsia="es-CR"/>
              </w:rPr>
              <w:drawing>
                <wp:inline distT="0" distB="0" distL="0" distR="0" wp14:anchorId="54B60787" wp14:editId="664BB90E">
                  <wp:extent cx="2637790" cy="1971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0302" cy="1995977"/>
                          </a:xfrm>
                          <a:prstGeom prst="rect">
                            <a:avLst/>
                          </a:prstGeom>
                          <a:noFill/>
                        </pic:spPr>
                      </pic:pic>
                    </a:graphicData>
                  </a:graphic>
                </wp:inline>
              </w:drawing>
            </w:r>
          </w:p>
        </w:tc>
        <w:tc>
          <w:tcPr>
            <w:tcW w:w="4771" w:type="dxa"/>
          </w:tcPr>
          <w:tbl>
            <w:tblPr>
              <w:tblStyle w:val="Tablaconcuadrcula"/>
              <w:tblW w:w="4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222"/>
            </w:tblGrid>
            <w:tr w:rsidR="00E97E60" w:rsidRPr="00B72E52" w14:paraId="57EA752E" w14:textId="77777777" w:rsidTr="003A35EC">
              <w:trPr>
                <w:trHeight w:val="2160"/>
              </w:trPr>
              <w:tc>
                <w:tcPr>
                  <w:tcW w:w="4333" w:type="dxa"/>
                </w:tcPr>
                <w:p w14:paraId="4B7C5B01" w14:textId="77777777" w:rsidR="00E97E60" w:rsidRPr="00B72E52" w:rsidRDefault="00E97E60" w:rsidP="00690AC3">
                  <w:pPr>
                    <w:jc w:val="both"/>
                    <w:rPr>
                      <w:rFonts w:ascii="Times New Roman" w:hAnsi="Times New Roman"/>
                      <w:lang w:val="es-CR"/>
                    </w:rPr>
                  </w:pPr>
                  <w:r w:rsidRPr="00B72E52">
                    <w:rPr>
                      <w:rFonts w:ascii="Times New Roman" w:hAnsi="Times New Roman"/>
                      <w:noProof/>
                      <w:lang w:val="es-CR" w:eastAsia="es-CR"/>
                    </w:rPr>
                    <w:drawing>
                      <wp:inline distT="0" distB="0" distL="0" distR="0" wp14:anchorId="02074753" wp14:editId="6C47EA94">
                        <wp:extent cx="2604135" cy="1971675"/>
                        <wp:effectExtent l="0" t="0" r="571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6711" cy="1996339"/>
                                </a:xfrm>
                                <a:prstGeom prst="rect">
                                  <a:avLst/>
                                </a:prstGeom>
                                <a:noFill/>
                              </pic:spPr>
                            </pic:pic>
                          </a:graphicData>
                        </a:graphic>
                      </wp:inline>
                    </w:drawing>
                  </w:r>
                </w:p>
              </w:tc>
              <w:tc>
                <w:tcPr>
                  <w:tcW w:w="222" w:type="dxa"/>
                </w:tcPr>
                <w:p w14:paraId="7CBC1E7C" w14:textId="77777777" w:rsidR="00E97E60" w:rsidRPr="00B72E52" w:rsidRDefault="00E97E60" w:rsidP="00690AC3">
                  <w:pPr>
                    <w:jc w:val="both"/>
                    <w:rPr>
                      <w:rFonts w:ascii="Times New Roman" w:hAnsi="Times New Roman"/>
                      <w:lang w:val="es-CR"/>
                    </w:rPr>
                  </w:pPr>
                </w:p>
              </w:tc>
            </w:tr>
          </w:tbl>
          <w:p w14:paraId="589E428C" w14:textId="77777777" w:rsidR="00E97E60" w:rsidRPr="00B72E52" w:rsidRDefault="00E97E60" w:rsidP="00690AC3">
            <w:pPr>
              <w:jc w:val="both"/>
              <w:rPr>
                <w:rFonts w:ascii="Times New Roman" w:hAnsi="Times New Roman"/>
              </w:rPr>
            </w:pPr>
          </w:p>
        </w:tc>
      </w:tr>
      <w:tr w:rsidR="00E97E60" w:rsidRPr="00B72E52" w14:paraId="1E599293" w14:textId="77777777" w:rsidTr="003A35EC">
        <w:trPr>
          <w:trHeight w:val="234"/>
        </w:trPr>
        <w:tc>
          <w:tcPr>
            <w:tcW w:w="4377" w:type="dxa"/>
          </w:tcPr>
          <w:p w14:paraId="25331736" w14:textId="77777777" w:rsidR="00E97E60" w:rsidRPr="00B72E52" w:rsidRDefault="00E97E60" w:rsidP="00690AC3">
            <w:pPr>
              <w:jc w:val="center"/>
              <w:rPr>
                <w:rFonts w:ascii="Times New Roman" w:hAnsi="Times New Roman"/>
              </w:rPr>
            </w:pPr>
            <w:r w:rsidRPr="00B72E52">
              <w:rPr>
                <w:rFonts w:ascii="Times New Roman" w:eastAsia="Calibri" w:hAnsi="Times New Roman"/>
                <w:b/>
                <w:sz w:val="20"/>
                <w:lang w:eastAsia="en-US"/>
              </w:rPr>
              <w:t>Página de Facebook DCS</w:t>
            </w:r>
          </w:p>
        </w:tc>
        <w:tc>
          <w:tcPr>
            <w:tcW w:w="4771" w:type="dxa"/>
          </w:tcPr>
          <w:p w14:paraId="340E2977" w14:textId="77777777" w:rsidR="00E97E60" w:rsidRPr="00B72E52" w:rsidRDefault="00E97E60" w:rsidP="00690AC3">
            <w:pPr>
              <w:jc w:val="center"/>
              <w:rPr>
                <w:rFonts w:ascii="Times New Roman" w:hAnsi="Times New Roman"/>
              </w:rPr>
            </w:pPr>
            <w:r w:rsidRPr="00B72E52">
              <w:rPr>
                <w:rFonts w:ascii="Times New Roman" w:eastAsia="Calibri" w:hAnsi="Times New Roman"/>
                <w:b/>
                <w:sz w:val="20"/>
                <w:lang w:eastAsia="en-US"/>
              </w:rPr>
              <w:t>Página de Facebook MEP</w:t>
            </w:r>
          </w:p>
        </w:tc>
      </w:tr>
      <w:tr w:rsidR="00E97E60" w:rsidRPr="00B72E52" w14:paraId="0268D333" w14:textId="77777777" w:rsidTr="003A35EC">
        <w:trPr>
          <w:trHeight w:val="344"/>
        </w:trPr>
        <w:tc>
          <w:tcPr>
            <w:tcW w:w="9148" w:type="dxa"/>
            <w:gridSpan w:val="2"/>
          </w:tcPr>
          <w:p w14:paraId="6D58CACC" w14:textId="77777777" w:rsidR="00E97E60" w:rsidRPr="00B72E52" w:rsidRDefault="00E97E60" w:rsidP="00690AC3">
            <w:pPr>
              <w:jc w:val="both"/>
              <w:rPr>
                <w:rFonts w:ascii="Times New Roman" w:hAnsi="Times New Roman"/>
                <w:sz w:val="16"/>
              </w:rPr>
            </w:pPr>
            <w:r w:rsidRPr="00B72E52">
              <w:rPr>
                <w:rFonts w:ascii="Times New Roman" w:hAnsi="Times New Roman"/>
                <w:sz w:val="16"/>
              </w:rPr>
              <w:br w:type="page"/>
            </w:r>
            <w:r w:rsidRPr="00B72E52">
              <w:rPr>
                <w:rFonts w:ascii="Times New Roman" w:eastAsia="Calibri" w:hAnsi="Times New Roman"/>
                <w:i/>
                <w:sz w:val="16"/>
                <w:lang w:eastAsia="en-US"/>
              </w:rPr>
              <w:t>Fuente: Pantallas de la Página de Facebook de la Contraloría de Servicios y del Ministerio de Educación Pública, capturadas por el Auditor de S</w:t>
            </w:r>
            <w:r w:rsidR="00A62220" w:rsidRPr="00B72E52">
              <w:rPr>
                <w:rFonts w:ascii="Times New Roman" w:eastAsia="Calibri" w:hAnsi="Times New Roman"/>
                <w:i/>
                <w:sz w:val="16"/>
                <w:lang w:eastAsia="en-US"/>
              </w:rPr>
              <w:t xml:space="preserve">istemas Andrés Brenes </w:t>
            </w:r>
            <w:proofErr w:type="spellStart"/>
            <w:r w:rsidR="00A62220" w:rsidRPr="00B72E52">
              <w:rPr>
                <w:rFonts w:ascii="Times New Roman" w:eastAsia="Calibri" w:hAnsi="Times New Roman"/>
                <w:i/>
                <w:sz w:val="16"/>
                <w:lang w:eastAsia="en-US"/>
              </w:rPr>
              <w:t>Brenes</w:t>
            </w:r>
            <w:proofErr w:type="spellEnd"/>
            <w:r w:rsidR="00A62220" w:rsidRPr="00B72E52">
              <w:rPr>
                <w:rFonts w:ascii="Times New Roman" w:eastAsia="Calibri" w:hAnsi="Times New Roman"/>
                <w:i/>
                <w:sz w:val="16"/>
                <w:lang w:eastAsia="en-US"/>
              </w:rPr>
              <w:t xml:space="preserve">. </w:t>
            </w:r>
            <w:r w:rsidRPr="00B72E52">
              <w:rPr>
                <w:rFonts w:ascii="Times New Roman" w:eastAsia="Calibri" w:hAnsi="Times New Roman"/>
                <w:i/>
                <w:sz w:val="16"/>
                <w:lang w:eastAsia="en-US"/>
              </w:rPr>
              <w:t>2017.</w:t>
            </w:r>
          </w:p>
        </w:tc>
      </w:tr>
    </w:tbl>
    <w:p w14:paraId="0A7AEBFA" w14:textId="77777777" w:rsidR="003E3248" w:rsidRPr="00B72E52" w:rsidRDefault="003E3248" w:rsidP="00690AC3">
      <w:pPr>
        <w:jc w:val="both"/>
        <w:rPr>
          <w:rFonts w:ascii="Times New Roman" w:hAnsi="Times New Roman"/>
          <w:sz w:val="20"/>
        </w:rPr>
      </w:pPr>
    </w:p>
    <w:p w14:paraId="5FDCDCBC" w14:textId="3AA6FBE4" w:rsidR="00B32A7A" w:rsidRPr="00B72E52" w:rsidRDefault="002520BA" w:rsidP="00C53601">
      <w:pPr>
        <w:jc w:val="both"/>
        <w:rPr>
          <w:rFonts w:ascii="Times New Roman" w:hAnsi="Times New Roman"/>
        </w:rPr>
      </w:pPr>
      <w:r w:rsidRPr="00B72E52">
        <w:rPr>
          <w:rFonts w:ascii="Times New Roman" w:hAnsi="Times New Roman"/>
        </w:rPr>
        <w:t xml:space="preserve">Cabe señalar y </w:t>
      </w:r>
      <w:r w:rsidR="00B12B8A" w:rsidRPr="00B72E52">
        <w:rPr>
          <w:rFonts w:ascii="Times New Roman" w:hAnsi="Times New Roman"/>
        </w:rPr>
        <w:t>según se</w:t>
      </w:r>
      <w:r w:rsidR="00B75DEF" w:rsidRPr="00B72E52">
        <w:rPr>
          <w:rFonts w:ascii="Times New Roman" w:hAnsi="Times New Roman"/>
        </w:rPr>
        <w:t xml:space="preserve"> constató existen otras dependencias del Ministerio, que </w:t>
      </w:r>
      <w:r w:rsidR="00C51F58" w:rsidRPr="00B72E52">
        <w:rPr>
          <w:rFonts w:ascii="Times New Roman" w:hAnsi="Times New Roman"/>
        </w:rPr>
        <w:t>han creado p</w:t>
      </w:r>
      <w:r w:rsidR="00B75DEF" w:rsidRPr="00B72E52">
        <w:rPr>
          <w:rFonts w:ascii="Times New Roman" w:hAnsi="Times New Roman"/>
        </w:rPr>
        <w:t xml:space="preserve">áginas de Facebook propias tales como: </w:t>
      </w:r>
      <w:proofErr w:type="spellStart"/>
      <w:r w:rsidR="00B75DEF" w:rsidRPr="00B72E52">
        <w:rPr>
          <w:rFonts w:ascii="Times New Roman" w:hAnsi="Times New Roman"/>
        </w:rPr>
        <w:t>Educatico</w:t>
      </w:r>
      <w:proofErr w:type="spellEnd"/>
      <w:r w:rsidR="00B75DEF" w:rsidRPr="00B72E52">
        <w:rPr>
          <w:rFonts w:ascii="Times New Roman" w:hAnsi="Times New Roman"/>
        </w:rPr>
        <w:t xml:space="preserve">, Vida Estudiantil, Líderes Estudiantiles, </w:t>
      </w:r>
      <w:r w:rsidR="00954C88" w:rsidRPr="00B72E52">
        <w:rPr>
          <w:rFonts w:ascii="Times New Roman" w:hAnsi="Times New Roman"/>
        </w:rPr>
        <w:t>Yo me Apunto y Programa Nacional de Tecnologías Móviles</w:t>
      </w:r>
      <w:r w:rsidR="00B12B8A" w:rsidRPr="00B72E52">
        <w:rPr>
          <w:rFonts w:ascii="Times New Roman" w:hAnsi="Times New Roman"/>
        </w:rPr>
        <w:t>,</w:t>
      </w:r>
      <w:r w:rsidR="00BF39B6" w:rsidRPr="00B72E52">
        <w:rPr>
          <w:rFonts w:ascii="Times New Roman" w:hAnsi="Times New Roman"/>
        </w:rPr>
        <w:t xml:space="preserve"> </w:t>
      </w:r>
      <w:r w:rsidR="00B75DEF" w:rsidRPr="00B72E52">
        <w:rPr>
          <w:rFonts w:ascii="Times New Roman" w:hAnsi="Times New Roman"/>
        </w:rPr>
        <w:t>que son monitoreadas por la DPRP.</w:t>
      </w:r>
    </w:p>
    <w:p w14:paraId="52ED5AE1" w14:textId="77777777" w:rsidR="001E5FF4" w:rsidRPr="00B72E52" w:rsidRDefault="001E5FF4" w:rsidP="00C53601">
      <w:pPr>
        <w:jc w:val="both"/>
        <w:rPr>
          <w:rFonts w:ascii="Times New Roman" w:hAnsi="Times New Roman"/>
        </w:rPr>
      </w:pPr>
    </w:p>
    <w:p w14:paraId="195A8771" w14:textId="77777777" w:rsidR="00025EC0" w:rsidRPr="00B72E52" w:rsidRDefault="00025EC0" w:rsidP="00690AC3">
      <w:pPr>
        <w:jc w:val="both"/>
        <w:rPr>
          <w:rFonts w:ascii="Times New Roman" w:hAnsi="Times New Roman"/>
          <w:b/>
        </w:rPr>
      </w:pPr>
      <w:r w:rsidRPr="00B72E52">
        <w:rPr>
          <w:rFonts w:ascii="Times New Roman" w:hAnsi="Times New Roman"/>
          <w:b/>
        </w:rPr>
        <w:t>Dirección de Contraloría de Servicios (DCS)</w:t>
      </w:r>
    </w:p>
    <w:p w14:paraId="410AC0EF" w14:textId="77777777" w:rsidR="00E97E60" w:rsidRPr="00B72E52" w:rsidRDefault="00E97E60" w:rsidP="00690AC3">
      <w:pPr>
        <w:jc w:val="both"/>
        <w:rPr>
          <w:rFonts w:ascii="Times New Roman" w:hAnsi="Times New Roman"/>
          <w:b/>
        </w:rPr>
      </w:pPr>
      <w:r w:rsidRPr="00B72E52">
        <w:rPr>
          <w:rFonts w:ascii="Times New Roman" w:hAnsi="Times New Roman"/>
          <w:b/>
        </w:rPr>
        <w:t xml:space="preserve">Gestión de la página de Facebook del MEP </w:t>
      </w:r>
    </w:p>
    <w:p w14:paraId="54986438" w14:textId="77777777" w:rsidR="00E97E60" w:rsidRPr="00B72E52" w:rsidRDefault="00E97E60" w:rsidP="00690AC3">
      <w:pPr>
        <w:jc w:val="both"/>
        <w:rPr>
          <w:rFonts w:ascii="Times New Roman" w:hAnsi="Times New Roman"/>
          <w:sz w:val="22"/>
        </w:rPr>
      </w:pPr>
    </w:p>
    <w:p w14:paraId="7549988C" w14:textId="71E3B761" w:rsidR="00E97E60" w:rsidRPr="00B72E52" w:rsidRDefault="00E97E60" w:rsidP="00690AC3">
      <w:pPr>
        <w:spacing w:after="160"/>
        <w:jc w:val="both"/>
        <w:rPr>
          <w:rFonts w:ascii="Times New Roman" w:hAnsi="Times New Roman"/>
        </w:rPr>
      </w:pPr>
      <w:r w:rsidRPr="00B72E52">
        <w:rPr>
          <w:rFonts w:ascii="Times New Roman" w:hAnsi="Times New Roman"/>
        </w:rPr>
        <w:lastRenderedPageBreak/>
        <w:t>La administración de la página oficial de Facebook del MEP por parte de la DCS, se efectúa mediante el perfil personal de la administradora (funcionaria DCS), quien se enfoca en la revisión diaria de los mensajes privados (consultas, denuncias, inconformidades) que ingresan en la bandeja de entrada de este medio, los cuales son registrados en un control en Excel y posteriormente respondidos (teléfono, correo electrónico, mensaje privado) o remitidos a la instancia del MEP correspondiente</w:t>
      </w:r>
      <w:r w:rsidR="00B12B8A" w:rsidRPr="00B72E52">
        <w:rPr>
          <w:rFonts w:ascii="Times New Roman" w:hAnsi="Times New Roman"/>
        </w:rPr>
        <w:t>,</w:t>
      </w:r>
      <w:r w:rsidRPr="00B72E52">
        <w:rPr>
          <w:rFonts w:ascii="Times New Roman" w:hAnsi="Times New Roman"/>
        </w:rPr>
        <w:t xml:space="preserve"> según sea el caso.</w:t>
      </w:r>
    </w:p>
    <w:p w14:paraId="56F72F8E" w14:textId="61D3D527" w:rsidR="00E97E60" w:rsidRPr="00B72E52" w:rsidRDefault="00E97E60" w:rsidP="00690AC3">
      <w:pPr>
        <w:jc w:val="both"/>
        <w:rPr>
          <w:rFonts w:ascii="Times New Roman" w:hAnsi="Times New Roman"/>
          <w:b/>
        </w:rPr>
      </w:pPr>
      <w:r w:rsidRPr="00B72E52">
        <w:rPr>
          <w:rFonts w:ascii="Times New Roman" w:hAnsi="Times New Roman"/>
          <w:b/>
        </w:rPr>
        <w:t>Dirección de Prensa y Relaciones Públicas</w:t>
      </w:r>
      <w:r w:rsidR="004E4B9A" w:rsidRPr="00B72E52">
        <w:rPr>
          <w:rFonts w:ascii="Times New Roman" w:hAnsi="Times New Roman"/>
          <w:b/>
        </w:rPr>
        <w:t xml:space="preserve"> (DPRP)</w:t>
      </w:r>
    </w:p>
    <w:p w14:paraId="63E84F9F" w14:textId="77777777" w:rsidR="00E97E60" w:rsidRPr="00B72E52" w:rsidRDefault="00E97E60" w:rsidP="00690AC3">
      <w:pPr>
        <w:jc w:val="both"/>
        <w:rPr>
          <w:rFonts w:ascii="Times New Roman" w:hAnsi="Times New Roman"/>
          <w:b/>
          <w:lang w:val="es-CR" w:eastAsia="en-US"/>
        </w:rPr>
      </w:pPr>
      <w:r w:rsidRPr="00B72E52">
        <w:rPr>
          <w:rFonts w:ascii="Times New Roman" w:hAnsi="Times New Roman"/>
          <w:b/>
        </w:rPr>
        <w:t xml:space="preserve">Gestión de la página de Facebook del MEP </w:t>
      </w:r>
    </w:p>
    <w:p w14:paraId="62437C53" w14:textId="77777777" w:rsidR="00E97E60" w:rsidRPr="00B72E52" w:rsidRDefault="00E97E60" w:rsidP="00690AC3">
      <w:pPr>
        <w:jc w:val="both"/>
        <w:rPr>
          <w:rFonts w:ascii="Times New Roman" w:hAnsi="Times New Roman"/>
          <w:sz w:val="22"/>
        </w:rPr>
      </w:pPr>
    </w:p>
    <w:p w14:paraId="520555C4" w14:textId="77777777" w:rsidR="00E97E60" w:rsidRPr="00B72E52" w:rsidRDefault="00E97E60" w:rsidP="00690AC3">
      <w:pPr>
        <w:spacing w:after="160"/>
        <w:jc w:val="both"/>
        <w:rPr>
          <w:rFonts w:ascii="Times New Roman" w:hAnsi="Times New Roman"/>
        </w:rPr>
      </w:pPr>
      <w:r w:rsidRPr="00B72E52">
        <w:rPr>
          <w:rFonts w:ascii="Times New Roman" w:hAnsi="Times New Roman"/>
        </w:rPr>
        <w:t>La administración de la página oficial de Facebook del MEP por parte de la DPRP, la efectúan funcionarios autorizados de esa dependencia, quienes se encargan de generar y publicar contenido adaptado a las redes sociales (videos, imágenes u otras) que permitan mantener informada a la opinión pública de la acción ministerial.</w:t>
      </w:r>
    </w:p>
    <w:p w14:paraId="003059A3" w14:textId="77777777" w:rsidR="00E97E60" w:rsidRPr="00B72E52" w:rsidRDefault="00E97E60" w:rsidP="00C53601">
      <w:pPr>
        <w:jc w:val="both"/>
        <w:rPr>
          <w:rFonts w:ascii="Times New Roman" w:hAnsi="Times New Roman"/>
        </w:rPr>
      </w:pPr>
      <w:r w:rsidRPr="00B72E52">
        <w:rPr>
          <w:rFonts w:ascii="Times New Roman" w:hAnsi="Times New Roman"/>
        </w:rPr>
        <w:t>Asimismo, como parte de sus funciones, se encargan de monitorear diariamente los comentarios y temas de interés que las funcionarias y funcionarios del MEP, estudiantes y otros usuarios de los servicios del Ministerio publican o bien interactúan, de manera que se les brindarle respuesta a cada una de sus consultas o inquietudes.</w:t>
      </w:r>
    </w:p>
    <w:p w14:paraId="424527BF" w14:textId="77777777" w:rsidR="00C53601" w:rsidRPr="00B72E52" w:rsidRDefault="00C53601" w:rsidP="00C53601">
      <w:pPr>
        <w:jc w:val="both"/>
        <w:rPr>
          <w:rFonts w:ascii="Times New Roman" w:hAnsi="Times New Roman"/>
          <w:sz w:val="22"/>
        </w:rPr>
      </w:pPr>
    </w:p>
    <w:p w14:paraId="37262EF6" w14:textId="77777777" w:rsidR="00E97E60" w:rsidRPr="00B72E52" w:rsidRDefault="00E97E60" w:rsidP="00690AC3">
      <w:pPr>
        <w:jc w:val="both"/>
        <w:rPr>
          <w:rFonts w:ascii="Times New Roman" w:hAnsi="Times New Roman"/>
          <w:b/>
        </w:rPr>
      </w:pPr>
      <w:r w:rsidRPr="00B72E52">
        <w:rPr>
          <w:rFonts w:ascii="Times New Roman" w:hAnsi="Times New Roman"/>
          <w:b/>
        </w:rPr>
        <w:t>Dirección de Contraloría de Servicios (DCS)</w:t>
      </w:r>
    </w:p>
    <w:p w14:paraId="4EE45ED2" w14:textId="77777777" w:rsidR="00E97E60" w:rsidRPr="00B72E52" w:rsidRDefault="00E97E60" w:rsidP="00690AC3">
      <w:pPr>
        <w:jc w:val="both"/>
        <w:rPr>
          <w:rFonts w:ascii="Times New Roman" w:hAnsi="Times New Roman"/>
          <w:b/>
        </w:rPr>
      </w:pPr>
      <w:r w:rsidRPr="00B72E52">
        <w:rPr>
          <w:rFonts w:ascii="Times New Roman" w:hAnsi="Times New Roman"/>
          <w:b/>
        </w:rPr>
        <w:t xml:space="preserve">Gestión de su página de Facebook </w:t>
      </w:r>
    </w:p>
    <w:p w14:paraId="2A1674C2" w14:textId="77777777" w:rsidR="00E97E60" w:rsidRPr="00B72E52" w:rsidRDefault="00E97E60" w:rsidP="00690AC3">
      <w:pPr>
        <w:jc w:val="both"/>
        <w:rPr>
          <w:rFonts w:ascii="Times New Roman" w:hAnsi="Times New Roman"/>
          <w:sz w:val="22"/>
        </w:rPr>
      </w:pPr>
    </w:p>
    <w:p w14:paraId="3A8A017B" w14:textId="77777777" w:rsidR="00E97E60" w:rsidRPr="00B72E52" w:rsidRDefault="00E97E60" w:rsidP="00C53601">
      <w:pPr>
        <w:jc w:val="both"/>
        <w:rPr>
          <w:rFonts w:ascii="Times New Roman" w:hAnsi="Times New Roman"/>
        </w:rPr>
      </w:pPr>
      <w:r w:rsidRPr="00B72E52">
        <w:rPr>
          <w:rFonts w:ascii="Times New Roman" w:hAnsi="Times New Roman"/>
        </w:rPr>
        <w:t xml:space="preserve">En el caso de la página de Facebook de la Contraloría de Servicios, MEP, es gestionada por una funcionaria de la DCS, quien funge con el rol de administradora, se encarga de publicar contenido sobre el Ministerio y atender las consultas, inconformidades o eventuales denuncias que los usuarios publiquen a través de comentarios, o bien, a través mensajes privados. </w:t>
      </w:r>
    </w:p>
    <w:p w14:paraId="6B4C42A9" w14:textId="77777777" w:rsidR="00144C92" w:rsidRPr="00B72E52" w:rsidRDefault="00144C92" w:rsidP="00690AC3">
      <w:pPr>
        <w:rPr>
          <w:rFonts w:ascii="Times New Roman" w:hAnsi="Times New Roman"/>
          <w:bCs/>
          <w:sz w:val="22"/>
        </w:rPr>
      </w:pPr>
    </w:p>
    <w:p w14:paraId="5180BCB0" w14:textId="331A382A" w:rsidR="00C53601" w:rsidRPr="00B72E52" w:rsidRDefault="00DB1C21" w:rsidP="00690AC3">
      <w:pPr>
        <w:rPr>
          <w:rFonts w:ascii="Times New Roman" w:hAnsi="Times New Roman"/>
          <w:b/>
          <w:bCs/>
        </w:rPr>
      </w:pPr>
      <w:r w:rsidRPr="00B72E52">
        <w:rPr>
          <w:rFonts w:ascii="Times New Roman" w:hAnsi="Times New Roman"/>
          <w:b/>
          <w:bCs/>
        </w:rPr>
        <w:t>1.5</w:t>
      </w:r>
      <w:r w:rsidR="00276CBC" w:rsidRPr="00B72E52">
        <w:rPr>
          <w:rFonts w:ascii="Times New Roman" w:hAnsi="Times New Roman"/>
          <w:b/>
          <w:bCs/>
        </w:rPr>
        <w:t xml:space="preserve"> Limitaciones</w:t>
      </w:r>
    </w:p>
    <w:p w14:paraId="4AB1937D" w14:textId="77777777" w:rsidR="005078C6" w:rsidRPr="00B72E52" w:rsidRDefault="005078C6" w:rsidP="005078C6">
      <w:pPr>
        <w:jc w:val="both"/>
        <w:rPr>
          <w:rFonts w:ascii="Times New Roman" w:hAnsi="Times New Roman"/>
        </w:rPr>
      </w:pPr>
    </w:p>
    <w:p w14:paraId="21D5A4C5" w14:textId="35B548E3" w:rsidR="00B96E9A" w:rsidRPr="00B72E52" w:rsidRDefault="00EB0B41" w:rsidP="001F6CB5">
      <w:pPr>
        <w:spacing w:after="160"/>
        <w:jc w:val="both"/>
        <w:rPr>
          <w:rFonts w:ascii="Times New Roman" w:hAnsi="Times New Roman"/>
        </w:rPr>
      </w:pPr>
      <w:r w:rsidRPr="00B72E52">
        <w:rPr>
          <w:rFonts w:ascii="Times New Roman" w:hAnsi="Times New Roman"/>
        </w:rPr>
        <w:lastRenderedPageBreak/>
        <w:t xml:space="preserve">Dificultad en la recopilación de información para el estudio, en la Dirección de Prensa y Relaciones Públicas, debido a la ausencia de la ex Directora por encontrarse en capacitación  y labores propias de </w:t>
      </w:r>
      <w:r w:rsidR="00546538" w:rsidRPr="00B72E52">
        <w:rPr>
          <w:rFonts w:ascii="Times New Roman" w:hAnsi="Times New Roman"/>
        </w:rPr>
        <w:t>esa</w:t>
      </w:r>
      <w:r w:rsidRPr="00B72E52">
        <w:rPr>
          <w:rFonts w:ascii="Times New Roman" w:hAnsi="Times New Roman"/>
        </w:rPr>
        <w:t xml:space="preserve"> Dirección, así como de la falta de compromiso por parte del funcionario designado</w:t>
      </w:r>
      <w:r w:rsidR="00E77C66" w:rsidRPr="00B72E52">
        <w:rPr>
          <w:rFonts w:ascii="Times New Roman" w:hAnsi="Times New Roman"/>
        </w:rPr>
        <w:t xml:space="preserve"> en su momento</w:t>
      </w:r>
      <w:r w:rsidRPr="00B72E52">
        <w:rPr>
          <w:rFonts w:ascii="Times New Roman" w:hAnsi="Times New Roman"/>
        </w:rPr>
        <w:t>, para suministrar la documentación correspondiente.</w:t>
      </w:r>
    </w:p>
    <w:p w14:paraId="1C1ECC85" w14:textId="0A668FB6" w:rsidR="00A4207B" w:rsidRPr="00B72E52" w:rsidRDefault="00E77C66" w:rsidP="001F6CB5">
      <w:pPr>
        <w:jc w:val="both"/>
        <w:rPr>
          <w:rFonts w:ascii="Times New Roman" w:hAnsi="Times New Roman"/>
        </w:rPr>
      </w:pPr>
      <w:r w:rsidRPr="00B72E52">
        <w:rPr>
          <w:rFonts w:ascii="Times New Roman" w:hAnsi="Times New Roman"/>
        </w:rPr>
        <w:t>Asimismo, con el cambio de Administración Alvarado-Quesada</w:t>
      </w:r>
      <w:r w:rsidR="00B36232" w:rsidRPr="00B72E52">
        <w:rPr>
          <w:rFonts w:ascii="Times New Roman" w:hAnsi="Times New Roman"/>
        </w:rPr>
        <w:t>,</w:t>
      </w:r>
      <w:r w:rsidRPr="00B72E52">
        <w:rPr>
          <w:rFonts w:ascii="Times New Roman" w:hAnsi="Times New Roman"/>
        </w:rPr>
        <w:t xml:space="preserve"> se requirió dar un plazo de alrededor de dos meses</w:t>
      </w:r>
      <w:r w:rsidR="00C66CAB" w:rsidRPr="00B72E52">
        <w:rPr>
          <w:rFonts w:ascii="Times New Roman" w:hAnsi="Times New Roman"/>
        </w:rPr>
        <w:t>,</w:t>
      </w:r>
      <w:r w:rsidRPr="00B72E52">
        <w:rPr>
          <w:rFonts w:ascii="Times New Roman" w:hAnsi="Times New Roman"/>
        </w:rPr>
        <w:t xml:space="preserve"> </w:t>
      </w:r>
      <w:r w:rsidR="00A11BF2" w:rsidRPr="00B72E52">
        <w:rPr>
          <w:rFonts w:ascii="Times New Roman" w:hAnsi="Times New Roman"/>
        </w:rPr>
        <w:t xml:space="preserve">durante la ejecución del estudio, </w:t>
      </w:r>
      <w:r w:rsidRPr="00B72E52">
        <w:rPr>
          <w:rFonts w:ascii="Times New Roman" w:hAnsi="Times New Roman"/>
        </w:rPr>
        <w:t xml:space="preserve">para la designación del nuevo </w:t>
      </w:r>
      <w:r w:rsidR="00C66CAB" w:rsidRPr="00B72E52">
        <w:rPr>
          <w:rFonts w:ascii="Times New Roman" w:hAnsi="Times New Roman"/>
        </w:rPr>
        <w:t xml:space="preserve">Director de Prensa y Relaciones Públicas </w:t>
      </w:r>
      <w:r w:rsidR="00D54900" w:rsidRPr="00B72E52">
        <w:rPr>
          <w:rFonts w:ascii="Times New Roman" w:hAnsi="Times New Roman"/>
        </w:rPr>
        <w:t xml:space="preserve">para </w:t>
      </w:r>
      <w:r w:rsidR="00B36232" w:rsidRPr="00B72E52">
        <w:rPr>
          <w:rFonts w:ascii="Times New Roman" w:hAnsi="Times New Roman"/>
        </w:rPr>
        <w:t>la solicitud de información del estudio.</w:t>
      </w:r>
    </w:p>
    <w:p w14:paraId="0EAA74C7" w14:textId="77777777" w:rsidR="00F650E4" w:rsidRPr="00B72E52" w:rsidRDefault="00F650E4" w:rsidP="00690AC3">
      <w:pPr>
        <w:jc w:val="both"/>
        <w:rPr>
          <w:rFonts w:ascii="Times New Roman" w:hAnsi="Times New Roman"/>
          <w:sz w:val="22"/>
        </w:rPr>
      </w:pPr>
    </w:p>
    <w:p w14:paraId="0FE97109" w14:textId="77777777" w:rsidR="002520BA" w:rsidRPr="00B72E52" w:rsidRDefault="002520BA" w:rsidP="00690AC3">
      <w:pPr>
        <w:jc w:val="both"/>
        <w:rPr>
          <w:rFonts w:ascii="Times New Roman" w:hAnsi="Times New Roman"/>
          <w:sz w:val="22"/>
        </w:rPr>
      </w:pPr>
    </w:p>
    <w:p w14:paraId="6498D192" w14:textId="77777777" w:rsidR="00706692" w:rsidRPr="00B72E52" w:rsidRDefault="000F5194" w:rsidP="00690AC3">
      <w:pPr>
        <w:jc w:val="both"/>
        <w:rPr>
          <w:rFonts w:ascii="Times New Roman" w:hAnsi="Times New Roman"/>
          <w:b/>
          <w:bCs/>
        </w:rPr>
      </w:pPr>
      <w:r w:rsidRPr="00B72E52">
        <w:rPr>
          <w:rFonts w:ascii="Times New Roman" w:hAnsi="Times New Roman"/>
          <w:b/>
          <w:bCs/>
        </w:rPr>
        <w:t>2. HALLAZGOS Y RECOMENDACIONES</w:t>
      </w:r>
    </w:p>
    <w:p w14:paraId="6B30E030" w14:textId="77777777" w:rsidR="00C53601" w:rsidRPr="00B72E52" w:rsidRDefault="00C53601" w:rsidP="00690AC3">
      <w:pPr>
        <w:jc w:val="both"/>
        <w:rPr>
          <w:rFonts w:ascii="Times New Roman" w:hAnsi="Times New Roman"/>
          <w:sz w:val="22"/>
        </w:rPr>
      </w:pPr>
    </w:p>
    <w:p w14:paraId="7A733E18" w14:textId="620A2999" w:rsidR="00FC613E" w:rsidRPr="00B72E52" w:rsidRDefault="00152A44" w:rsidP="00690AC3">
      <w:pPr>
        <w:jc w:val="both"/>
        <w:rPr>
          <w:rFonts w:ascii="Times New Roman" w:hAnsi="Times New Roman"/>
          <w:b/>
          <w:lang w:val="es-CR"/>
        </w:rPr>
      </w:pPr>
      <w:r w:rsidRPr="00B72E52">
        <w:rPr>
          <w:rFonts w:ascii="Times New Roman" w:hAnsi="Times New Roman"/>
          <w:b/>
          <w:lang w:val="es-CR"/>
        </w:rPr>
        <w:t>2.1 Ausencia de políticas y lineamientos oficializados</w:t>
      </w:r>
    </w:p>
    <w:p w14:paraId="2D83D104" w14:textId="77777777" w:rsidR="00C54A29" w:rsidRPr="00B72E52" w:rsidRDefault="00C54A29" w:rsidP="00690AC3">
      <w:pPr>
        <w:jc w:val="both"/>
        <w:rPr>
          <w:rFonts w:ascii="Times New Roman" w:hAnsi="Times New Roman"/>
          <w:lang w:val="es-CR"/>
        </w:rPr>
      </w:pPr>
    </w:p>
    <w:p w14:paraId="322207D8" w14:textId="4EA7CC62" w:rsidR="00FC613E" w:rsidRPr="00B72E52" w:rsidRDefault="006E6C9E" w:rsidP="00690AC3">
      <w:pPr>
        <w:jc w:val="both"/>
        <w:rPr>
          <w:rFonts w:ascii="Times New Roman" w:hAnsi="Times New Roman"/>
          <w:lang w:val="es-CR"/>
        </w:rPr>
      </w:pPr>
      <w:r w:rsidRPr="00B72E52">
        <w:rPr>
          <w:rFonts w:ascii="Times New Roman" w:hAnsi="Times New Roman"/>
          <w:lang w:val="es-CR"/>
        </w:rPr>
        <w:t xml:space="preserve">De la revisión efectuada se constató que desde el momento en que se asignó las funciones para operar la Red de Atención Virtual, al anterior Director de la DCS, no se elaboró ningún documento </w:t>
      </w:r>
      <w:r w:rsidR="00DB74B8" w:rsidRPr="00B72E52">
        <w:rPr>
          <w:rFonts w:ascii="Times New Roman" w:hAnsi="Times New Roman"/>
          <w:lang w:val="es-CR"/>
        </w:rPr>
        <w:t xml:space="preserve">con las políticas y </w:t>
      </w:r>
      <w:r w:rsidRPr="00B72E52">
        <w:rPr>
          <w:rFonts w:ascii="Times New Roman" w:hAnsi="Times New Roman"/>
          <w:lang w:val="es-CR"/>
        </w:rPr>
        <w:t>lineamientos para la gestión de la misma, por lo que actualmente no se dispone de documentación oficial debidamente aprobada y firmada, que permita regular y estandarizar el manejo las redes sociales en todo el Ministerio en temas de contenido (</w:t>
      </w:r>
      <w:proofErr w:type="spellStart"/>
      <w:r w:rsidRPr="00B72E52">
        <w:rPr>
          <w:rFonts w:ascii="Times New Roman" w:hAnsi="Times New Roman"/>
          <w:lang w:val="es-CR"/>
        </w:rPr>
        <w:t>Ej</w:t>
      </w:r>
      <w:proofErr w:type="spellEnd"/>
      <w:r w:rsidRPr="00B72E52">
        <w:rPr>
          <w:rFonts w:ascii="Times New Roman" w:hAnsi="Times New Roman"/>
          <w:lang w:val="es-CR"/>
        </w:rPr>
        <w:t>:</w:t>
      </w:r>
      <w:r w:rsidR="00D21D1F" w:rsidRPr="00B72E52">
        <w:rPr>
          <w:rFonts w:ascii="Times New Roman" w:hAnsi="Times New Roman"/>
          <w:lang w:val="es-CR"/>
        </w:rPr>
        <w:t xml:space="preserve"> </w:t>
      </w:r>
      <w:r w:rsidR="00891E06" w:rsidRPr="00B72E52">
        <w:rPr>
          <w:rFonts w:ascii="Times New Roman" w:hAnsi="Times New Roman"/>
          <w:lang w:val="es-CR"/>
        </w:rPr>
        <w:t>tipo de información publicada, frecuencia de las publicaciones, accesibilidad del contenido a personas con discapacidad</w:t>
      </w:r>
      <w:r w:rsidRPr="00B72E52">
        <w:rPr>
          <w:rFonts w:ascii="Times New Roman" w:hAnsi="Times New Roman"/>
          <w:lang w:val="es-CR"/>
        </w:rPr>
        <w:t>), seguridad, controles, métricas, entre otras.</w:t>
      </w:r>
    </w:p>
    <w:p w14:paraId="5E93BD50" w14:textId="77777777" w:rsidR="00DC67E3" w:rsidRPr="00B72E52" w:rsidRDefault="00DC67E3" w:rsidP="00690AC3">
      <w:pPr>
        <w:jc w:val="both"/>
        <w:rPr>
          <w:rFonts w:ascii="Times New Roman" w:hAnsi="Times New Roman"/>
          <w:sz w:val="22"/>
          <w:lang w:val="es-CR"/>
        </w:rPr>
      </w:pPr>
    </w:p>
    <w:p w14:paraId="4C2F75E8" w14:textId="77777777" w:rsidR="005F340D" w:rsidRPr="00B72E52" w:rsidRDefault="005F340D" w:rsidP="00690AC3">
      <w:pPr>
        <w:jc w:val="both"/>
        <w:rPr>
          <w:rFonts w:ascii="Times New Roman" w:hAnsi="Times New Roman"/>
        </w:rPr>
      </w:pPr>
    </w:p>
    <w:p w14:paraId="64D289B7" w14:textId="77777777" w:rsidR="000A035F" w:rsidRPr="00B72E52" w:rsidRDefault="007729C3" w:rsidP="00690AC3">
      <w:pPr>
        <w:jc w:val="both"/>
        <w:rPr>
          <w:rFonts w:ascii="Times New Roman" w:hAnsi="Times New Roman"/>
        </w:rPr>
      </w:pPr>
      <w:r w:rsidRPr="00B72E52">
        <w:rPr>
          <w:rFonts w:ascii="Times New Roman" w:hAnsi="Times New Roman"/>
        </w:rPr>
        <w:t xml:space="preserve">Conforme a </w:t>
      </w:r>
      <w:r w:rsidR="00B21325" w:rsidRPr="00B72E52">
        <w:rPr>
          <w:rFonts w:ascii="Times New Roman" w:hAnsi="Times New Roman"/>
        </w:rPr>
        <w:t xml:space="preserve">la respuesta de la ex Directora de la DPRP mediante oficios DPRP-0245-2017 y DPRP-0288-2017, se indicó </w:t>
      </w:r>
      <w:r w:rsidR="00F10F5F" w:rsidRPr="00B72E52">
        <w:rPr>
          <w:rFonts w:ascii="Times New Roman" w:hAnsi="Times New Roman"/>
        </w:rPr>
        <w:t xml:space="preserve">que carecen de políticas y </w:t>
      </w:r>
      <w:r w:rsidR="00B21325" w:rsidRPr="00B72E52">
        <w:rPr>
          <w:rFonts w:ascii="Times New Roman" w:hAnsi="Times New Roman"/>
        </w:rPr>
        <w:t xml:space="preserve">lineamientos documentados y oficializados para </w:t>
      </w:r>
      <w:r w:rsidR="000F4B80" w:rsidRPr="00B72E52">
        <w:rPr>
          <w:rFonts w:ascii="Times New Roman" w:hAnsi="Times New Roman"/>
        </w:rPr>
        <w:t>el manejo de las redes sociales; sin embargo, s</w:t>
      </w:r>
      <w:r w:rsidR="00F55AD4" w:rsidRPr="00B72E52">
        <w:rPr>
          <w:rFonts w:ascii="Times New Roman" w:hAnsi="Times New Roman"/>
        </w:rPr>
        <w:t>e</w:t>
      </w:r>
      <w:r w:rsidR="00B21325" w:rsidRPr="00B72E52">
        <w:rPr>
          <w:rFonts w:ascii="Times New Roman" w:hAnsi="Times New Roman"/>
        </w:rPr>
        <w:t xml:space="preserve"> han consensuado entre el equipo de funcionarios de la DPRP, como responsables de la generación de contenido para este medio.</w:t>
      </w:r>
    </w:p>
    <w:p w14:paraId="7BFA21A5" w14:textId="77777777" w:rsidR="00DC67E3" w:rsidRPr="00B72E52" w:rsidRDefault="00DC67E3" w:rsidP="00690AC3">
      <w:pPr>
        <w:jc w:val="both"/>
        <w:rPr>
          <w:rFonts w:ascii="Times New Roman" w:hAnsi="Times New Roman"/>
          <w:sz w:val="22"/>
        </w:rPr>
      </w:pPr>
    </w:p>
    <w:p w14:paraId="45E9B3EC" w14:textId="67A138E8" w:rsidR="00D87B4D" w:rsidRPr="00B72E52" w:rsidRDefault="00F478FC" w:rsidP="00690AC3">
      <w:pPr>
        <w:jc w:val="both"/>
        <w:rPr>
          <w:rFonts w:ascii="Times New Roman" w:hAnsi="Times New Roman"/>
          <w:lang w:val="es-CR"/>
        </w:rPr>
      </w:pPr>
      <w:r w:rsidRPr="00B72E52">
        <w:rPr>
          <w:rFonts w:ascii="Times New Roman" w:hAnsi="Times New Roman"/>
          <w:lang w:val="es-CR"/>
        </w:rPr>
        <w:t xml:space="preserve">En ese sentido, es claro lo señalado por las Normas de Control Interno para el Sector Público, en donde indican, que es responsabilidad del jerarca y los titulares subordinados la emisión de instrucciones </w:t>
      </w:r>
      <w:r w:rsidR="00AB161B" w:rsidRPr="00B72E52">
        <w:rPr>
          <w:rFonts w:ascii="Times New Roman" w:hAnsi="Times New Roman"/>
          <w:lang w:val="es-CR"/>
        </w:rPr>
        <w:t xml:space="preserve">para establecer las políticas, </w:t>
      </w:r>
      <w:r w:rsidR="00851414" w:rsidRPr="00B72E52">
        <w:rPr>
          <w:rFonts w:ascii="Times New Roman" w:hAnsi="Times New Roman"/>
          <w:lang w:val="es-CR"/>
        </w:rPr>
        <w:t>normas, procedimientos y</w:t>
      </w:r>
      <w:r w:rsidR="00AB161B" w:rsidRPr="00B72E52">
        <w:rPr>
          <w:rFonts w:ascii="Times New Roman" w:hAnsi="Times New Roman"/>
          <w:lang w:val="es-CR"/>
        </w:rPr>
        <w:t xml:space="preserve"> actividades de control para gestionar y verificar la calidad de la </w:t>
      </w:r>
      <w:r w:rsidR="00AB161B" w:rsidRPr="00B72E52">
        <w:rPr>
          <w:rFonts w:ascii="Times New Roman" w:hAnsi="Times New Roman"/>
          <w:lang w:val="es-CR"/>
        </w:rPr>
        <w:lastRenderedPageBreak/>
        <w:t>gestión</w:t>
      </w:r>
      <w:r w:rsidR="000A035F" w:rsidRPr="00B72E52">
        <w:rPr>
          <w:rFonts w:ascii="Times New Roman" w:hAnsi="Times New Roman"/>
          <w:lang w:val="es-CR"/>
        </w:rPr>
        <w:t xml:space="preserve">, </w:t>
      </w:r>
      <w:r w:rsidR="00851414" w:rsidRPr="00B72E52">
        <w:rPr>
          <w:rFonts w:ascii="Times New Roman" w:hAnsi="Times New Roman"/>
          <w:lang w:val="es-CR"/>
        </w:rPr>
        <w:t>a</w:t>
      </w:r>
      <w:r w:rsidR="000A035F" w:rsidRPr="00B72E52">
        <w:rPr>
          <w:rFonts w:ascii="Times New Roman" w:hAnsi="Times New Roman"/>
          <w:lang w:val="es-CR"/>
        </w:rPr>
        <w:t xml:space="preserve">sí como </w:t>
      </w:r>
      <w:r w:rsidR="00B179EF" w:rsidRPr="00B72E52">
        <w:rPr>
          <w:rFonts w:ascii="Times New Roman" w:hAnsi="Times New Roman"/>
          <w:lang w:val="es-CR"/>
        </w:rPr>
        <w:t>que</w:t>
      </w:r>
      <w:r w:rsidR="005F35B1" w:rsidRPr="00B72E52">
        <w:rPr>
          <w:rFonts w:ascii="Times New Roman" w:hAnsi="Times New Roman"/>
          <w:lang w:val="es-CR"/>
        </w:rPr>
        <w:t xml:space="preserve"> </w:t>
      </w:r>
      <w:r w:rsidR="00851414" w:rsidRPr="00B72E52">
        <w:rPr>
          <w:rFonts w:ascii="Times New Roman" w:hAnsi="Times New Roman"/>
          <w:lang w:val="es-CR"/>
        </w:rPr>
        <w:t>estén</w:t>
      </w:r>
      <w:r w:rsidRPr="00B72E52">
        <w:rPr>
          <w:rFonts w:ascii="Times New Roman" w:hAnsi="Times New Roman"/>
          <w:lang w:val="es-CR"/>
        </w:rPr>
        <w:t xml:space="preserve"> debidamen</w:t>
      </w:r>
      <w:r w:rsidR="000528C1" w:rsidRPr="00B72E52">
        <w:rPr>
          <w:rFonts w:ascii="Times New Roman" w:hAnsi="Times New Roman"/>
          <w:lang w:val="es-CR"/>
        </w:rPr>
        <w:t xml:space="preserve">te documentados, oficializados, actualizados, </w:t>
      </w:r>
      <w:r w:rsidR="00AB161B" w:rsidRPr="00B72E52">
        <w:rPr>
          <w:rFonts w:ascii="Times New Roman" w:hAnsi="Times New Roman"/>
          <w:lang w:val="es-CR"/>
        </w:rPr>
        <w:t>divulgados y puestos a disposición para su consulta.</w:t>
      </w:r>
    </w:p>
    <w:p w14:paraId="31A83DAD" w14:textId="77777777" w:rsidR="00DC67E3" w:rsidRPr="00B72E52" w:rsidRDefault="00DC67E3" w:rsidP="00690AC3">
      <w:pPr>
        <w:jc w:val="both"/>
        <w:rPr>
          <w:rFonts w:ascii="Times New Roman" w:hAnsi="Times New Roman"/>
          <w:sz w:val="22"/>
          <w:lang w:val="es-CR"/>
        </w:rPr>
      </w:pPr>
    </w:p>
    <w:p w14:paraId="1E52E0A1" w14:textId="56934863" w:rsidR="00B272E9" w:rsidRPr="00B72E52" w:rsidRDefault="00B12B8A" w:rsidP="00690AC3">
      <w:pPr>
        <w:jc w:val="both"/>
        <w:rPr>
          <w:rFonts w:ascii="Times New Roman" w:hAnsi="Times New Roman"/>
          <w:lang w:val="es-CR"/>
        </w:rPr>
      </w:pPr>
      <w:r w:rsidRPr="00B72E52">
        <w:rPr>
          <w:rFonts w:ascii="Times New Roman" w:hAnsi="Times New Roman"/>
          <w:lang w:val="es-CR"/>
        </w:rPr>
        <w:t>Lo anterior se debe a l</w:t>
      </w:r>
      <w:r w:rsidR="00F40A2A" w:rsidRPr="00B72E52">
        <w:rPr>
          <w:rFonts w:ascii="Times New Roman" w:hAnsi="Times New Roman"/>
          <w:lang w:val="es-CR"/>
        </w:rPr>
        <w:t xml:space="preserve">a falta de acciones por parte del jerarca y titulares subordinados, </w:t>
      </w:r>
      <w:r w:rsidRPr="00B72E52">
        <w:rPr>
          <w:rFonts w:ascii="Times New Roman" w:hAnsi="Times New Roman"/>
          <w:lang w:val="es-CR"/>
        </w:rPr>
        <w:t xml:space="preserve">en </w:t>
      </w:r>
      <w:r w:rsidR="00F40A2A" w:rsidRPr="00B72E52">
        <w:rPr>
          <w:rFonts w:ascii="Times New Roman" w:hAnsi="Times New Roman"/>
          <w:lang w:val="es-CR"/>
        </w:rPr>
        <w:t xml:space="preserve">la emisión de las políticas y lineamientos debidamente documentados y aprobados, en relación con la gestión de las redes sociales (Red de Atención Virtual), en </w:t>
      </w:r>
      <w:r w:rsidR="001F6CB5" w:rsidRPr="00B72E52">
        <w:rPr>
          <w:rFonts w:ascii="Times New Roman" w:hAnsi="Times New Roman"/>
          <w:lang w:val="es-CR"/>
        </w:rPr>
        <w:t>las</w:t>
      </w:r>
      <w:r w:rsidRPr="00B72E52">
        <w:rPr>
          <w:rFonts w:ascii="Times New Roman" w:hAnsi="Times New Roman"/>
          <w:lang w:val="es-CR"/>
        </w:rPr>
        <w:t xml:space="preserve"> cuales </w:t>
      </w:r>
      <w:r w:rsidR="00F40A2A" w:rsidRPr="00B72E52">
        <w:rPr>
          <w:rFonts w:ascii="Times New Roman" w:hAnsi="Times New Roman"/>
          <w:lang w:val="es-CR"/>
        </w:rPr>
        <w:t>se establezca, regule y estandarice claramente la manera de administrar las redes sociales en donde participa el MEP</w:t>
      </w:r>
      <w:r w:rsidR="00B272E9" w:rsidRPr="00B72E52">
        <w:rPr>
          <w:rFonts w:ascii="Times New Roman" w:hAnsi="Times New Roman"/>
          <w:lang w:val="es-CR"/>
        </w:rPr>
        <w:t>.</w:t>
      </w:r>
    </w:p>
    <w:p w14:paraId="6C803E9A" w14:textId="77777777" w:rsidR="00B272E9" w:rsidRPr="00B72E52" w:rsidRDefault="00B272E9" w:rsidP="00690AC3">
      <w:pPr>
        <w:jc w:val="both"/>
        <w:rPr>
          <w:rFonts w:ascii="Times New Roman" w:hAnsi="Times New Roman"/>
          <w:sz w:val="22"/>
          <w:lang w:val="es-CR"/>
        </w:rPr>
      </w:pPr>
    </w:p>
    <w:p w14:paraId="0EEE8A0B" w14:textId="02BB7F37" w:rsidR="00891E06" w:rsidRPr="00B72E52" w:rsidRDefault="00B272E9" w:rsidP="00690AC3">
      <w:pPr>
        <w:jc w:val="both"/>
        <w:rPr>
          <w:rFonts w:ascii="Times New Roman" w:hAnsi="Times New Roman"/>
          <w:lang w:val="es-CR"/>
        </w:rPr>
      </w:pPr>
      <w:r w:rsidRPr="00B72E52">
        <w:rPr>
          <w:rFonts w:ascii="Times New Roman" w:hAnsi="Times New Roman"/>
          <w:lang w:val="es-CR"/>
        </w:rPr>
        <w:t>La situación anterior,</w:t>
      </w:r>
      <w:r w:rsidR="008D04C0" w:rsidRPr="00B72E52">
        <w:rPr>
          <w:rFonts w:ascii="Times New Roman" w:hAnsi="Times New Roman"/>
          <w:lang w:val="es-CR"/>
        </w:rPr>
        <w:t xml:space="preserve"> podría generar una afectación en la atención de las consultas, inconformidades y denuncias </w:t>
      </w:r>
      <w:r w:rsidR="004C285B" w:rsidRPr="00B72E52">
        <w:rPr>
          <w:rFonts w:ascii="Times New Roman" w:hAnsi="Times New Roman"/>
          <w:lang w:val="es-CR"/>
        </w:rPr>
        <w:t>de los usuarios por este medio</w:t>
      </w:r>
      <w:r w:rsidR="00485847" w:rsidRPr="00B72E52">
        <w:rPr>
          <w:rFonts w:ascii="Times New Roman" w:hAnsi="Times New Roman"/>
          <w:lang w:val="es-CR"/>
        </w:rPr>
        <w:t xml:space="preserve"> y </w:t>
      </w:r>
      <w:r w:rsidR="004C285B" w:rsidRPr="00B72E52">
        <w:rPr>
          <w:rFonts w:ascii="Times New Roman" w:hAnsi="Times New Roman"/>
          <w:lang w:val="es-CR"/>
        </w:rPr>
        <w:t xml:space="preserve">desencadenar </w:t>
      </w:r>
      <w:r w:rsidR="00B12B8A" w:rsidRPr="00B72E52">
        <w:rPr>
          <w:rFonts w:ascii="Times New Roman" w:hAnsi="Times New Roman"/>
          <w:lang w:val="es-CR"/>
        </w:rPr>
        <w:t xml:space="preserve">la </w:t>
      </w:r>
      <w:r w:rsidR="008D04C0" w:rsidRPr="00B72E52">
        <w:rPr>
          <w:rFonts w:ascii="Times New Roman" w:hAnsi="Times New Roman"/>
          <w:lang w:val="es-CR"/>
        </w:rPr>
        <w:t xml:space="preserve">publicación de información errada, ofensiva, </w:t>
      </w:r>
      <w:r w:rsidR="00981E72" w:rsidRPr="00B72E52">
        <w:rPr>
          <w:rFonts w:ascii="Times New Roman" w:hAnsi="Times New Roman"/>
          <w:lang w:val="es-CR"/>
        </w:rPr>
        <w:t>poco accesible y desactualizada</w:t>
      </w:r>
      <w:r w:rsidR="008D04C0" w:rsidRPr="00B72E52">
        <w:rPr>
          <w:rFonts w:ascii="Times New Roman" w:hAnsi="Times New Roman"/>
          <w:lang w:val="es-CR"/>
        </w:rPr>
        <w:t>, por parte de los encargados, lo cual afecta los principios de transparencia, acceso a la información pública, simplificación de trámites, participación ciudadana y compromete la imagen del Ministerio y del jerarca en situaciones de crisis.</w:t>
      </w:r>
    </w:p>
    <w:p w14:paraId="70327147" w14:textId="77777777" w:rsidR="006157A8" w:rsidRPr="00B72E52" w:rsidRDefault="006157A8" w:rsidP="00690AC3">
      <w:pPr>
        <w:jc w:val="both"/>
        <w:rPr>
          <w:rFonts w:ascii="Times New Roman" w:hAnsi="Times New Roman"/>
          <w:sz w:val="22"/>
        </w:rPr>
      </w:pPr>
    </w:p>
    <w:p w14:paraId="5A30B437" w14:textId="77777777" w:rsidR="00FC613E" w:rsidRPr="00B72E52" w:rsidRDefault="00FC613E" w:rsidP="00690AC3">
      <w:pPr>
        <w:jc w:val="both"/>
        <w:rPr>
          <w:rFonts w:ascii="Times New Roman" w:hAnsi="Times New Roman"/>
          <w:b/>
          <w:color w:val="000000" w:themeColor="text1"/>
          <w:lang w:val="es-CR"/>
        </w:rPr>
      </w:pPr>
      <w:r w:rsidRPr="00B72E52">
        <w:rPr>
          <w:rFonts w:ascii="Times New Roman" w:hAnsi="Times New Roman"/>
          <w:b/>
        </w:rPr>
        <w:t xml:space="preserve">Recomendación al Ministro de Educación Pública </w:t>
      </w:r>
    </w:p>
    <w:p w14:paraId="197E92E6" w14:textId="77777777" w:rsidR="00FC613E" w:rsidRPr="00B72E52" w:rsidRDefault="00FC613E" w:rsidP="00690AC3">
      <w:pPr>
        <w:jc w:val="both"/>
        <w:rPr>
          <w:rFonts w:ascii="Times New Roman" w:hAnsi="Times New Roman"/>
          <w:sz w:val="22"/>
          <w:lang w:val="es-CR"/>
        </w:rPr>
      </w:pPr>
    </w:p>
    <w:p w14:paraId="27D65121" w14:textId="77777777" w:rsidR="002F66D2" w:rsidRPr="00B72E52" w:rsidRDefault="002F66D2" w:rsidP="00690AC3">
      <w:pPr>
        <w:pStyle w:val="Prrafodelista"/>
        <w:numPr>
          <w:ilvl w:val="0"/>
          <w:numId w:val="43"/>
        </w:numPr>
        <w:tabs>
          <w:tab w:val="left" w:pos="284"/>
        </w:tabs>
        <w:ind w:left="0" w:firstLine="0"/>
        <w:jc w:val="both"/>
        <w:rPr>
          <w:rFonts w:ascii="Times New Roman" w:hAnsi="Times New Roman"/>
          <w:lang w:val="es-CR"/>
        </w:rPr>
      </w:pPr>
      <w:r w:rsidRPr="00B72E52">
        <w:rPr>
          <w:rFonts w:ascii="Times New Roman" w:hAnsi="Times New Roman"/>
          <w:lang w:val="es-CR"/>
        </w:rPr>
        <w:t>Desarrollar un diagnóstico de la situación actual de todo el Ministerio en redes sociales, con el propósito de identificar al menos lo siguiente: el grado de madurez respecto del uso y atención de las redes sociales, la existencia de una estrategia de redes sociales, métricas para su evaluación, público meta, análisis FODA y medios sociales a utilizar, para que los resultados obtenidos permitan definir el modelo para la gestión de las redes sociales institucionales. (Plazo máximo 6 meses)</w:t>
      </w:r>
    </w:p>
    <w:p w14:paraId="2BC4D329" w14:textId="77777777" w:rsidR="00B12B8A" w:rsidRPr="00B72E52" w:rsidRDefault="00B12B8A" w:rsidP="00690AC3">
      <w:pPr>
        <w:pStyle w:val="Prrafodelista"/>
        <w:tabs>
          <w:tab w:val="left" w:pos="284"/>
        </w:tabs>
        <w:ind w:left="0"/>
        <w:jc w:val="both"/>
        <w:rPr>
          <w:rFonts w:ascii="Times New Roman" w:hAnsi="Times New Roman"/>
          <w:sz w:val="22"/>
          <w:lang w:val="es-CR"/>
        </w:rPr>
      </w:pPr>
    </w:p>
    <w:p w14:paraId="04483528" w14:textId="77777777" w:rsidR="00C02DD0" w:rsidRPr="00B72E52" w:rsidRDefault="002F66D2" w:rsidP="00690AC3">
      <w:pPr>
        <w:pStyle w:val="Prrafodelista"/>
        <w:numPr>
          <w:ilvl w:val="0"/>
          <w:numId w:val="43"/>
        </w:numPr>
        <w:tabs>
          <w:tab w:val="left" w:pos="284"/>
        </w:tabs>
        <w:ind w:left="0" w:firstLine="0"/>
        <w:jc w:val="both"/>
        <w:rPr>
          <w:rFonts w:ascii="Times New Roman" w:hAnsi="Times New Roman"/>
        </w:rPr>
      </w:pPr>
      <w:r w:rsidRPr="00B72E52">
        <w:rPr>
          <w:rFonts w:ascii="Times New Roman" w:hAnsi="Times New Roman"/>
        </w:rPr>
        <w:t>Definir e implementar las políticas y lineamientos para la gestión de la Red de Atención Virtual (Redes Sociales) en que participe el MEP, que al menos incluya los siguientes aspectos: responsables, manejo del contenido (tipo de información publicada, frecuencia de las publicaciones, accesibilidad del contenido a personas con discapacidad), seguridad y privacidad (configuración de perfiles de usuario, cuentas de correo, páginas, dispositivos), tiempo de respuesta a mensajes privados o comentarios, controles (seguimiento y evaluación), con el fin de que estos sean documentados, oficializados y divulgados a los funcionarios responsables. (Plazo máximo 6 meses)</w:t>
      </w:r>
    </w:p>
    <w:p w14:paraId="339AECBE" w14:textId="77777777" w:rsidR="005F340D" w:rsidRPr="00B72E52" w:rsidRDefault="005F340D" w:rsidP="005F340D">
      <w:pPr>
        <w:pStyle w:val="Prrafodelista"/>
        <w:rPr>
          <w:rFonts w:ascii="Times New Roman" w:hAnsi="Times New Roman"/>
        </w:rPr>
      </w:pPr>
    </w:p>
    <w:p w14:paraId="53CB26C3" w14:textId="77777777" w:rsidR="005F340D" w:rsidRPr="00B72E52" w:rsidRDefault="005F340D" w:rsidP="005F340D">
      <w:pPr>
        <w:tabs>
          <w:tab w:val="left" w:pos="284"/>
        </w:tabs>
        <w:jc w:val="both"/>
        <w:rPr>
          <w:rFonts w:ascii="Times New Roman" w:hAnsi="Times New Roman"/>
        </w:rPr>
      </w:pPr>
    </w:p>
    <w:p w14:paraId="0239FD7D" w14:textId="77777777" w:rsidR="005F340D" w:rsidRPr="00B72E52" w:rsidRDefault="005F340D" w:rsidP="005F340D">
      <w:pPr>
        <w:tabs>
          <w:tab w:val="left" w:pos="284"/>
        </w:tabs>
        <w:jc w:val="both"/>
        <w:rPr>
          <w:rFonts w:ascii="Times New Roman" w:hAnsi="Times New Roman"/>
        </w:rPr>
      </w:pPr>
    </w:p>
    <w:p w14:paraId="612C00CB" w14:textId="77777777" w:rsidR="000017D6" w:rsidRPr="00B72E52" w:rsidRDefault="000017D6" w:rsidP="00690AC3">
      <w:pPr>
        <w:ind w:left="426" w:hanging="426"/>
        <w:jc w:val="both"/>
        <w:rPr>
          <w:rFonts w:ascii="Times New Roman" w:hAnsi="Times New Roman"/>
          <w:sz w:val="22"/>
          <w:lang w:val="es-CR"/>
        </w:rPr>
      </w:pPr>
    </w:p>
    <w:p w14:paraId="33BD4A25" w14:textId="3AEAC90B" w:rsidR="001F6CB5" w:rsidRPr="00B72E52" w:rsidRDefault="00152A44" w:rsidP="00690AC3">
      <w:pPr>
        <w:jc w:val="both"/>
        <w:rPr>
          <w:rFonts w:ascii="Times New Roman" w:hAnsi="Times New Roman"/>
          <w:b/>
          <w:lang w:val="es-CR"/>
        </w:rPr>
      </w:pPr>
      <w:r w:rsidRPr="00B72E52">
        <w:rPr>
          <w:rFonts w:ascii="Times New Roman" w:hAnsi="Times New Roman"/>
          <w:b/>
          <w:lang w:val="es-CR"/>
        </w:rPr>
        <w:t>2.2 Ausencia de un procedimiento</w:t>
      </w:r>
    </w:p>
    <w:p w14:paraId="55E979A5" w14:textId="77777777" w:rsidR="004A2EB5" w:rsidRPr="00B72E52" w:rsidRDefault="004A2EB5" w:rsidP="00690AC3">
      <w:pPr>
        <w:jc w:val="both"/>
        <w:rPr>
          <w:rFonts w:ascii="Times New Roman" w:hAnsi="Times New Roman"/>
        </w:rPr>
      </w:pPr>
    </w:p>
    <w:p w14:paraId="53623006" w14:textId="6B4CD9F9" w:rsidR="000017D6" w:rsidRPr="00B72E52" w:rsidRDefault="000017D6" w:rsidP="00690AC3">
      <w:pPr>
        <w:jc w:val="both"/>
        <w:rPr>
          <w:rFonts w:ascii="Times New Roman" w:hAnsi="Times New Roman"/>
        </w:rPr>
      </w:pPr>
      <w:r w:rsidRPr="00B72E52">
        <w:rPr>
          <w:rFonts w:ascii="Times New Roman" w:hAnsi="Times New Roman"/>
        </w:rPr>
        <w:t>Actualmente la DCS carece de</w:t>
      </w:r>
      <w:r w:rsidR="007D7C91" w:rsidRPr="00B72E52">
        <w:rPr>
          <w:rFonts w:ascii="Times New Roman" w:hAnsi="Times New Roman"/>
        </w:rPr>
        <w:t xml:space="preserve"> un</w:t>
      </w:r>
      <w:r w:rsidRPr="00B72E52">
        <w:rPr>
          <w:rFonts w:ascii="Times New Roman" w:hAnsi="Times New Roman"/>
        </w:rPr>
        <w:t xml:space="preserve"> procedimiento oficializado, en donde se describa los pasos para atender las consultas, inconformidades y denuncias de los usuarios, a través de página oficial de Facebook del Ministerio o de la Contraloría de Servicios, ya que se</w:t>
      </w:r>
      <w:r w:rsidR="00B12B8A" w:rsidRPr="00B72E52">
        <w:rPr>
          <w:rFonts w:ascii="Times New Roman" w:hAnsi="Times New Roman"/>
        </w:rPr>
        <w:t>gún se</w:t>
      </w:r>
      <w:r w:rsidRPr="00B72E52">
        <w:rPr>
          <w:rFonts w:ascii="Times New Roman" w:hAnsi="Times New Roman"/>
        </w:rPr>
        <w:t xml:space="preserve"> indicó se encontraba en una etapa construcción. </w:t>
      </w:r>
    </w:p>
    <w:p w14:paraId="78D92D18" w14:textId="77777777" w:rsidR="000017D6" w:rsidRPr="00B72E52" w:rsidRDefault="000017D6" w:rsidP="00690AC3">
      <w:pPr>
        <w:jc w:val="both"/>
        <w:rPr>
          <w:rFonts w:ascii="Times New Roman" w:hAnsi="Times New Roman"/>
          <w:sz w:val="22"/>
        </w:rPr>
      </w:pPr>
    </w:p>
    <w:p w14:paraId="3EA3E688" w14:textId="77777777" w:rsidR="000735F4" w:rsidRPr="00B72E52" w:rsidRDefault="000017D6" w:rsidP="00690AC3">
      <w:pPr>
        <w:jc w:val="both"/>
        <w:rPr>
          <w:rFonts w:ascii="Times New Roman" w:hAnsi="Times New Roman"/>
        </w:rPr>
      </w:pPr>
      <w:r w:rsidRPr="00B72E52">
        <w:rPr>
          <w:rFonts w:ascii="Times New Roman" w:hAnsi="Times New Roman"/>
        </w:rPr>
        <w:t>En el caso de la DPRP, ante la solicitud de la Auditoría, no detalló la existencia ni suministró un documento (manual), donde describa el procedimiento para la publicación de información en las redes sociales o atención de consultas específicas.</w:t>
      </w:r>
    </w:p>
    <w:p w14:paraId="30CFD024" w14:textId="77777777" w:rsidR="000735F4" w:rsidRPr="00B72E52" w:rsidRDefault="000735F4" w:rsidP="00690AC3">
      <w:pPr>
        <w:jc w:val="both"/>
        <w:rPr>
          <w:rFonts w:ascii="Times New Roman" w:hAnsi="Times New Roman"/>
          <w:sz w:val="22"/>
          <w:lang w:val="es-CR"/>
        </w:rPr>
      </w:pPr>
    </w:p>
    <w:p w14:paraId="2F70BBA9" w14:textId="4414C471" w:rsidR="00721C78" w:rsidRPr="00B72E52" w:rsidRDefault="007D7C91" w:rsidP="00690AC3">
      <w:pPr>
        <w:jc w:val="both"/>
        <w:rPr>
          <w:rFonts w:ascii="Times New Roman" w:hAnsi="Times New Roman"/>
          <w:lang w:val="es-CR"/>
        </w:rPr>
      </w:pPr>
      <w:r w:rsidRPr="00B72E52">
        <w:rPr>
          <w:rFonts w:ascii="Times New Roman" w:hAnsi="Times New Roman"/>
          <w:lang w:val="es-CR"/>
        </w:rPr>
        <w:t xml:space="preserve">Las Normas de Control </w:t>
      </w:r>
      <w:r w:rsidR="00B60AE7" w:rsidRPr="00B72E52">
        <w:rPr>
          <w:rFonts w:ascii="Times New Roman" w:hAnsi="Times New Roman"/>
          <w:lang w:val="es-CR"/>
        </w:rPr>
        <w:t>Interno para el Sector Público (N-2-2009-CO-DFOE</w:t>
      </w:r>
      <w:r w:rsidR="005C4446" w:rsidRPr="00B72E52">
        <w:rPr>
          <w:rFonts w:ascii="Times New Roman" w:hAnsi="Times New Roman"/>
          <w:lang w:val="es-CR"/>
        </w:rPr>
        <w:t xml:space="preserve">), </w:t>
      </w:r>
      <w:r w:rsidR="00E62605" w:rsidRPr="00B72E52">
        <w:rPr>
          <w:rFonts w:ascii="Times New Roman" w:hAnsi="Times New Roman"/>
          <w:lang w:val="es-CR"/>
        </w:rPr>
        <w:t>les</w:t>
      </w:r>
      <w:r w:rsidR="005C4446" w:rsidRPr="00B72E52">
        <w:rPr>
          <w:rFonts w:ascii="Times New Roman" w:hAnsi="Times New Roman"/>
          <w:lang w:val="es-CR"/>
        </w:rPr>
        <w:t xml:space="preserve"> establece al jerarca y a los ti</w:t>
      </w:r>
      <w:r w:rsidR="00721C78" w:rsidRPr="00B72E52">
        <w:rPr>
          <w:rFonts w:ascii="Times New Roman" w:hAnsi="Times New Roman"/>
          <w:lang w:val="es-CR"/>
        </w:rPr>
        <w:t>tulares subordinados</w:t>
      </w:r>
      <w:r w:rsidR="005C4446" w:rsidRPr="00B72E52">
        <w:rPr>
          <w:rFonts w:ascii="Times New Roman" w:hAnsi="Times New Roman"/>
          <w:lang w:val="es-CR"/>
        </w:rPr>
        <w:t>,</w:t>
      </w:r>
      <w:r w:rsidR="00721C78" w:rsidRPr="00B72E52">
        <w:rPr>
          <w:rFonts w:ascii="Times New Roman" w:hAnsi="Times New Roman"/>
          <w:lang w:val="es-CR"/>
        </w:rPr>
        <w:t xml:space="preserve"> la </w:t>
      </w:r>
      <w:r w:rsidR="005C4446" w:rsidRPr="00B72E52">
        <w:rPr>
          <w:rFonts w:ascii="Times New Roman" w:hAnsi="Times New Roman"/>
          <w:lang w:val="es-CR"/>
        </w:rPr>
        <w:t xml:space="preserve">responsabilidad de </w:t>
      </w:r>
      <w:r w:rsidR="00F25BCE" w:rsidRPr="00B72E52">
        <w:rPr>
          <w:rFonts w:ascii="Times New Roman" w:hAnsi="Times New Roman"/>
          <w:lang w:val="es-CR"/>
        </w:rPr>
        <w:t>definir</w:t>
      </w:r>
      <w:r w:rsidR="00721C78" w:rsidRPr="00B72E52">
        <w:rPr>
          <w:rFonts w:ascii="Times New Roman" w:hAnsi="Times New Roman"/>
          <w:lang w:val="es-CR"/>
        </w:rPr>
        <w:t xml:space="preserve"> las p</w:t>
      </w:r>
      <w:r w:rsidR="001E3662" w:rsidRPr="00B72E52">
        <w:rPr>
          <w:rFonts w:ascii="Times New Roman" w:hAnsi="Times New Roman"/>
          <w:lang w:val="es-CR"/>
        </w:rPr>
        <w:t>olíticas, normas y procedimientos de la gestión</w:t>
      </w:r>
      <w:r w:rsidR="00B84922" w:rsidRPr="00B72E52">
        <w:rPr>
          <w:rFonts w:ascii="Times New Roman" w:hAnsi="Times New Roman"/>
          <w:lang w:val="es-CR"/>
        </w:rPr>
        <w:t xml:space="preserve">, así como </w:t>
      </w:r>
      <w:r w:rsidR="002520BA" w:rsidRPr="00B72E52">
        <w:rPr>
          <w:rFonts w:ascii="Times New Roman" w:hAnsi="Times New Roman"/>
          <w:lang w:val="es-CR"/>
        </w:rPr>
        <w:t>la obligación</w:t>
      </w:r>
      <w:r w:rsidR="009A317A" w:rsidRPr="00B72E52">
        <w:rPr>
          <w:rFonts w:ascii="Times New Roman" w:hAnsi="Times New Roman"/>
          <w:lang w:val="es-CR"/>
        </w:rPr>
        <w:t xml:space="preserve"> de </w:t>
      </w:r>
      <w:r w:rsidR="00B84922" w:rsidRPr="00B72E52">
        <w:rPr>
          <w:rFonts w:ascii="Times New Roman" w:hAnsi="Times New Roman"/>
          <w:lang w:val="es-CR"/>
        </w:rPr>
        <w:t>que estén documentados, oficializado</w:t>
      </w:r>
      <w:r w:rsidR="00721C78" w:rsidRPr="00B72E52">
        <w:rPr>
          <w:rFonts w:ascii="Times New Roman" w:hAnsi="Times New Roman"/>
          <w:lang w:val="es-CR"/>
        </w:rPr>
        <w:t>s, actualiza</w:t>
      </w:r>
      <w:r w:rsidR="00B84922" w:rsidRPr="00B72E52">
        <w:rPr>
          <w:rFonts w:ascii="Times New Roman" w:hAnsi="Times New Roman"/>
          <w:lang w:val="es-CR"/>
        </w:rPr>
        <w:t xml:space="preserve">dos y </w:t>
      </w:r>
      <w:r w:rsidR="00721C78" w:rsidRPr="00B72E52">
        <w:rPr>
          <w:rFonts w:ascii="Times New Roman" w:hAnsi="Times New Roman"/>
          <w:lang w:val="es-CR"/>
        </w:rPr>
        <w:t xml:space="preserve">divulgados </w:t>
      </w:r>
      <w:r w:rsidR="00B84922" w:rsidRPr="00B72E52">
        <w:rPr>
          <w:rFonts w:ascii="Times New Roman" w:hAnsi="Times New Roman"/>
          <w:lang w:val="es-CR"/>
        </w:rPr>
        <w:t>a los responsables</w:t>
      </w:r>
      <w:r w:rsidR="00E331D1" w:rsidRPr="00B72E52">
        <w:rPr>
          <w:rFonts w:ascii="Times New Roman" w:hAnsi="Times New Roman"/>
          <w:lang w:val="es-CR"/>
        </w:rPr>
        <w:t xml:space="preserve"> para consulta</w:t>
      </w:r>
      <w:r w:rsidR="00721C78" w:rsidRPr="00B72E52">
        <w:rPr>
          <w:rFonts w:ascii="Times New Roman" w:hAnsi="Times New Roman"/>
          <w:lang w:val="es-CR"/>
        </w:rPr>
        <w:t>.</w:t>
      </w:r>
    </w:p>
    <w:p w14:paraId="12DC2048" w14:textId="77777777" w:rsidR="00B634D0" w:rsidRPr="00B72E52" w:rsidRDefault="00B634D0" w:rsidP="00690AC3">
      <w:pPr>
        <w:jc w:val="both"/>
        <w:rPr>
          <w:rFonts w:ascii="Times New Roman" w:hAnsi="Times New Roman"/>
          <w:sz w:val="22"/>
          <w:lang w:val="es-CR"/>
        </w:rPr>
      </w:pPr>
    </w:p>
    <w:p w14:paraId="4B27EDE1" w14:textId="1BFA3150" w:rsidR="00D760CA" w:rsidRPr="00B72E52" w:rsidRDefault="00D760CA" w:rsidP="00690AC3">
      <w:pPr>
        <w:jc w:val="both"/>
        <w:rPr>
          <w:rFonts w:ascii="Times New Roman" w:hAnsi="Times New Roman"/>
          <w:lang w:val="es-CR"/>
        </w:rPr>
      </w:pPr>
      <w:r w:rsidRPr="00B72E52">
        <w:rPr>
          <w:rFonts w:ascii="Times New Roman" w:hAnsi="Times New Roman"/>
          <w:lang w:val="es-CR"/>
        </w:rPr>
        <w:t>La falta de acciones por parte de los titulares subordinados para la emisión de un procedimiento en la gestión de las redes sociales (Red de Atención Virtual), impide que se estandarice la forma de trabajo y el funcionamiento eficiente y eficaz de las instancias involucradas; situación que podría conllevar a: confusión, errores y omisiones por parte de los funcionarios encargados,</w:t>
      </w:r>
      <w:r w:rsidRPr="00B72E52">
        <w:rPr>
          <w:rFonts w:ascii="Times New Roman" w:hAnsi="Times New Roman"/>
        </w:rPr>
        <w:t xml:space="preserve"> y causar </w:t>
      </w:r>
      <w:r w:rsidRPr="00B72E52">
        <w:rPr>
          <w:rFonts w:ascii="Times New Roman" w:hAnsi="Times New Roman"/>
          <w:lang w:val="es-CR"/>
        </w:rPr>
        <w:t xml:space="preserve">un detrimento, tanto en el servicio que se ofrece a los usuarios, como la comunicación asertiva de la información relacionada con el quehacer del Ministerio. </w:t>
      </w:r>
    </w:p>
    <w:p w14:paraId="24BB93F5" w14:textId="77777777" w:rsidR="00D760CA" w:rsidRPr="00B72E52" w:rsidRDefault="00D760CA" w:rsidP="00690AC3">
      <w:pPr>
        <w:jc w:val="both"/>
        <w:rPr>
          <w:rFonts w:ascii="Times New Roman" w:hAnsi="Times New Roman"/>
          <w:sz w:val="22"/>
          <w:lang w:val="es-CR"/>
        </w:rPr>
      </w:pPr>
    </w:p>
    <w:p w14:paraId="721593B8" w14:textId="77777777" w:rsidR="00D87B4D" w:rsidRPr="00B72E52" w:rsidRDefault="00D87B4D" w:rsidP="00690AC3">
      <w:pPr>
        <w:jc w:val="both"/>
        <w:rPr>
          <w:rFonts w:ascii="Times New Roman" w:hAnsi="Times New Roman"/>
          <w:b/>
          <w:color w:val="000000" w:themeColor="text1"/>
          <w:lang w:val="es-CR"/>
        </w:rPr>
      </w:pPr>
      <w:r w:rsidRPr="00B72E52">
        <w:rPr>
          <w:rFonts w:ascii="Times New Roman" w:hAnsi="Times New Roman"/>
          <w:b/>
        </w:rPr>
        <w:t xml:space="preserve">Recomendación al Ministro de Educación Pública </w:t>
      </w:r>
    </w:p>
    <w:p w14:paraId="40D0ED9C" w14:textId="77777777" w:rsidR="00D87B4D" w:rsidRPr="00B72E52" w:rsidRDefault="00D87B4D" w:rsidP="00690AC3">
      <w:pPr>
        <w:jc w:val="both"/>
        <w:rPr>
          <w:rFonts w:ascii="Times New Roman" w:hAnsi="Times New Roman"/>
          <w:sz w:val="22"/>
          <w:lang w:val="es-CR"/>
        </w:rPr>
      </w:pPr>
    </w:p>
    <w:p w14:paraId="2A384593" w14:textId="77777777" w:rsidR="00D87B4D" w:rsidRPr="00B72E52" w:rsidRDefault="00D87B4D" w:rsidP="00690AC3">
      <w:pPr>
        <w:pStyle w:val="Prrafodelista"/>
        <w:numPr>
          <w:ilvl w:val="0"/>
          <w:numId w:val="43"/>
        </w:numPr>
        <w:tabs>
          <w:tab w:val="left" w:pos="284"/>
        </w:tabs>
        <w:ind w:left="0" w:firstLine="0"/>
        <w:jc w:val="both"/>
        <w:rPr>
          <w:rFonts w:ascii="Times New Roman" w:hAnsi="Times New Roman"/>
        </w:rPr>
      </w:pPr>
      <w:r w:rsidRPr="00B72E52">
        <w:rPr>
          <w:rFonts w:ascii="Times New Roman" w:hAnsi="Times New Roman"/>
        </w:rPr>
        <w:t>Desarrollar e implementar un procedimiento para la gestión de las redes sociales en que participa el MEP, según el marco normativo institucional, con el fin de que se documente, oficialice y divulgue a los funcionarios responsables. (Plazo máximo 6 meses)</w:t>
      </w:r>
    </w:p>
    <w:p w14:paraId="4BD1F251" w14:textId="77777777" w:rsidR="006157A8" w:rsidRPr="00B72E52" w:rsidRDefault="006157A8" w:rsidP="00690AC3">
      <w:pPr>
        <w:jc w:val="both"/>
        <w:rPr>
          <w:rFonts w:ascii="Times New Roman" w:hAnsi="Times New Roman"/>
          <w:sz w:val="22"/>
        </w:rPr>
      </w:pPr>
    </w:p>
    <w:p w14:paraId="3E0BEF72" w14:textId="5C2F8B81" w:rsidR="00FC613E" w:rsidRPr="00B72E52" w:rsidRDefault="00152A44" w:rsidP="00690AC3">
      <w:pPr>
        <w:jc w:val="both"/>
        <w:rPr>
          <w:rFonts w:ascii="Times New Roman" w:hAnsi="Times New Roman"/>
          <w:b/>
          <w:lang w:val="es-CR"/>
        </w:rPr>
      </w:pPr>
      <w:r w:rsidRPr="00B72E52">
        <w:rPr>
          <w:rFonts w:ascii="Times New Roman" w:hAnsi="Times New Roman"/>
          <w:b/>
          <w:lang w:val="es-CR"/>
        </w:rPr>
        <w:t>2.3 Falta de claridad en las funciones</w:t>
      </w:r>
    </w:p>
    <w:p w14:paraId="0D98F40C" w14:textId="77777777" w:rsidR="00EE40A4" w:rsidRPr="00B72E52" w:rsidRDefault="00EE40A4" w:rsidP="00690AC3">
      <w:pPr>
        <w:jc w:val="both"/>
        <w:rPr>
          <w:rFonts w:ascii="Times New Roman" w:hAnsi="Times New Roman"/>
        </w:rPr>
      </w:pPr>
    </w:p>
    <w:p w14:paraId="6AEDB703" w14:textId="346B2A22" w:rsidR="00A20B6D" w:rsidRPr="00B72E52" w:rsidRDefault="00E30B4F" w:rsidP="00690AC3">
      <w:pPr>
        <w:jc w:val="both"/>
        <w:rPr>
          <w:rFonts w:ascii="Times New Roman" w:hAnsi="Times New Roman"/>
        </w:rPr>
      </w:pPr>
      <w:r w:rsidRPr="00B72E52">
        <w:rPr>
          <w:rFonts w:ascii="Times New Roman" w:hAnsi="Times New Roman"/>
        </w:rPr>
        <w:t>E</w:t>
      </w:r>
      <w:r w:rsidR="00A20B6D" w:rsidRPr="00B72E52">
        <w:rPr>
          <w:rFonts w:ascii="Times New Roman" w:hAnsi="Times New Roman"/>
        </w:rPr>
        <w:t xml:space="preserve">l artículo 32 del Decreto N° 38170-MEP y sus reformas, Organización </w:t>
      </w:r>
      <w:r w:rsidR="00D760CA" w:rsidRPr="00B72E52">
        <w:rPr>
          <w:rFonts w:ascii="Times New Roman" w:hAnsi="Times New Roman"/>
        </w:rPr>
        <w:t>A</w:t>
      </w:r>
      <w:r w:rsidR="00A20B6D" w:rsidRPr="00B72E52">
        <w:rPr>
          <w:rFonts w:ascii="Times New Roman" w:hAnsi="Times New Roman"/>
        </w:rPr>
        <w:t xml:space="preserve">dministrativa de Oficinas Centrales del Ministerio de Educación Pública, le establece al Departamento de Atención al Usuario (DAT) de la DCS, la función de informar a los usuarios sobre el quehacer del MEP, en relación con metas, proyectos y eventos institucionales, </w:t>
      </w:r>
      <w:r w:rsidR="006E1A1E" w:rsidRPr="00B72E52">
        <w:rPr>
          <w:rFonts w:ascii="Times New Roman" w:hAnsi="Times New Roman"/>
        </w:rPr>
        <w:t>que a su vez, le</w:t>
      </w:r>
      <w:r w:rsidR="00A20B6D" w:rsidRPr="00B72E52">
        <w:rPr>
          <w:rFonts w:ascii="Times New Roman" w:hAnsi="Times New Roman"/>
        </w:rPr>
        <w:t xml:space="preserve"> compete </w:t>
      </w:r>
      <w:r w:rsidR="006E1A1E" w:rsidRPr="00B72E52">
        <w:rPr>
          <w:rFonts w:ascii="Times New Roman" w:hAnsi="Times New Roman"/>
        </w:rPr>
        <w:t xml:space="preserve">también </w:t>
      </w:r>
      <w:r w:rsidR="00A20B6D" w:rsidRPr="00B72E52">
        <w:rPr>
          <w:rFonts w:ascii="Times New Roman" w:hAnsi="Times New Roman"/>
        </w:rPr>
        <w:t>a la DPRP, como encargados de la generación de contenido y publicación de información oficial.</w:t>
      </w:r>
    </w:p>
    <w:p w14:paraId="3C92DCAF" w14:textId="77777777" w:rsidR="00A20B6D" w:rsidRPr="00B72E52" w:rsidRDefault="00A20B6D" w:rsidP="00690AC3">
      <w:pPr>
        <w:jc w:val="both"/>
        <w:rPr>
          <w:rFonts w:ascii="Times New Roman" w:hAnsi="Times New Roman"/>
          <w:sz w:val="22"/>
        </w:rPr>
      </w:pPr>
    </w:p>
    <w:p w14:paraId="6929034F" w14:textId="377B746D" w:rsidR="00A20B6D" w:rsidRPr="00B72E52" w:rsidRDefault="00E30B4F" w:rsidP="00690AC3">
      <w:pPr>
        <w:jc w:val="both"/>
        <w:rPr>
          <w:rFonts w:ascii="Times New Roman" w:hAnsi="Times New Roman"/>
        </w:rPr>
      </w:pPr>
      <w:r w:rsidRPr="00B72E52">
        <w:rPr>
          <w:rFonts w:ascii="Times New Roman" w:hAnsi="Times New Roman"/>
        </w:rPr>
        <w:t>S</w:t>
      </w:r>
      <w:r w:rsidR="00A20B6D" w:rsidRPr="00B72E52">
        <w:rPr>
          <w:rFonts w:ascii="Times New Roman" w:hAnsi="Times New Roman"/>
        </w:rPr>
        <w:t xml:space="preserve">e evidenció en el momento de la investigación, </w:t>
      </w:r>
      <w:r w:rsidR="00D760CA" w:rsidRPr="00B72E52">
        <w:rPr>
          <w:rFonts w:ascii="Times New Roman" w:hAnsi="Times New Roman"/>
        </w:rPr>
        <w:t xml:space="preserve">que </w:t>
      </w:r>
      <w:r w:rsidR="00A20B6D" w:rsidRPr="00B72E52">
        <w:rPr>
          <w:rFonts w:ascii="Times New Roman" w:hAnsi="Times New Roman"/>
        </w:rPr>
        <w:t xml:space="preserve">no se había comunicado de manera oficial las funciones específicas que le corresponden a la DCS para la administración de la página oficial del MEP en Facebook. </w:t>
      </w:r>
    </w:p>
    <w:p w14:paraId="37C46039" w14:textId="77777777" w:rsidR="00D75F21" w:rsidRPr="00B72E52" w:rsidRDefault="00D75F21" w:rsidP="00690AC3">
      <w:pPr>
        <w:jc w:val="both"/>
        <w:rPr>
          <w:rFonts w:ascii="Times New Roman" w:hAnsi="Times New Roman"/>
        </w:rPr>
      </w:pPr>
    </w:p>
    <w:p w14:paraId="33F9DB6A" w14:textId="77777777" w:rsidR="00A20B6D" w:rsidRPr="00B72E52" w:rsidRDefault="00A20B6D" w:rsidP="00690AC3">
      <w:pPr>
        <w:jc w:val="both"/>
        <w:rPr>
          <w:rFonts w:ascii="Times New Roman" w:hAnsi="Times New Roman"/>
        </w:rPr>
      </w:pPr>
      <w:r w:rsidRPr="00B72E52">
        <w:rPr>
          <w:rFonts w:ascii="Times New Roman" w:hAnsi="Times New Roman"/>
        </w:rPr>
        <w:t xml:space="preserve">La DCS no responde consultas, inconformidades o denuncias que surjan a partir del material divulgado por la DPRP, o bien los publicados directamente en la página del MEP en Facebook, al no ser parte de su competencia, </w:t>
      </w:r>
      <w:r w:rsidR="00CD1417" w:rsidRPr="00B72E52">
        <w:rPr>
          <w:rFonts w:ascii="Times New Roman" w:hAnsi="Times New Roman"/>
        </w:rPr>
        <w:t>debido a</w:t>
      </w:r>
      <w:r w:rsidRPr="00B72E52">
        <w:rPr>
          <w:rFonts w:ascii="Times New Roman" w:hAnsi="Times New Roman"/>
        </w:rPr>
        <w:t xml:space="preserve"> que la DPRP cuenta con políticas para la comunicación de información oficial del Ministerio.</w:t>
      </w:r>
    </w:p>
    <w:p w14:paraId="647C396C" w14:textId="064537A9" w:rsidR="00A20B6D" w:rsidRPr="00B72E52" w:rsidRDefault="00A20B6D" w:rsidP="00690AC3">
      <w:pPr>
        <w:jc w:val="both"/>
        <w:rPr>
          <w:rFonts w:ascii="Times New Roman" w:hAnsi="Times New Roman"/>
        </w:rPr>
      </w:pPr>
      <w:r w:rsidRPr="00B72E52">
        <w:rPr>
          <w:rFonts w:ascii="Times New Roman" w:hAnsi="Times New Roman"/>
        </w:rPr>
        <w:t xml:space="preserve">Se evidenció que la coordinación que existe entre esa Dirección y la DCS, para la gestión de la página de Facebook del MEP, se estableció hasta </w:t>
      </w:r>
      <w:r w:rsidR="00D760CA" w:rsidRPr="00B72E52">
        <w:rPr>
          <w:rFonts w:ascii="Times New Roman" w:hAnsi="Times New Roman"/>
        </w:rPr>
        <w:t xml:space="preserve">el </w:t>
      </w:r>
      <w:r w:rsidRPr="00B72E52">
        <w:rPr>
          <w:rFonts w:ascii="Times New Roman" w:hAnsi="Times New Roman"/>
        </w:rPr>
        <w:t>29 de setiembre del 2017, donde el entonces Director del Despacho, emite el oficio DMS-3305-2017 para establecer las funciones que debe llevar a cabo la DCS en dicha página.</w:t>
      </w:r>
    </w:p>
    <w:p w14:paraId="4A08B782" w14:textId="77777777" w:rsidR="005F340D" w:rsidRPr="00B72E52" w:rsidRDefault="005F340D" w:rsidP="00690AC3">
      <w:pPr>
        <w:jc w:val="both"/>
        <w:rPr>
          <w:rFonts w:ascii="Times New Roman" w:hAnsi="Times New Roman"/>
          <w:sz w:val="22"/>
        </w:rPr>
      </w:pPr>
    </w:p>
    <w:p w14:paraId="6AA321A0" w14:textId="5EFFBC48" w:rsidR="00A20B6D" w:rsidRPr="00B72E52" w:rsidRDefault="00A20B6D" w:rsidP="00690AC3">
      <w:pPr>
        <w:jc w:val="both"/>
        <w:rPr>
          <w:rFonts w:ascii="Times New Roman" w:hAnsi="Times New Roman"/>
        </w:rPr>
      </w:pPr>
      <w:r w:rsidRPr="00B72E52">
        <w:rPr>
          <w:rFonts w:ascii="Times New Roman" w:hAnsi="Times New Roman"/>
        </w:rPr>
        <w:t>Por otra parte, a pesar de que el Decreto N° 38170-MEP carece de un inciso donde se defina las funciones para gestionar las redes sociales (Red de Atención Virtual) por parte de la DPRP, si establece que son los encargados de ejecutar las estrategias para la información, comunicación y relaciones públicas, para mantener informada a la opinión pública de la acción ministerial, a través de los diferentes canales o plataformas tecnológicas en que participe.</w:t>
      </w:r>
    </w:p>
    <w:p w14:paraId="0F4DF71B" w14:textId="77777777" w:rsidR="00A20B6D" w:rsidRPr="00B72E52" w:rsidRDefault="00A20B6D" w:rsidP="00690AC3">
      <w:pPr>
        <w:jc w:val="both"/>
        <w:rPr>
          <w:rFonts w:ascii="Times New Roman" w:hAnsi="Times New Roman"/>
          <w:sz w:val="22"/>
        </w:rPr>
      </w:pPr>
    </w:p>
    <w:p w14:paraId="4C43BFA2" w14:textId="4C48B3F9" w:rsidR="00A20B6D" w:rsidRPr="00B72E52" w:rsidRDefault="00D760CA" w:rsidP="00690AC3">
      <w:pPr>
        <w:jc w:val="both"/>
        <w:rPr>
          <w:rFonts w:ascii="Times New Roman" w:hAnsi="Times New Roman"/>
        </w:rPr>
      </w:pPr>
      <w:r w:rsidRPr="00B72E52">
        <w:rPr>
          <w:rFonts w:ascii="Times New Roman" w:hAnsi="Times New Roman"/>
        </w:rPr>
        <w:t xml:space="preserve">Al respecto, es importante indicar que </w:t>
      </w:r>
      <w:r w:rsidR="00315362" w:rsidRPr="00B72E52">
        <w:rPr>
          <w:rFonts w:ascii="Times New Roman" w:hAnsi="Times New Roman"/>
        </w:rPr>
        <w:t>l</w:t>
      </w:r>
      <w:r w:rsidR="00A20B6D" w:rsidRPr="00B72E52">
        <w:rPr>
          <w:rFonts w:ascii="Times New Roman" w:hAnsi="Times New Roman"/>
        </w:rPr>
        <w:t>a DPRP ha priorizado el uso de la página oficial del MEP en Facebook para la publicación de información y atención de consultas específicas que ingresan por este medio, al ser la más utilizada por los usuarios.</w:t>
      </w:r>
      <w:r w:rsidR="00315362" w:rsidRPr="00B72E52">
        <w:rPr>
          <w:rFonts w:ascii="Times New Roman" w:hAnsi="Times New Roman"/>
        </w:rPr>
        <w:t xml:space="preserve"> Sin embargo, </w:t>
      </w:r>
      <w:r w:rsidR="00A20B6D" w:rsidRPr="00B72E52">
        <w:rPr>
          <w:rFonts w:ascii="Times New Roman" w:hAnsi="Times New Roman"/>
        </w:rPr>
        <w:t xml:space="preserve">carece de un comunicado oficial, donde se </w:t>
      </w:r>
      <w:r w:rsidR="00315362" w:rsidRPr="00B72E52">
        <w:rPr>
          <w:rFonts w:ascii="Times New Roman" w:hAnsi="Times New Roman"/>
        </w:rPr>
        <w:t xml:space="preserve">le </w:t>
      </w:r>
      <w:r w:rsidR="00A20B6D" w:rsidRPr="00B72E52">
        <w:rPr>
          <w:rFonts w:ascii="Times New Roman" w:hAnsi="Times New Roman"/>
        </w:rPr>
        <w:t>definan las funciones específicas que debe de llevar a cabo para la administración de las redes sociales, ya que se</w:t>
      </w:r>
      <w:r w:rsidR="00315362" w:rsidRPr="00B72E52">
        <w:rPr>
          <w:rFonts w:ascii="Times New Roman" w:hAnsi="Times New Roman"/>
        </w:rPr>
        <w:t>gún se</w:t>
      </w:r>
      <w:r w:rsidR="00A20B6D" w:rsidRPr="00B72E52">
        <w:rPr>
          <w:rFonts w:ascii="Times New Roman" w:hAnsi="Times New Roman"/>
        </w:rPr>
        <w:t xml:space="preserve"> indicó, solo se han consensuado entre el equipo de funcionarios de esa instancia.</w:t>
      </w:r>
    </w:p>
    <w:p w14:paraId="5E1B802B" w14:textId="77777777" w:rsidR="00A20B6D" w:rsidRPr="00B72E52" w:rsidRDefault="00A20B6D" w:rsidP="00690AC3">
      <w:pPr>
        <w:jc w:val="both"/>
        <w:rPr>
          <w:rFonts w:ascii="Times New Roman" w:hAnsi="Times New Roman"/>
          <w:sz w:val="22"/>
        </w:rPr>
      </w:pPr>
    </w:p>
    <w:p w14:paraId="6010D50D" w14:textId="14DF6E92" w:rsidR="00F96367" w:rsidRPr="00B72E52" w:rsidRDefault="00A20B6D" w:rsidP="00690AC3">
      <w:pPr>
        <w:jc w:val="both"/>
        <w:rPr>
          <w:rFonts w:ascii="Times New Roman" w:hAnsi="Times New Roman"/>
        </w:rPr>
      </w:pPr>
      <w:r w:rsidRPr="00B72E52">
        <w:rPr>
          <w:rFonts w:ascii="Times New Roman" w:hAnsi="Times New Roman"/>
        </w:rPr>
        <w:t>Finalmente, se validó que la DCS administra su propia página en Facebook, la cual es utilizada para la atención de consultas y publicación de información relativa al MEP y de la Contraloría de Servicios; sin embargo, a pesar de señalar que esta Dirección no le compete realizar publicaciones relacionadas con el Ministerio en la página del MEP en Facebook, debido a las políticas definidas por la DPRP para el manejo de la informac</w:t>
      </w:r>
      <w:r w:rsidR="00F85752" w:rsidRPr="00B72E52">
        <w:rPr>
          <w:rFonts w:ascii="Times New Roman" w:hAnsi="Times New Roman"/>
        </w:rPr>
        <w:t>ión oficial, se visualizó que se</w:t>
      </w:r>
      <w:r w:rsidRPr="00B72E52">
        <w:rPr>
          <w:rFonts w:ascii="Times New Roman" w:hAnsi="Times New Roman"/>
        </w:rPr>
        <w:t xml:space="preserve"> </w:t>
      </w:r>
      <w:r w:rsidR="00F85752" w:rsidRPr="00B72E52">
        <w:rPr>
          <w:rFonts w:ascii="Times New Roman" w:hAnsi="Times New Roman"/>
        </w:rPr>
        <w:t xml:space="preserve">realizan publicaciones de contenido </w:t>
      </w:r>
      <w:r w:rsidR="00EB26B5" w:rsidRPr="00B72E52">
        <w:rPr>
          <w:rFonts w:ascii="Times New Roman" w:hAnsi="Times New Roman"/>
        </w:rPr>
        <w:t xml:space="preserve">que ha sido desarrollado por la DPRP, </w:t>
      </w:r>
      <w:r w:rsidRPr="00B72E52">
        <w:rPr>
          <w:rFonts w:ascii="Times New Roman" w:hAnsi="Times New Roman"/>
        </w:rPr>
        <w:t>en la página de la Contraloría de Servicios.</w:t>
      </w:r>
    </w:p>
    <w:p w14:paraId="1C2D2BE7" w14:textId="77777777" w:rsidR="00787CC2" w:rsidRPr="00B72E52" w:rsidRDefault="00787CC2" w:rsidP="00690AC3">
      <w:pPr>
        <w:jc w:val="both"/>
        <w:rPr>
          <w:rFonts w:ascii="Times New Roman" w:hAnsi="Times New Roman"/>
        </w:rPr>
      </w:pPr>
    </w:p>
    <w:p w14:paraId="67795C86" w14:textId="0FAB73F9" w:rsidR="00A20B6D" w:rsidRPr="00B72E52" w:rsidRDefault="00315362" w:rsidP="00690AC3">
      <w:pPr>
        <w:jc w:val="both"/>
        <w:rPr>
          <w:rFonts w:ascii="Times New Roman" w:hAnsi="Times New Roman"/>
          <w:lang w:val="es-CR"/>
        </w:rPr>
      </w:pPr>
      <w:r w:rsidRPr="00B72E52">
        <w:rPr>
          <w:rFonts w:ascii="Times New Roman" w:hAnsi="Times New Roman"/>
          <w:lang w:val="es-CR"/>
        </w:rPr>
        <w:t>Sobre lo indicado, l</w:t>
      </w:r>
      <w:r w:rsidR="0081762E" w:rsidRPr="00B72E52">
        <w:rPr>
          <w:rFonts w:ascii="Times New Roman" w:hAnsi="Times New Roman"/>
          <w:lang w:val="es-CR"/>
        </w:rPr>
        <w:t>as Normas de Control Interno para el Sector Público</w:t>
      </w:r>
      <w:r w:rsidR="00450438" w:rsidRPr="00B72E52">
        <w:rPr>
          <w:rFonts w:ascii="Times New Roman" w:hAnsi="Times New Roman"/>
          <w:lang w:val="es-CR"/>
        </w:rPr>
        <w:t xml:space="preserve">: </w:t>
      </w:r>
      <w:r w:rsidR="0081762E" w:rsidRPr="00B72E52">
        <w:rPr>
          <w:rFonts w:ascii="Times New Roman" w:hAnsi="Times New Roman"/>
          <w:lang w:val="es-CR"/>
        </w:rPr>
        <w:t xml:space="preserve">NCISP (N-2-2009-CO-DFOE) </w:t>
      </w:r>
      <w:r w:rsidR="00772D3C" w:rsidRPr="00B72E52">
        <w:rPr>
          <w:rFonts w:ascii="Times New Roman" w:hAnsi="Times New Roman"/>
          <w:lang w:val="es-CR"/>
        </w:rPr>
        <w:t>especifica</w:t>
      </w:r>
      <w:r w:rsidR="00450438" w:rsidRPr="00B72E52">
        <w:rPr>
          <w:rFonts w:ascii="Times New Roman" w:hAnsi="Times New Roman"/>
          <w:lang w:val="es-CR"/>
        </w:rPr>
        <w:t xml:space="preserve"> que los jerarcas y titulares subordinados, deben asegurar razonablemente </w:t>
      </w:r>
      <w:r w:rsidR="0081762E" w:rsidRPr="00B72E52">
        <w:rPr>
          <w:rFonts w:ascii="Times New Roman" w:hAnsi="Times New Roman"/>
          <w:lang w:val="es-CR"/>
        </w:rPr>
        <w:t xml:space="preserve">la </w:t>
      </w:r>
      <w:r w:rsidR="001E2A1C" w:rsidRPr="00B72E52">
        <w:rPr>
          <w:rFonts w:ascii="Times New Roman" w:hAnsi="Times New Roman"/>
          <w:lang w:val="es-CR"/>
        </w:rPr>
        <w:t xml:space="preserve">confiabilidad, oportunidad y </w:t>
      </w:r>
      <w:r w:rsidR="0081762E" w:rsidRPr="00B72E52">
        <w:rPr>
          <w:rFonts w:ascii="Times New Roman" w:hAnsi="Times New Roman"/>
          <w:lang w:val="es-CR"/>
        </w:rPr>
        <w:t>calidad de la información y comunicación</w:t>
      </w:r>
      <w:r w:rsidR="00450438" w:rsidRPr="00B72E52">
        <w:rPr>
          <w:rFonts w:ascii="Times New Roman" w:hAnsi="Times New Roman"/>
          <w:lang w:val="es-CR"/>
        </w:rPr>
        <w:t xml:space="preserve">, a efecto de generar </w:t>
      </w:r>
      <w:r w:rsidR="00026619" w:rsidRPr="00B72E52">
        <w:rPr>
          <w:rFonts w:ascii="Times New Roman" w:hAnsi="Times New Roman"/>
          <w:lang w:val="es-CR"/>
        </w:rPr>
        <w:t>contenido</w:t>
      </w:r>
      <w:r w:rsidR="00450438" w:rsidRPr="00B72E52">
        <w:rPr>
          <w:rFonts w:ascii="Times New Roman" w:hAnsi="Times New Roman"/>
          <w:lang w:val="es-CR"/>
        </w:rPr>
        <w:t xml:space="preserve"> que responda a las necesi</w:t>
      </w:r>
      <w:r w:rsidR="00547221" w:rsidRPr="00B72E52">
        <w:rPr>
          <w:rFonts w:ascii="Times New Roman" w:hAnsi="Times New Roman"/>
          <w:lang w:val="es-CR"/>
        </w:rPr>
        <w:t>dades de los distintos usuarios, en procura del logro d</w:t>
      </w:r>
      <w:r w:rsidR="00B15548" w:rsidRPr="00B72E52">
        <w:rPr>
          <w:rFonts w:ascii="Times New Roman" w:hAnsi="Times New Roman"/>
          <w:lang w:val="es-CR"/>
        </w:rPr>
        <w:t xml:space="preserve">e los objetivos institucionales, mediante el uso de manera óptima de los recursos disponibles. </w:t>
      </w:r>
    </w:p>
    <w:p w14:paraId="6C5AA72A" w14:textId="77777777" w:rsidR="00E9751C" w:rsidRPr="00B72E52" w:rsidRDefault="00E9751C" w:rsidP="00690AC3">
      <w:pPr>
        <w:jc w:val="both"/>
        <w:rPr>
          <w:rFonts w:ascii="Times New Roman" w:hAnsi="Times New Roman"/>
          <w:sz w:val="22"/>
          <w:lang w:val="es-CR"/>
        </w:rPr>
      </w:pPr>
    </w:p>
    <w:p w14:paraId="618A23CF" w14:textId="3FEBDBC2" w:rsidR="00A20B6D" w:rsidRPr="00B72E52" w:rsidRDefault="00F54382" w:rsidP="00690AC3">
      <w:pPr>
        <w:jc w:val="both"/>
        <w:rPr>
          <w:rFonts w:ascii="Times New Roman" w:hAnsi="Times New Roman"/>
          <w:b/>
          <w:color w:val="548DD4" w:themeColor="text2" w:themeTint="99"/>
          <w:lang w:val="es-CR"/>
        </w:rPr>
      </w:pPr>
      <w:r w:rsidRPr="00B72E52">
        <w:rPr>
          <w:rFonts w:ascii="Times New Roman" w:hAnsi="Times New Roman"/>
          <w:lang w:val="es-CR"/>
        </w:rPr>
        <w:t>Asimismo, la Ley Reguladora del Sistema Nacional de Contralorías de Servi</w:t>
      </w:r>
      <w:r w:rsidR="00DF7C4D" w:rsidRPr="00B72E52">
        <w:rPr>
          <w:rFonts w:ascii="Times New Roman" w:hAnsi="Times New Roman"/>
          <w:lang w:val="es-CR"/>
        </w:rPr>
        <w:t xml:space="preserve">cios N° 9158 en su artículo 14 </w:t>
      </w:r>
      <w:r w:rsidRPr="00B72E52">
        <w:rPr>
          <w:rFonts w:ascii="Times New Roman" w:hAnsi="Times New Roman"/>
          <w:lang w:val="es-CR"/>
        </w:rPr>
        <w:t xml:space="preserve">define claramente </w:t>
      </w:r>
      <w:r w:rsidR="000B6317" w:rsidRPr="00B72E52">
        <w:rPr>
          <w:rFonts w:ascii="Times New Roman" w:hAnsi="Times New Roman"/>
          <w:lang w:val="es-CR"/>
        </w:rPr>
        <w:t>que,</w:t>
      </w:r>
      <w:r w:rsidRPr="00B72E52">
        <w:rPr>
          <w:rFonts w:ascii="Times New Roman" w:hAnsi="Times New Roman"/>
          <w:lang w:val="es-CR"/>
        </w:rPr>
        <w:t xml:space="preserve"> dentro de las funciones de las </w:t>
      </w:r>
      <w:r w:rsidR="00CA6328" w:rsidRPr="00B72E52">
        <w:rPr>
          <w:rFonts w:ascii="Times New Roman" w:hAnsi="Times New Roman"/>
          <w:lang w:val="es-CR"/>
        </w:rPr>
        <w:t>C</w:t>
      </w:r>
      <w:r w:rsidRPr="00B72E52">
        <w:rPr>
          <w:rFonts w:ascii="Times New Roman" w:hAnsi="Times New Roman"/>
          <w:lang w:val="es-CR"/>
        </w:rPr>
        <w:t>ontralorías</w:t>
      </w:r>
      <w:r w:rsidR="00F27161" w:rsidRPr="00B72E52">
        <w:rPr>
          <w:rFonts w:ascii="Times New Roman" w:hAnsi="Times New Roman"/>
          <w:lang w:val="es-CR"/>
        </w:rPr>
        <w:t>,</w:t>
      </w:r>
      <w:r w:rsidRPr="00B72E52">
        <w:rPr>
          <w:rFonts w:ascii="Times New Roman" w:hAnsi="Times New Roman"/>
          <w:lang w:val="es-CR"/>
        </w:rPr>
        <w:t xml:space="preserve"> se les establece el informar </w:t>
      </w:r>
      <w:r w:rsidR="00F27161" w:rsidRPr="00B72E52">
        <w:rPr>
          <w:rFonts w:ascii="Times New Roman" w:hAnsi="Times New Roman"/>
          <w:lang w:val="es-CR"/>
        </w:rPr>
        <w:t>a los usuarios</w:t>
      </w:r>
      <w:r w:rsidR="00D47530" w:rsidRPr="00B72E52">
        <w:rPr>
          <w:rFonts w:ascii="Times New Roman" w:hAnsi="Times New Roman"/>
          <w:lang w:val="es-CR"/>
        </w:rPr>
        <w:t xml:space="preserve"> </w:t>
      </w:r>
      <w:r w:rsidR="00826C19" w:rsidRPr="00B72E52">
        <w:rPr>
          <w:rFonts w:ascii="Times New Roman" w:hAnsi="Times New Roman"/>
          <w:lang w:val="es-CR"/>
        </w:rPr>
        <w:t xml:space="preserve">sobre los servicios </w:t>
      </w:r>
      <w:r w:rsidR="00FE6CF8" w:rsidRPr="008F19A9">
        <w:rPr>
          <w:rFonts w:ascii="Times New Roman" w:hAnsi="Times New Roman"/>
          <w:lang w:val="es-CR"/>
        </w:rPr>
        <w:t>que brind</w:t>
      </w:r>
      <w:r w:rsidR="002F1AA4" w:rsidRPr="008F19A9">
        <w:rPr>
          <w:rFonts w:ascii="Times New Roman" w:hAnsi="Times New Roman"/>
          <w:lang w:val="es-CR"/>
        </w:rPr>
        <w:t>a</w:t>
      </w:r>
      <w:r w:rsidR="00FE6CF8" w:rsidRPr="008F19A9">
        <w:rPr>
          <w:rFonts w:ascii="Times New Roman" w:hAnsi="Times New Roman"/>
          <w:lang w:val="es-CR"/>
        </w:rPr>
        <w:t xml:space="preserve"> y que </w:t>
      </w:r>
      <w:r w:rsidR="001C0106" w:rsidRPr="008F19A9">
        <w:rPr>
          <w:rFonts w:ascii="Times New Roman" w:hAnsi="Times New Roman"/>
          <w:lang w:val="es-CR"/>
        </w:rPr>
        <w:t>el artículo 28 inciso f del Decreto 38170-MEP</w:t>
      </w:r>
      <w:r w:rsidR="00FE6CF8" w:rsidRPr="008F19A9">
        <w:rPr>
          <w:rFonts w:ascii="Times New Roman" w:hAnsi="Times New Roman"/>
          <w:lang w:val="es-CR"/>
        </w:rPr>
        <w:t>,</w:t>
      </w:r>
      <w:r w:rsidR="001C0106" w:rsidRPr="008F19A9">
        <w:rPr>
          <w:rFonts w:ascii="Times New Roman" w:hAnsi="Times New Roman"/>
          <w:lang w:val="es-CR"/>
        </w:rPr>
        <w:t xml:space="preserve"> le establece al DAT de la DCS,</w:t>
      </w:r>
      <w:r w:rsidR="00173A68" w:rsidRPr="008F19A9">
        <w:rPr>
          <w:rFonts w:ascii="Times New Roman" w:hAnsi="Times New Roman"/>
          <w:lang w:val="es-CR"/>
        </w:rPr>
        <w:t xml:space="preserve"> </w:t>
      </w:r>
      <w:r w:rsidR="001C0106" w:rsidRPr="008F19A9">
        <w:rPr>
          <w:rFonts w:ascii="Times New Roman" w:hAnsi="Times New Roman"/>
          <w:lang w:val="es-CR"/>
        </w:rPr>
        <w:t>velar porque la información relacionada con los principales servicios y trámites que brinda el MEP, estén disponibles para consulta y uso, en las diferentes plataformas tecnológicas.</w:t>
      </w:r>
      <w:r w:rsidR="001C0106" w:rsidRPr="008F19A9">
        <w:rPr>
          <w:rFonts w:ascii="Times New Roman" w:hAnsi="Times New Roman"/>
          <w:b/>
          <w:lang w:val="es-CR"/>
        </w:rPr>
        <w:t xml:space="preserve"> </w:t>
      </w:r>
    </w:p>
    <w:p w14:paraId="0AC55214" w14:textId="77777777" w:rsidR="001C0106" w:rsidRPr="00B72E52" w:rsidRDefault="001C0106" w:rsidP="00690AC3">
      <w:pPr>
        <w:jc w:val="both"/>
        <w:rPr>
          <w:rFonts w:ascii="Times New Roman" w:hAnsi="Times New Roman"/>
          <w:sz w:val="22"/>
        </w:rPr>
      </w:pPr>
    </w:p>
    <w:p w14:paraId="0B8CAD45" w14:textId="3AD5A107" w:rsidR="0081762E" w:rsidRPr="00B72E52" w:rsidRDefault="000B6317" w:rsidP="00690AC3">
      <w:pPr>
        <w:jc w:val="both"/>
        <w:rPr>
          <w:rFonts w:ascii="Times New Roman" w:hAnsi="Times New Roman"/>
          <w:lang w:val="es-CR"/>
        </w:rPr>
      </w:pPr>
      <w:r w:rsidRPr="00B72E52">
        <w:rPr>
          <w:rFonts w:ascii="Times New Roman" w:hAnsi="Times New Roman"/>
          <w:lang w:val="es-CR"/>
        </w:rPr>
        <w:t>Por</w:t>
      </w:r>
      <w:r w:rsidR="00315362" w:rsidRPr="00B72E52">
        <w:rPr>
          <w:rFonts w:ascii="Times New Roman" w:hAnsi="Times New Roman"/>
          <w:lang w:val="es-CR"/>
        </w:rPr>
        <w:t xml:space="preserve"> lo</w:t>
      </w:r>
      <w:r w:rsidRPr="00B72E52">
        <w:rPr>
          <w:rFonts w:ascii="Times New Roman" w:hAnsi="Times New Roman"/>
          <w:lang w:val="es-CR"/>
        </w:rPr>
        <w:t xml:space="preserve"> tanto, </w:t>
      </w:r>
      <w:r w:rsidR="00315362" w:rsidRPr="00B72E52">
        <w:rPr>
          <w:rFonts w:ascii="Times New Roman" w:hAnsi="Times New Roman"/>
          <w:lang w:val="es-CR"/>
        </w:rPr>
        <w:t xml:space="preserve">es criterio de esta Dirección de Auditoría Interna que </w:t>
      </w:r>
      <w:r w:rsidRPr="00B72E52">
        <w:rPr>
          <w:rFonts w:ascii="Times New Roman" w:hAnsi="Times New Roman"/>
          <w:lang w:val="es-CR"/>
        </w:rPr>
        <w:t>e</w:t>
      </w:r>
      <w:r w:rsidR="0081762E" w:rsidRPr="00B72E52">
        <w:rPr>
          <w:rFonts w:ascii="Times New Roman" w:hAnsi="Times New Roman"/>
          <w:lang w:val="es-CR"/>
        </w:rPr>
        <w:t>l Decreto N° 38170 presenta de manera contradictoria</w:t>
      </w:r>
      <w:r w:rsidR="00173A68" w:rsidRPr="00B72E52">
        <w:rPr>
          <w:rFonts w:ascii="Times New Roman" w:hAnsi="Times New Roman"/>
          <w:lang w:val="es-CR"/>
        </w:rPr>
        <w:t xml:space="preserve"> </w:t>
      </w:r>
      <w:r w:rsidR="0081762E" w:rsidRPr="00B72E52">
        <w:rPr>
          <w:rFonts w:ascii="Times New Roman" w:hAnsi="Times New Roman"/>
          <w:lang w:val="es-CR"/>
        </w:rPr>
        <w:t xml:space="preserve">funciones encomendadas al DAT de la DCS, que le competen a la DPRP, ya que la publicación de información estratégica institucional requiere de la ejecución de estrategias definidas para su comunicación, </w:t>
      </w:r>
      <w:r w:rsidR="00315362" w:rsidRPr="00B72E52">
        <w:rPr>
          <w:rFonts w:ascii="Times New Roman" w:hAnsi="Times New Roman"/>
          <w:lang w:val="es-CR"/>
        </w:rPr>
        <w:t xml:space="preserve">aunado que </w:t>
      </w:r>
      <w:r w:rsidR="0081762E" w:rsidRPr="00B72E52">
        <w:rPr>
          <w:rFonts w:ascii="Times New Roman" w:hAnsi="Times New Roman"/>
          <w:lang w:val="es-CR"/>
        </w:rPr>
        <w:t xml:space="preserve">no </w:t>
      </w:r>
      <w:r w:rsidR="00315362" w:rsidRPr="00B72E52">
        <w:rPr>
          <w:rFonts w:ascii="Times New Roman" w:hAnsi="Times New Roman"/>
          <w:lang w:val="es-CR"/>
        </w:rPr>
        <w:t xml:space="preserve">se </w:t>
      </w:r>
      <w:r w:rsidR="0081762E" w:rsidRPr="00B72E52">
        <w:rPr>
          <w:rFonts w:ascii="Times New Roman" w:hAnsi="Times New Roman"/>
          <w:lang w:val="es-CR"/>
        </w:rPr>
        <w:t>establece y define claramente las competencias de cada una de las instancias que intervienen en la gestión de las redes sociales en que participa el MEP.</w:t>
      </w:r>
    </w:p>
    <w:p w14:paraId="5EB5F6D4" w14:textId="44B1068C" w:rsidR="00A20B6D" w:rsidRPr="00B72E52" w:rsidRDefault="0081762E" w:rsidP="00690AC3">
      <w:pPr>
        <w:jc w:val="both"/>
        <w:rPr>
          <w:rFonts w:ascii="Times New Roman" w:hAnsi="Times New Roman"/>
          <w:lang w:val="es-CR"/>
        </w:rPr>
      </w:pPr>
      <w:r w:rsidRPr="00B72E52">
        <w:rPr>
          <w:rFonts w:ascii="Times New Roman" w:hAnsi="Times New Roman"/>
          <w:lang w:val="es-CR"/>
        </w:rPr>
        <w:t>La falta de acciones por parte de las instancias correspondientes, en emitir de manera oficial y clara las funciones específicas que le corresponde a cada Dirección, que participa en la administración de las redes s</w:t>
      </w:r>
      <w:r w:rsidR="002846BD" w:rsidRPr="00B72E52">
        <w:rPr>
          <w:rFonts w:ascii="Times New Roman" w:hAnsi="Times New Roman"/>
          <w:lang w:val="es-CR"/>
        </w:rPr>
        <w:t>ociales en que participa el MEP,</w:t>
      </w:r>
      <w:r w:rsidR="000B6317" w:rsidRPr="00B72E52">
        <w:rPr>
          <w:rFonts w:ascii="Times New Roman" w:hAnsi="Times New Roman"/>
          <w:lang w:val="es-CR"/>
        </w:rPr>
        <w:t xml:space="preserve"> </w:t>
      </w:r>
      <w:r w:rsidR="000B6317" w:rsidRPr="00B72E52">
        <w:rPr>
          <w:rFonts w:ascii="Times New Roman" w:hAnsi="Times New Roman"/>
          <w:lang w:val="es-CR"/>
        </w:rPr>
        <w:lastRenderedPageBreak/>
        <w:t xml:space="preserve">puede conllevar </w:t>
      </w:r>
      <w:r w:rsidR="002846BD" w:rsidRPr="00B72E52">
        <w:rPr>
          <w:rFonts w:ascii="Times New Roman" w:hAnsi="Times New Roman"/>
          <w:lang w:val="es-CR"/>
        </w:rPr>
        <w:t xml:space="preserve">a que </w:t>
      </w:r>
      <w:r w:rsidR="00D6437B" w:rsidRPr="00B72E52">
        <w:rPr>
          <w:rFonts w:ascii="Times New Roman" w:hAnsi="Times New Roman"/>
          <w:lang w:val="es-CR"/>
        </w:rPr>
        <w:t xml:space="preserve">los usuarios estén </w:t>
      </w:r>
      <w:r w:rsidR="002846BD" w:rsidRPr="00B72E52">
        <w:rPr>
          <w:rFonts w:ascii="Times New Roman" w:hAnsi="Times New Roman"/>
          <w:lang w:val="es-CR"/>
        </w:rPr>
        <w:t xml:space="preserve">insatisfechos con el servicio brindado </w:t>
      </w:r>
      <w:r w:rsidR="00135B25" w:rsidRPr="00B72E52">
        <w:rPr>
          <w:rFonts w:ascii="Times New Roman" w:hAnsi="Times New Roman"/>
          <w:lang w:val="es-CR"/>
        </w:rPr>
        <w:t>en estos medios</w:t>
      </w:r>
      <w:r w:rsidR="000A0891" w:rsidRPr="00B72E52">
        <w:rPr>
          <w:rFonts w:ascii="Times New Roman" w:hAnsi="Times New Roman"/>
          <w:lang w:val="es-CR"/>
        </w:rPr>
        <w:t>, ante</w:t>
      </w:r>
      <w:r w:rsidR="002846BD" w:rsidRPr="00B72E52">
        <w:rPr>
          <w:rFonts w:ascii="Times New Roman" w:hAnsi="Times New Roman"/>
          <w:lang w:val="es-CR"/>
        </w:rPr>
        <w:t xml:space="preserve"> la eventual inoportunidad e ineficacia en la atención de las consultas, inconformidades y denuncias, así como de la publicación de información de interés sobre los servicios ofrecidos por el MEP, en razón de la confusión de las funciones señaladas por el citado Decreto</w:t>
      </w:r>
      <w:r w:rsidR="005631BC" w:rsidRPr="00B72E52">
        <w:rPr>
          <w:rFonts w:ascii="Times New Roman" w:hAnsi="Times New Roman"/>
          <w:lang w:val="es-CR"/>
        </w:rPr>
        <w:t xml:space="preserve"> </w:t>
      </w:r>
      <w:r w:rsidR="002846BD" w:rsidRPr="00B72E52">
        <w:rPr>
          <w:rFonts w:ascii="Times New Roman" w:hAnsi="Times New Roman"/>
          <w:lang w:val="es-CR"/>
        </w:rPr>
        <w:t xml:space="preserve">y ante la falta de competencias definidas </w:t>
      </w:r>
      <w:r w:rsidR="005631BC" w:rsidRPr="00B72E52">
        <w:rPr>
          <w:rFonts w:ascii="Times New Roman" w:hAnsi="Times New Roman"/>
          <w:lang w:val="es-CR"/>
        </w:rPr>
        <w:t xml:space="preserve">para la </w:t>
      </w:r>
      <w:r w:rsidR="002846BD" w:rsidRPr="00B72E52">
        <w:rPr>
          <w:rFonts w:ascii="Times New Roman" w:hAnsi="Times New Roman"/>
          <w:lang w:val="es-CR"/>
        </w:rPr>
        <w:t>gestión de la Red de Atención Virtual.</w:t>
      </w:r>
    </w:p>
    <w:p w14:paraId="05CB18A8" w14:textId="77777777" w:rsidR="00A20B6D" w:rsidRPr="00B72E52" w:rsidRDefault="00A20B6D" w:rsidP="00690AC3">
      <w:pPr>
        <w:jc w:val="both"/>
        <w:rPr>
          <w:rFonts w:ascii="Times New Roman" w:hAnsi="Times New Roman"/>
          <w:sz w:val="22"/>
          <w:lang w:val="es-CR"/>
        </w:rPr>
      </w:pPr>
    </w:p>
    <w:p w14:paraId="5B7D9F40" w14:textId="77777777" w:rsidR="00F96367" w:rsidRPr="00B72E52" w:rsidRDefault="00F96367" w:rsidP="00690AC3">
      <w:pPr>
        <w:jc w:val="both"/>
        <w:rPr>
          <w:rFonts w:ascii="Times New Roman" w:hAnsi="Times New Roman"/>
          <w:b/>
        </w:rPr>
      </w:pPr>
      <w:r w:rsidRPr="00B72E52">
        <w:rPr>
          <w:rFonts w:ascii="Times New Roman" w:hAnsi="Times New Roman"/>
          <w:b/>
        </w:rPr>
        <w:t xml:space="preserve">Recomendación al Ministro de Educación Pública </w:t>
      </w:r>
    </w:p>
    <w:p w14:paraId="7D533941" w14:textId="77777777" w:rsidR="00F96367" w:rsidRPr="00B72E52" w:rsidRDefault="00F96367" w:rsidP="00690AC3">
      <w:pPr>
        <w:jc w:val="both"/>
        <w:rPr>
          <w:rFonts w:ascii="Times New Roman" w:hAnsi="Times New Roman"/>
          <w:sz w:val="22"/>
        </w:rPr>
      </w:pPr>
    </w:p>
    <w:p w14:paraId="7CC87F1A" w14:textId="49AD3F3F" w:rsidR="00F96367" w:rsidRPr="00B72E52" w:rsidRDefault="00F96367" w:rsidP="00690AC3">
      <w:pPr>
        <w:pStyle w:val="Prrafodelista"/>
        <w:numPr>
          <w:ilvl w:val="0"/>
          <w:numId w:val="43"/>
        </w:numPr>
        <w:tabs>
          <w:tab w:val="left" w:pos="284"/>
        </w:tabs>
        <w:ind w:left="0" w:firstLine="0"/>
        <w:jc w:val="both"/>
        <w:rPr>
          <w:rFonts w:ascii="Times New Roman" w:hAnsi="Times New Roman"/>
          <w:color w:val="000000" w:themeColor="text1"/>
          <w:lang w:val="es-CR"/>
        </w:rPr>
      </w:pPr>
      <w:r w:rsidRPr="00B72E52">
        <w:rPr>
          <w:rFonts w:ascii="Times New Roman" w:hAnsi="Times New Roman"/>
        </w:rPr>
        <w:t>Efectuar una valoración de las competencias asignadas al Departamento de Atención al Usuario de la DCS en el artículo 32 del Decreto N° 38170-MEP, a efecto de definir, ordenar y ajustar en el Decreto, las funciones correspondientes a las instancias involucradas en la administración de la Red de Atención Virtual (Redes Sociales) en las que participa el MEP, de acuerdo con la norm</w:t>
      </w:r>
      <w:r w:rsidR="004A2EB5" w:rsidRPr="00B72E52">
        <w:rPr>
          <w:rFonts w:ascii="Times New Roman" w:hAnsi="Times New Roman"/>
        </w:rPr>
        <w:t xml:space="preserve">ativa aplicable. (Plazo máximo </w:t>
      </w:r>
      <w:r w:rsidR="004A2EB5" w:rsidRPr="00B72E52">
        <w:rPr>
          <w:rFonts w:ascii="Times New Roman" w:hAnsi="Times New Roman"/>
          <w:color w:val="548DD4" w:themeColor="text2" w:themeTint="99"/>
        </w:rPr>
        <w:t>12</w:t>
      </w:r>
      <w:r w:rsidRPr="00B72E52">
        <w:rPr>
          <w:rFonts w:ascii="Times New Roman" w:hAnsi="Times New Roman"/>
        </w:rPr>
        <w:t xml:space="preserve"> meses)</w:t>
      </w:r>
    </w:p>
    <w:p w14:paraId="32C0F877" w14:textId="77777777" w:rsidR="000735F4" w:rsidRPr="00B72E52" w:rsidRDefault="000735F4" w:rsidP="00690AC3">
      <w:pPr>
        <w:rPr>
          <w:rFonts w:ascii="Times New Roman" w:hAnsi="Times New Roman"/>
          <w:sz w:val="22"/>
          <w:lang w:val="es-CR"/>
        </w:rPr>
      </w:pPr>
    </w:p>
    <w:p w14:paraId="6CCBE5D3" w14:textId="653CBB53" w:rsidR="00E9751C" w:rsidRPr="00B72E52" w:rsidRDefault="00152A44" w:rsidP="00690AC3">
      <w:pPr>
        <w:jc w:val="both"/>
        <w:rPr>
          <w:rFonts w:ascii="Times New Roman" w:hAnsi="Times New Roman"/>
          <w:b/>
          <w:lang w:val="es-CR"/>
        </w:rPr>
      </w:pPr>
      <w:r w:rsidRPr="00B72E52">
        <w:rPr>
          <w:rFonts w:ascii="Times New Roman" w:hAnsi="Times New Roman"/>
          <w:b/>
          <w:lang w:val="es-CR"/>
        </w:rPr>
        <w:t>2.4</w:t>
      </w:r>
      <w:r w:rsidRPr="00B72E52">
        <w:rPr>
          <w:rFonts w:ascii="Times New Roman" w:hAnsi="Times New Roman"/>
          <w:lang w:val="es-CR"/>
        </w:rPr>
        <w:t xml:space="preserve"> </w:t>
      </w:r>
      <w:r w:rsidRPr="00B72E52">
        <w:rPr>
          <w:rFonts w:ascii="Times New Roman" w:hAnsi="Times New Roman"/>
          <w:b/>
          <w:lang w:val="es-CR"/>
        </w:rPr>
        <w:t>Duplicación de contenido publicado</w:t>
      </w:r>
    </w:p>
    <w:p w14:paraId="3E708DF5" w14:textId="77777777" w:rsidR="00F74B95" w:rsidRPr="00B72E52" w:rsidRDefault="00F74B95" w:rsidP="00690AC3">
      <w:pPr>
        <w:jc w:val="both"/>
        <w:rPr>
          <w:rFonts w:ascii="Times New Roman" w:hAnsi="Times New Roman"/>
          <w:sz w:val="22"/>
          <w:lang w:val="es-CR"/>
        </w:rPr>
      </w:pPr>
    </w:p>
    <w:p w14:paraId="13974244" w14:textId="0189D6BD" w:rsidR="00A71D96" w:rsidRPr="00B72E52" w:rsidRDefault="00A71D96" w:rsidP="00690AC3">
      <w:pPr>
        <w:jc w:val="both"/>
        <w:rPr>
          <w:rFonts w:ascii="Times New Roman" w:hAnsi="Times New Roman"/>
          <w:lang w:val="es-CR"/>
        </w:rPr>
      </w:pPr>
      <w:r w:rsidRPr="00B72E52">
        <w:rPr>
          <w:rFonts w:ascii="Times New Roman" w:hAnsi="Times New Roman"/>
          <w:lang w:val="es-CR"/>
        </w:rPr>
        <w:t xml:space="preserve">Se constató que las publicaciones que se efectúan en la página de la DCS, se recopilan a partir de noticias e información divulgada en la página web del MEP (www.mep.go.cr), página de Facebook del MEP principalmente, así como de otras páginas: </w:t>
      </w:r>
      <w:proofErr w:type="spellStart"/>
      <w:r w:rsidRPr="00B72E52">
        <w:rPr>
          <w:rFonts w:ascii="Times New Roman" w:hAnsi="Times New Roman"/>
          <w:lang w:val="es-CR"/>
        </w:rPr>
        <w:t>Educatico</w:t>
      </w:r>
      <w:proofErr w:type="spellEnd"/>
      <w:r w:rsidRPr="00B72E52">
        <w:rPr>
          <w:rFonts w:ascii="Times New Roman" w:hAnsi="Times New Roman"/>
          <w:lang w:val="es-CR"/>
        </w:rPr>
        <w:t>, Maestro en Casa, FONABE y Vida Estudiantil.</w:t>
      </w:r>
      <w:r w:rsidR="0005253B" w:rsidRPr="00B72E52">
        <w:rPr>
          <w:rFonts w:ascii="Times New Roman" w:hAnsi="Times New Roman"/>
          <w:lang w:val="es-CR"/>
        </w:rPr>
        <w:t xml:space="preserve"> </w:t>
      </w:r>
      <w:r w:rsidRPr="00B72E52">
        <w:rPr>
          <w:rFonts w:ascii="Times New Roman" w:hAnsi="Times New Roman"/>
        </w:rPr>
        <w:t>No obstante, la administradora de la página confirmó que no se efectúan publicaciones relacionadas con la DCS con frecuencia y que existe poca coordinación con la DPRP para la divulgación de contenido, lo que genera que la información que es publicada en la página de la DCS en Facebook se duplique con la del MEP en esa misma red social.</w:t>
      </w:r>
      <w:r w:rsidR="00030D1B" w:rsidRPr="00B72E52">
        <w:rPr>
          <w:rFonts w:ascii="Times New Roman" w:hAnsi="Times New Roman"/>
        </w:rPr>
        <w:t xml:space="preserve"> Situación que se ilustra en la siguiente imagen 2.</w:t>
      </w:r>
    </w:p>
    <w:p w14:paraId="2CD5E200" w14:textId="43B7CE8A" w:rsidR="003C3B8D" w:rsidRPr="00B72E52" w:rsidRDefault="003C3B8D" w:rsidP="00690AC3">
      <w:pPr>
        <w:rPr>
          <w:rFonts w:ascii="Times New Roman" w:hAnsi="Times New Roman"/>
          <w:sz w:val="20"/>
        </w:rPr>
      </w:pPr>
    </w:p>
    <w:p w14:paraId="244BF5CA" w14:textId="77777777" w:rsidR="00056F00" w:rsidRPr="00B72E52" w:rsidRDefault="00056F00" w:rsidP="00690AC3">
      <w:pPr>
        <w:jc w:val="center"/>
        <w:rPr>
          <w:rFonts w:ascii="Times New Roman" w:hAnsi="Times New Roman"/>
          <w:sz w:val="20"/>
        </w:rPr>
      </w:pPr>
      <w:r w:rsidRPr="00B72E52">
        <w:rPr>
          <w:rFonts w:ascii="Times New Roman" w:hAnsi="Times New Roman"/>
          <w:sz w:val="20"/>
        </w:rPr>
        <w:t>Imagen 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327"/>
      </w:tblGrid>
      <w:tr w:rsidR="00A71D96" w:rsidRPr="00B72E52" w14:paraId="461E1C12" w14:textId="77777777" w:rsidTr="00E20F85">
        <w:trPr>
          <w:trHeight w:val="1507"/>
        </w:trPr>
        <w:tc>
          <w:tcPr>
            <w:tcW w:w="4509" w:type="dxa"/>
          </w:tcPr>
          <w:p w14:paraId="11210D6B" w14:textId="77777777" w:rsidR="00A71D96" w:rsidRPr="00B72E52" w:rsidRDefault="00A71D96" w:rsidP="00690AC3">
            <w:pPr>
              <w:jc w:val="both"/>
              <w:rPr>
                <w:rFonts w:ascii="Times New Roman" w:hAnsi="Times New Roman"/>
              </w:rPr>
            </w:pPr>
            <w:r w:rsidRPr="00B72E52">
              <w:rPr>
                <w:rFonts w:ascii="Times New Roman" w:hAnsi="Times New Roman"/>
                <w:noProof/>
                <w:lang w:val="es-CR" w:eastAsia="es-CR"/>
              </w:rPr>
              <w:lastRenderedPageBreak/>
              <w:drawing>
                <wp:inline distT="0" distB="0" distL="0" distR="0" wp14:anchorId="1DFF2F26" wp14:editId="74F8043A">
                  <wp:extent cx="2788374" cy="228600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stretch>
                            <a:fillRect/>
                          </a:stretch>
                        </pic:blipFill>
                        <pic:spPr>
                          <a:xfrm>
                            <a:off x="0" y="0"/>
                            <a:ext cx="2850253" cy="2336730"/>
                          </a:xfrm>
                          <a:prstGeom prst="rect">
                            <a:avLst/>
                          </a:prstGeom>
                        </pic:spPr>
                      </pic:pic>
                    </a:graphicData>
                  </a:graphic>
                </wp:inline>
              </w:drawing>
            </w:r>
          </w:p>
        </w:tc>
        <w:tc>
          <w:tcPr>
            <w:tcW w:w="4321" w:type="dxa"/>
          </w:tcPr>
          <w:p w14:paraId="3C0C7CD7" w14:textId="77777777" w:rsidR="00A71D96" w:rsidRPr="00B72E52" w:rsidRDefault="00A71D96" w:rsidP="00690AC3">
            <w:pPr>
              <w:jc w:val="both"/>
              <w:rPr>
                <w:rFonts w:ascii="Times New Roman" w:hAnsi="Times New Roman"/>
              </w:rPr>
            </w:pPr>
            <w:r w:rsidRPr="00B72E52">
              <w:rPr>
                <w:rFonts w:ascii="Times New Roman" w:hAnsi="Times New Roman"/>
                <w:noProof/>
                <w:lang w:val="es-CR" w:eastAsia="es-CR"/>
              </w:rPr>
              <w:drawing>
                <wp:inline distT="0" distB="0" distL="0" distR="0" wp14:anchorId="321219F7" wp14:editId="4F23AE51">
                  <wp:extent cx="2661285" cy="2286000"/>
                  <wp:effectExtent l="0" t="0" r="5715"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stretch>
                            <a:fillRect/>
                          </a:stretch>
                        </pic:blipFill>
                        <pic:spPr>
                          <a:xfrm>
                            <a:off x="0" y="0"/>
                            <a:ext cx="2712355" cy="2329868"/>
                          </a:xfrm>
                          <a:prstGeom prst="rect">
                            <a:avLst/>
                          </a:prstGeom>
                        </pic:spPr>
                      </pic:pic>
                    </a:graphicData>
                  </a:graphic>
                </wp:inline>
              </w:drawing>
            </w:r>
          </w:p>
        </w:tc>
      </w:tr>
      <w:tr w:rsidR="003C3B8D" w:rsidRPr="00B72E52" w14:paraId="702B0C41" w14:textId="77777777" w:rsidTr="00E20F85">
        <w:trPr>
          <w:trHeight w:val="354"/>
        </w:trPr>
        <w:tc>
          <w:tcPr>
            <w:tcW w:w="4509" w:type="dxa"/>
          </w:tcPr>
          <w:p w14:paraId="0C27C1D3" w14:textId="77777777" w:rsidR="003C3B8D" w:rsidRPr="00B72E52" w:rsidRDefault="003C3B8D" w:rsidP="00690AC3">
            <w:pPr>
              <w:jc w:val="center"/>
              <w:rPr>
                <w:rFonts w:ascii="Times New Roman" w:hAnsi="Times New Roman"/>
                <w:sz w:val="20"/>
              </w:rPr>
            </w:pPr>
            <w:r w:rsidRPr="00B72E52">
              <w:rPr>
                <w:rFonts w:ascii="Times New Roman" w:eastAsia="Calibri" w:hAnsi="Times New Roman"/>
                <w:b/>
                <w:sz w:val="20"/>
                <w:lang w:eastAsia="en-US"/>
              </w:rPr>
              <w:t>Página de Facebook MEP</w:t>
            </w:r>
          </w:p>
        </w:tc>
        <w:tc>
          <w:tcPr>
            <w:tcW w:w="4321" w:type="dxa"/>
          </w:tcPr>
          <w:p w14:paraId="6C43629D" w14:textId="26E3427A" w:rsidR="003C3B8D" w:rsidRPr="00B72E52" w:rsidRDefault="003C3B8D" w:rsidP="005F340D">
            <w:pPr>
              <w:jc w:val="center"/>
              <w:rPr>
                <w:rFonts w:ascii="Times New Roman" w:hAnsi="Times New Roman"/>
                <w:noProof/>
                <w:sz w:val="20"/>
                <w:lang w:val="es-CR" w:eastAsia="es-CR"/>
              </w:rPr>
            </w:pPr>
            <w:r w:rsidRPr="00B72E52">
              <w:rPr>
                <w:rFonts w:ascii="Times New Roman" w:eastAsia="Calibri" w:hAnsi="Times New Roman"/>
                <w:b/>
                <w:sz w:val="20"/>
                <w:lang w:eastAsia="en-US"/>
              </w:rPr>
              <w:t>Página de Facebook DCS</w:t>
            </w:r>
          </w:p>
        </w:tc>
      </w:tr>
      <w:tr w:rsidR="003C3B8D" w:rsidRPr="00B72E52" w14:paraId="1FBDBD55" w14:textId="77777777" w:rsidTr="00E20F85">
        <w:trPr>
          <w:trHeight w:val="354"/>
        </w:trPr>
        <w:tc>
          <w:tcPr>
            <w:tcW w:w="8830" w:type="dxa"/>
            <w:gridSpan w:val="2"/>
          </w:tcPr>
          <w:p w14:paraId="3E82171E" w14:textId="77777777" w:rsidR="003C3B8D" w:rsidRPr="00B72E52" w:rsidRDefault="003C3B8D" w:rsidP="00690AC3">
            <w:pPr>
              <w:jc w:val="both"/>
              <w:rPr>
                <w:rFonts w:ascii="Times New Roman" w:eastAsia="Calibri" w:hAnsi="Times New Roman"/>
                <w:b/>
                <w:lang w:eastAsia="en-US"/>
              </w:rPr>
            </w:pPr>
            <w:r w:rsidRPr="00B72E52">
              <w:rPr>
                <w:rFonts w:ascii="Times New Roman" w:eastAsia="Calibri" w:hAnsi="Times New Roman"/>
                <w:i/>
                <w:sz w:val="16"/>
                <w:lang w:eastAsia="en-US"/>
              </w:rPr>
              <w:t xml:space="preserve">Fuente: Pantallas de la Página de Facebook de la Contraloría de Servicios y del Ministerio de Educación Pública, capturadas por el Auditor de Sistemas Andrés Brenes </w:t>
            </w:r>
            <w:proofErr w:type="spellStart"/>
            <w:r w:rsidRPr="00B72E52">
              <w:rPr>
                <w:rFonts w:ascii="Times New Roman" w:eastAsia="Calibri" w:hAnsi="Times New Roman"/>
                <w:i/>
                <w:sz w:val="16"/>
                <w:lang w:eastAsia="en-US"/>
              </w:rPr>
              <w:t>Brenes</w:t>
            </w:r>
            <w:proofErr w:type="spellEnd"/>
            <w:r w:rsidRPr="00B72E52">
              <w:rPr>
                <w:rFonts w:ascii="Times New Roman" w:eastAsia="Calibri" w:hAnsi="Times New Roman"/>
                <w:i/>
                <w:sz w:val="16"/>
                <w:lang w:eastAsia="en-US"/>
              </w:rPr>
              <w:t>. 2017.</w:t>
            </w:r>
          </w:p>
        </w:tc>
      </w:tr>
    </w:tbl>
    <w:p w14:paraId="45951D21" w14:textId="77777777" w:rsidR="0036027B" w:rsidRDefault="0036027B" w:rsidP="00690AC3">
      <w:pPr>
        <w:jc w:val="both"/>
        <w:rPr>
          <w:rFonts w:ascii="Times New Roman" w:hAnsi="Times New Roman"/>
        </w:rPr>
      </w:pPr>
    </w:p>
    <w:p w14:paraId="048B4553" w14:textId="77777777" w:rsidR="0036027B" w:rsidRDefault="0036027B" w:rsidP="00690AC3">
      <w:pPr>
        <w:jc w:val="both"/>
        <w:rPr>
          <w:rFonts w:ascii="Times New Roman" w:hAnsi="Times New Roman"/>
        </w:rPr>
      </w:pPr>
    </w:p>
    <w:p w14:paraId="3DB12746" w14:textId="55FFBB13" w:rsidR="00A71D96" w:rsidRPr="00B72E52" w:rsidRDefault="00AF5E70" w:rsidP="00690AC3">
      <w:pPr>
        <w:jc w:val="both"/>
        <w:rPr>
          <w:rFonts w:ascii="Times New Roman" w:hAnsi="Times New Roman"/>
        </w:rPr>
      </w:pPr>
      <w:r w:rsidRPr="00B72E52">
        <w:rPr>
          <w:rFonts w:ascii="Times New Roman" w:hAnsi="Times New Roman"/>
        </w:rPr>
        <w:t>Aunado a lo anterior, e</w:t>
      </w:r>
      <w:r w:rsidR="00A71D96" w:rsidRPr="00B72E52">
        <w:rPr>
          <w:rFonts w:ascii="Times New Roman" w:hAnsi="Times New Roman"/>
        </w:rPr>
        <w:t>s importante señalar, que al efectuarse la revisión a las publicaciones en la página de la DCS, se constató que la mayoría abordan temas sobre proyectos, metas, eventos y actividades del Ministerio principalmente, que de acuerdo con las funciones de una Contraloría de Servicios no le competen; sin embargo, no se evidenció que se divulgara información sobre los principales servicios y trámites que brinda el MEP, la cual si es parte de las funciones de la DCS.</w:t>
      </w:r>
    </w:p>
    <w:p w14:paraId="503C803F" w14:textId="77777777" w:rsidR="00E20F85" w:rsidRPr="00B72E52" w:rsidRDefault="00E20F85" w:rsidP="00690AC3">
      <w:pPr>
        <w:jc w:val="both"/>
        <w:rPr>
          <w:rFonts w:ascii="Times New Roman" w:hAnsi="Times New Roman"/>
          <w:sz w:val="22"/>
        </w:rPr>
      </w:pPr>
    </w:p>
    <w:p w14:paraId="3C10C63B" w14:textId="77777777" w:rsidR="00A40341" w:rsidRPr="00B72E52" w:rsidRDefault="003A35EC" w:rsidP="00690AC3">
      <w:pPr>
        <w:jc w:val="both"/>
        <w:rPr>
          <w:rFonts w:ascii="Times New Roman" w:hAnsi="Times New Roman"/>
          <w:lang w:val="es-CR"/>
        </w:rPr>
      </w:pPr>
      <w:r w:rsidRPr="00B72E52">
        <w:rPr>
          <w:rFonts w:ascii="Times New Roman" w:hAnsi="Times New Roman"/>
        </w:rPr>
        <w:t xml:space="preserve">En este sentido, la Normas de Control Interno para el Sector Público (N-2-2009-CO-DFOE) </w:t>
      </w:r>
      <w:r w:rsidR="00FC7B89" w:rsidRPr="00B72E52">
        <w:rPr>
          <w:rFonts w:ascii="Times New Roman" w:hAnsi="Times New Roman"/>
        </w:rPr>
        <w:t xml:space="preserve">recalcan el deber </w:t>
      </w:r>
      <w:r w:rsidR="0017091F" w:rsidRPr="00B72E52">
        <w:rPr>
          <w:rFonts w:ascii="Times New Roman" w:hAnsi="Times New Roman"/>
        </w:rPr>
        <w:t xml:space="preserve">de asegurar </w:t>
      </w:r>
      <w:r w:rsidR="00A40341" w:rsidRPr="00B72E52">
        <w:rPr>
          <w:rFonts w:ascii="Times New Roman" w:hAnsi="Times New Roman"/>
          <w:lang w:val="es-CR"/>
        </w:rPr>
        <w:t xml:space="preserve">razonablemente la confiabilidad, oportunidad y calidad de la información, a efecto de </w:t>
      </w:r>
      <w:r w:rsidR="00B63A64" w:rsidRPr="00B72E52">
        <w:rPr>
          <w:rFonts w:ascii="Times New Roman" w:hAnsi="Times New Roman"/>
          <w:lang w:val="es-CR"/>
        </w:rPr>
        <w:t>ofrecer a los usuarios contenido informativo adecuado a las</w:t>
      </w:r>
      <w:r w:rsidR="0017091F" w:rsidRPr="00B72E52">
        <w:rPr>
          <w:rFonts w:ascii="Times New Roman" w:hAnsi="Times New Roman"/>
          <w:lang w:val="es-CR"/>
        </w:rPr>
        <w:t xml:space="preserve"> necesidades de los usuarios.</w:t>
      </w:r>
    </w:p>
    <w:p w14:paraId="6A919B00" w14:textId="77777777" w:rsidR="003A35EC" w:rsidRPr="00B72E52" w:rsidRDefault="003A35EC" w:rsidP="00690AC3">
      <w:pPr>
        <w:jc w:val="both"/>
        <w:rPr>
          <w:rFonts w:ascii="Times New Roman" w:hAnsi="Times New Roman"/>
          <w:sz w:val="22"/>
        </w:rPr>
      </w:pPr>
    </w:p>
    <w:p w14:paraId="6EF43978" w14:textId="6D52D1B4" w:rsidR="003A35EC" w:rsidRPr="00B72E52" w:rsidRDefault="00F133BB" w:rsidP="00690AC3">
      <w:pPr>
        <w:jc w:val="both"/>
        <w:rPr>
          <w:rFonts w:ascii="Times New Roman" w:hAnsi="Times New Roman"/>
        </w:rPr>
      </w:pPr>
      <w:r w:rsidRPr="00B72E52">
        <w:rPr>
          <w:rFonts w:ascii="Times New Roman" w:hAnsi="Times New Roman"/>
        </w:rPr>
        <w:t xml:space="preserve">Por otra parte, el Decreto </w:t>
      </w:r>
      <w:r w:rsidR="003A35EC" w:rsidRPr="00B72E52">
        <w:rPr>
          <w:rFonts w:ascii="Times New Roman" w:hAnsi="Times New Roman"/>
        </w:rPr>
        <w:t xml:space="preserve">38170-MEP en su artículo 22 establece como parte de las funciones del </w:t>
      </w:r>
      <w:r w:rsidR="00CE0546" w:rsidRPr="00B72E52">
        <w:rPr>
          <w:rFonts w:ascii="Times New Roman" w:hAnsi="Times New Roman"/>
        </w:rPr>
        <w:t>DPRP</w:t>
      </w:r>
      <w:r w:rsidR="00650C9A" w:rsidRPr="00B72E52">
        <w:rPr>
          <w:rFonts w:ascii="Times New Roman" w:hAnsi="Times New Roman"/>
        </w:rPr>
        <w:t xml:space="preserve">, </w:t>
      </w:r>
      <w:r w:rsidR="00AF5E70" w:rsidRPr="00B72E52">
        <w:rPr>
          <w:rFonts w:ascii="Times New Roman" w:hAnsi="Times New Roman"/>
        </w:rPr>
        <w:t xml:space="preserve">debe </w:t>
      </w:r>
      <w:r w:rsidR="003A35EC" w:rsidRPr="00B72E52">
        <w:rPr>
          <w:rFonts w:ascii="Times New Roman" w:hAnsi="Times New Roman"/>
        </w:rPr>
        <w:t>brindar asesoría para facilitar, por medio de las plataformas tecnológicas disponible</w:t>
      </w:r>
      <w:r w:rsidR="00A40341" w:rsidRPr="00B72E52">
        <w:rPr>
          <w:rFonts w:ascii="Times New Roman" w:hAnsi="Times New Roman"/>
        </w:rPr>
        <w:t>s</w:t>
      </w:r>
      <w:r w:rsidR="003A35EC" w:rsidRPr="00B72E52">
        <w:rPr>
          <w:rFonts w:ascii="Times New Roman" w:hAnsi="Times New Roman"/>
        </w:rPr>
        <w:t xml:space="preserve">, la comunicación con los distintos actores educativos, así como </w:t>
      </w:r>
      <w:r w:rsidR="002B768E" w:rsidRPr="00B72E52">
        <w:rPr>
          <w:rFonts w:ascii="Times New Roman" w:hAnsi="Times New Roman"/>
        </w:rPr>
        <w:t>apoyar a las distintas dependencias del MEP.</w:t>
      </w:r>
    </w:p>
    <w:p w14:paraId="2A4DB512" w14:textId="77777777" w:rsidR="004545B8" w:rsidRPr="00B72E52" w:rsidRDefault="004545B8" w:rsidP="00690AC3">
      <w:pPr>
        <w:jc w:val="both"/>
        <w:rPr>
          <w:rFonts w:ascii="Times New Roman" w:hAnsi="Times New Roman"/>
          <w:sz w:val="22"/>
        </w:rPr>
      </w:pPr>
    </w:p>
    <w:p w14:paraId="02282C6A" w14:textId="77777777" w:rsidR="004545B8" w:rsidRPr="00B72E52" w:rsidRDefault="002D5967" w:rsidP="00690AC3">
      <w:pPr>
        <w:jc w:val="both"/>
        <w:rPr>
          <w:rFonts w:ascii="Times New Roman" w:hAnsi="Times New Roman"/>
        </w:rPr>
      </w:pPr>
      <w:r w:rsidRPr="00B72E52">
        <w:rPr>
          <w:rFonts w:ascii="Times New Roman" w:hAnsi="Times New Roman"/>
        </w:rPr>
        <w:t>En el caso del</w:t>
      </w:r>
      <w:r w:rsidR="004545B8" w:rsidRPr="00B72E52">
        <w:rPr>
          <w:rFonts w:ascii="Times New Roman" w:hAnsi="Times New Roman"/>
        </w:rPr>
        <w:t xml:space="preserve"> artículo 28 del Decreto mencionado</w:t>
      </w:r>
      <w:r w:rsidR="004F5212" w:rsidRPr="00B72E52">
        <w:rPr>
          <w:rFonts w:ascii="Times New Roman" w:hAnsi="Times New Roman"/>
        </w:rPr>
        <w:t>,</w:t>
      </w:r>
      <w:r w:rsidR="004545B8" w:rsidRPr="00B72E52">
        <w:rPr>
          <w:rFonts w:ascii="Times New Roman" w:hAnsi="Times New Roman"/>
        </w:rPr>
        <w:t xml:space="preserve"> establece que es deber del Departamento de Atención al Usuario</w:t>
      </w:r>
      <w:r w:rsidR="004F5212" w:rsidRPr="00B72E52">
        <w:rPr>
          <w:rFonts w:ascii="Times New Roman" w:hAnsi="Times New Roman"/>
        </w:rPr>
        <w:t xml:space="preserve"> de la DCS</w:t>
      </w:r>
      <w:r w:rsidR="004545B8" w:rsidRPr="00B72E52">
        <w:rPr>
          <w:rFonts w:ascii="Times New Roman" w:hAnsi="Times New Roman"/>
        </w:rPr>
        <w:t>, velar porque la información relacionada con los principales servicios y trámites que brinda el MEP</w:t>
      </w:r>
      <w:r w:rsidR="008418CC" w:rsidRPr="00B72E52">
        <w:rPr>
          <w:rFonts w:ascii="Times New Roman" w:hAnsi="Times New Roman"/>
        </w:rPr>
        <w:t>,</w:t>
      </w:r>
      <w:r w:rsidR="004545B8" w:rsidRPr="00B72E52">
        <w:rPr>
          <w:rFonts w:ascii="Times New Roman" w:hAnsi="Times New Roman"/>
        </w:rPr>
        <w:t xml:space="preserve"> </w:t>
      </w:r>
      <w:r w:rsidR="008418CC" w:rsidRPr="00B72E52">
        <w:rPr>
          <w:rFonts w:ascii="Times New Roman" w:hAnsi="Times New Roman"/>
        </w:rPr>
        <w:t>estén</w:t>
      </w:r>
      <w:r w:rsidR="004545B8" w:rsidRPr="00B72E52">
        <w:rPr>
          <w:rFonts w:ascii="Times New Roman" w:hAnsi="Times New Roman"/>
        </w:rPr>
        <w:t xml:space="preserve"> disponibles para consulta y uso, en las diferentes plataformas </w:t>
      </w:r>
      <w:r w:rsidR="006F1632" w:rsidRPr="00B72E52">
        <w:rPr>
          <w:rFonts w:ascii="Times New Roman" w:hAnsi="Times New Roman"/>
        </w:rPr>
        <w:t>tecnológicas</w:t>
      </w:r>
      <w:r w:rsidR="004545B8" w:rsidRPr="00B72E52">
        <w:rPr>
          <w:rFonts w:ascii="Times New Roman" w:hAnsi="Times New Roman"/>
        </w:rPr>
        <w:t>.</w:t>
      </w:r>
    </w:p>
    <w:p w14:paraId="5A3C8CD0" w14:textId="77777777" w:rsidR="004F5212" w:rsidRPr="00B72E52" w:rsidRDefault="004F5212" w:rsidP="00690AC3">
      <w:pPr>
        <w:jc w:val="both"/>
        <w:rPr>
          <w:rFonts w:ascii="Times New Roman" w:hAnsi="Times New Roman"/>
          <w:sz w:val="22"/>
        </w:rPr>
      </w:pPr>
    </w:p>
    <w:p w14:paraId="5FF2EB25" w14:textId="6E9F02D2" w:rsidR="004F5212" w:rsidRPr="00B72E52" w:rsidRDefault="00A3497C" w:rsidP="00690AC3">
      <w:pPr>
        <w:jc w:val="both"/>
        <w:rPr>
          <w:rFonts w:ascii="Times New Roman" w:hAnsi="Times New Roman"/>
        </w:rPr>
      </w:pPr>
      <w:r w:rsidRPr="00B72E52">
        <w:rPr>
          <w:rFonts w:ascii="Times New Roman" w:hAnsi="Times New Roman"/>
        </w:rPr>
        <w:t>Lo anterior, también se detalla en la Ley Reguladora del Sistema Nacional de Contralorías de Servicios N° 9158 en su artículo 14</w:t>
      </w:r>
      <w:r w:rsidR="002E7EE3" w:rsidRPr="00B72E52">
        <w:rPr>
          <w:rFonts w:ascii="Times New Roman" w:hAnsi="Times New Roman"/>
        </w:rPr>
        <w:t>,</w:t>
      </w:r>
      <w:r w:rsidR="00AF4B08" w:rsidRPr="00B72E52">
        <w:rPr>
          <w:rFonts w:ascii="Times New Roman" w:hAnsi="Times New Roman"/>
        </w:rPr>
        <w:t xml:space="preserve"> referente a las funciones</w:t>
      </w:r>
      <w:r w:rsidRPr="00B72E52">
        <w:rPr>
          <w:rFonts w:ascii="Times New Roman" w:hAnsi="Times New Roman"/>
        </w:rPr>
        <w:t>, inciso 1 y 14.</w:t>
      </w:r>
    </w:p>
    <w:p w14:paraId="0533C449" w14:textId="7D7B6550" w:rsidR="00A3497C" w:rsidRPr="00B72E52" w:rsidRDefault="00A3497C" w:rsidP="00690AC3">
      <w:pPr>
        <w:rPr>
          <w:rFonts w:ascii="Times New Roman" w:hAnsi="Times New Roman"/>
        </w:rPr>
      </w:pPr>
    </w:p>
    <w:p w14:paraId="2DFDCFD4" w14:textId="429CDE42" w:rsidR="00DB5C4B" w:rsidRPr="00B72E52" w:rsidRDefault="00C71C83" w:rsidP="00690AC3">
      <w:pPr>
        <w:jc w:val="both"/>
        <w:rPr>
          <w:rFonts w:ascii="Times New Roman" w:hAnsi="Times New Roman"/>
        </w:rPr>
      </w:pPr>
      <w:r w:rsidRPr="00B72E52">
        <w:rPr>
          <w:rFonts w:ascii="Times New Roman" w:hAnsi="Times New Roman"/>
        </w:rPr>
        <w:t>La f</w:t>
      </w:r>
      <w:r w:rsidR="003A35EC" w:rsidRPr="00B72E52">
        <w:rPr>
          <w:rFonts w:ascii="Times New Roman" w:hAnsi="Times New Roman"/>
        </w:rPr>
        <w:t>alta de coordinación por parte de los jerarcas y titulares de la DCS como de la DPRP, como encargados de la comunicación de la info</w:t>
      </w:r>
      <w:r w:rsidR="00DB5C4B" w:rsidRPr="00B72E52">
        <w:rPr>
          <w:rFonts w:ascii="Times New Roman" w:hAnsi="Times New Roman"/>
        </w:rPr>
        <w:t xml:space="preserve">rmación oficial del Ministerio, </w:t>
      </w:r>
      <w:r w:rsidR="00E12380" w:rsidRPr="00B72E52">
        <w:rPr>
          <w:rFonts w:ascii="Times New Roman" w:hAnsi="Times New Roman"/>
        </w:rPr>
        <w:t xml:space="preserve">provoca que la DCS incurra a publicar </w:t>
      </w:r>
      <w:r w:rsidR="00CC1A2C" w:rsidRPr="00B72E52">
        <w:rPr>
          <w:rFonts w:ascii="Times New Roman" w:hAnsi="Times New Roman"/>
        </w:rPr>
        <w:t>contenido estratégico</w:t>
      </w:r>
      <w:r w:rsidR="00E12380" w:rsidRPr="00B72E52">
        <w:rPr>
          <w:rFonts w:ascii="Times New Roman" w:hAnsi="Times New Roman"/>
        </w:rPr>
        <w:t xml:space="preserve"> como los son proyectos, metas, eventos y actividades del Ministerio, que de acuerdo con las funciones de una Contralor</w:t>
      </w:r>
      <w:r w:rsidR="00DB5C4B" w:rsidRPr="00B72E52">
        <w:rPr>
          <w:rFonts w:ascii="Times New Roman" w:hAnsi="Times New Roman"/>
        </w:rPr>
        <w:t>ía de Servicios no le competen.</w:t>
      </w:r>
    </w:p>
    <w:p w14:paraId="7D1AD167" w14:textId="77777777" w:rsidR="00DB5C4B" w:rsidRPr="00B72E52" w:rsidRDefault="00DB5C4B" w:rsidP="00690AC3">
      <w:pPr>
        <w:jc w:val="both"/>
        <w:rPr>
          <w:rFonts w:ascii="Times New Roman" w:hAnsi="Times New Roman"/>
          <w:sz w:val="22"/>
        </w:rPr>
      </w:pPr>
    </w:p>
    <w:p w14:paraId="08E05103" w14:textId="77777777" w:rsidR="00544171" w:rsidRPr="00B72E52" w:rsidRDefault="00DB5C4B" w:rsidP="00690AC3">
      <w:pPr>
        <w:jc w:val="both"/>
        <w:rPr>
          <w:rFonts w:ascii="Times New Roman" w:hAnsi="Times New Roman"/>
        </w:rPr>
      </w:pPr>
      <w:r w:rsidRPr="00B72E52">
        <w:rPr>
          <w:rFonts w:ascii="Times New Roman" w:hAnsi="Times New Roman"/>
        </w:rPr>
        <w:t xml:space="preserve">Asimismo, se </w:t>
      </w:r>
      <w:r w:rsidR="00E12380" w:rsidRPr="00B72E52">
        <w:rPr>
          <w:rFonts w:ascii="Times New Roman" w:hAnsi="Times New Roman"/>
        </w:rPr>
        <w:t>genera duplicación en la información que es publicada en la página de Facebook de la DCS con</w:t>
      </w:r>
      <w:r w:rsidRPr="00B72E52">
        <w:rPr>
          <w:rFonts w:ascii="Times New Roman" w:hAnsi="Times New Roman"/>
        </w:rPr>
        <w:t xml:space="preserve"> la del </w:t>
      </w:r>
      <w:r w:rsidR="00D000CA" w:rsidRPr="00B72E52">
        <w:rPr>
          <w:rFonts w:ascii="Times New Roman" w:hAnsi="Times New Roman"/>
        </w:rPr>
        <w:t xml:space="preserve">MEP, como la falta de </w:t>
      </w:r>
      <w:r w:rsidR="00E12380" w:rsidRPr="00B72E52">
        <w:rPr>
          <w:rFonts w:ascii="Times New Roman" w:hAnsi="Times New Roman"/>
        </w:rPr>
        <w:t>divulgación de material informativo sobre los servicios y trámites que brinda el MEP para consulta y uso de los usuarios en la página de la DCS en Facebook.</w:t>
      </w:r>
    </w:p>
    <w:p w14:paraId="2090857B" w14:textId="77777777" w:rsidR="00DB5C4B" w:rsidRPr="00B72E52" w:rsidRDefault="00DB5C4B" w:rsidP="00690AC3">
      <w:pPr>
        <w:jc w:val="both"/>
        <w:rPr>
          <w:rFonts w:ascii="Times New Roman" w:hAnsi="Times New Roman"/>
          <w:sz w:val="22"/>
        </w:rPr>
      </w:pPr>
    </w:p>
    <w:p w14:paraId="635D8BA9" w14:textId="33760447" w:rsidR="00522FE1" w:rsidRPr="00B72E52" w:rsidRDefault="004820D6" w:rsidP="00690AC3">
      <w:pPr>
        <w:jc w:val="both"/>
        <w:rPr>
          <w:rFonts w:ascii="Times New Roman" w:hAnsi="Times New Roman"/>
          <w:b/>
        </w:rPr>
      </w:pPr>
      <w:r w:rsidRPr="00B72E52">
        <w:rPr>
          <w:rFonts w:ascii="Times New Roman" w:hAnsi="Times New Roman"/>
          <w:b/>
        </w:rPr>
        <w:t>Recomendación al Ministro de Educación Pública</w:t>
      </w:r>
    </w:p>
    <w:p w14:paraId="16C3B348" w14:textId="77777777" w:rsidR="00522FE1" w:rsidRPr="00B72E52" w:rsidRDefault="00522FE1" w:rsidP="00690AC3">
      <w:pPr>
        <w:jc w:val="both"/>
        <w:rPr>
          <w:rFonts w:ascii="Times New Roman" w:hAnsi="Times New Roman"/>
          <w:sz w:val="22"/>
        </w:rPr>
      </w:pPr>
    </w:p>
    <w:p w14:paraId="6CC17F4F" w14:textId="6049E35F" w:rsidR="002F7DB3" w:rsidRPr="00B72E52" w:rsidRDefault="00522FE1" w:rsidP="00690AC3">
      <w:pPr>
        <w:pStyle w:val="Prrafodelista"/>
        <w:numPr>
          <w:ilvl w:val="0"/>
          <w:numId w:val="43"/>
        </w:numPr>
        <w:tabs>
          <w:tab w:val="left" w:pos="284"/>
        </w:tabs>
        <w:ind w:left="0" w:firstLine="0"/>
        <w:jc w:val="both"/>
        <w:rPr>
          <w:rFonts w:ascii="Times New Roman" w:hAnsi="Times New Roman"/>
        </w:rPr>
      </w:pPr>
      <w:r w:rsidRPr="00B72E52">
        <w:rPr>
          <w:rFonts w:ascii="Times New Roman" w:hAnsi="Times New Roman"/>
        </w:rPr>
        <w:t>Ordenar la coordinación de la DCS con la DPRP, para que se determine la información que debe ser divulgada en la página de Facebook de la DCS del MEP, según las funciones establecidas, de manera que no se duplique y se oriente a informar sobre los servicios y trámites que brinda el MEP, para que esté disponible a los usuarios para consulta y uso. (Plazo máximo 6 meses.)</w:t>
      </w:r>
    </w:p>
    <w:p w14:paraId="0DA48EB4" w14:textId="77777777" w:rsidR="002F7DB3" w:rsidRPr="00B72E52" w:rsidRDefault="002F7DB3">
      <w:pPr>
        <w:rPr>
          <w:rFonts w:ascii="Times New Roman" w:hAnsi="Times New Roman"/>
        </w:rPr>
      </w:pPr>
      <w:r w:rsidRPr="00B72E52">
        <w:rPr>
          <w:rFonts w:ascii="Times New Roman" w:hAnsi="Times New Roman"/>
        </w:rPr>
        <w:br w:type="page"/>
      </w:r>
    </w:p>
    <w:p w14:paraId="24F2043E" w14:textId="4EB89DB2" w:rsidR="00F37E34" w:rsidRPr="00B72E52" w:rsidRDefault="00152A44" w:rsidP="00690AC3">
      <w:pPr>
        <w:jc w:val="both"/>
        <w:rPr>
          <w:rFonts w:ascii="Times New Roman" w:hAnsi="Times New Roman"/>
          <w:b/>
          <w:lang w:val="es-CR"/>
        </w:rPr>
      </w:pPr>
      <w:r w:rsidRPr="00B72E52">
        <w:rPr>
          <w:rFonts w:ascii="Times New Roman" w:hAnsi="Times New Roman"/>
          <w:b/>
          <w:lang w:val="es-CR"/>
        </w:rPr>
        <w:lastRenderedPageBreak/>
        <w:t>2.5 Debilidades para brindar respuesta y seguimiento oportuno</w:t>
      </w:r>
    </w:p>
    <w:p w14:paraId="0BA860A7" w14:textId="77777777" w:rsidR="00433A68" w:rsidRPr="00B72E52" w:rsidRDefault="00433A68" w:rsidP="00690AC3">
      <w:pPr>
        <w:jc w:val="both"/>
        <w:rPr>
          <w:rFonts w:ascii="Times New Roman" w:hAnsi="Times New Roman"/>
          <w:sz w:val="20"/>
          <w:lang w:val="es-CR"/>
        </w:rPr>
      </w:pPr>
    </w:p>
    <w:p w14:paraId="60F678D3" w14:textId="65EB39BD" w:rsidR="005C344D" w:rsidRPr="00B72E52" w:rsidRDefault="005C344D" w:rsidP="00690AC3">
      <w:pPr>
        <w:jc w:val="both"/>
        <w:rPr>
          <w:rFonts w:ascii="Times New Roman" w:hAnsi="Times New Roman"/>
          <w:b/>
        </w:rPr>
      </w:pPr>
      <w:r w:rsidRPr="00B72E52">
        <w:rPr>
          <w:rFonts w:ascii="Times New Roman" w:hAnsi="Times New Roman"/>
          <w:b/>
        </w:rPr>
        <w:t xml:space="preserve">Respuesta Mensajes Facebook </w:t>
      </w:r>
    </w:p>
    <w:p w14:paraId="0C12F8A8" w14:textId="77777777" w:rsidR="00E9751C" w:rsidRPr="00B72E52" w:rsidRDefault="00E9751C" w:rsidP="00690AC3">
      <w:pPr>
        <w:jc w:val="both"/>
        <w:rPr>
          <w:rFonts w:ascii="Times New Roman" w:hAnsi="Times New Roman"/>
          <w:sz w:val="20"/>
        </w:rPr>
      </w:pPr>
    </w:p>
    <w:p w14:paraId="6A862877" w14:textId="60145477" w:rsidR="005C344D" w:rsidRPr="00B72E52" w:rsidRDefault="005C344D" w:rsidP="00690AC3">
      <w:pPr>
        <w:jc w:val="both"/>
        <w:rPr>
          <w:rFonts w:ascii="Times New Roman" w:hAnsi="Times New Roman"/>
        </w:rPr>
      </w:pPr>
      <w:r w:rsidRPr="00B72E52">
        <w:rPr>
          <w:rFonts w:ascii="Times New Roman" w:hAnsi="Times New Roman"/>
        </w:rPr>
        <w:t xml:space="preserve">De acuerdo con la información suministrada por la DPRP, se constató que la DCS se encarga de atender las consultas que ingresan por medio de mensaje privado a la página de Facebook del MEP y que la DPRP es la encargada de dar respuesta a </w:t>
      </w:r>
      <w:r w:rsidR="0011279D" w:rsidRPr="00B72E52">
        <w:rPr>
          <w:rFonts w:ascii="Times New Roman" w:hAnsi="Times New Roman"/>
        </w:rPr>
        <w:t>preguntas</w:t>
      </w:r>
      <w:r w:rsidRPr="00B72E52">
        <w:rPr>
          <w:rFonts w:ascii="Times New Roman" w:hAnsi="Times New Roman"/>
        </w:rPr>
        <w:t xml:space="preserve"> específicas</w:t>
      </w:r>
      <w:r w:rsidR="00C02B8C" w:rsidRPr="00B72E52">
        <w:rPr>
          <w:rFonts w:ascii="Times New Roman" w:hAnsi="Times New Roman"/>
        </w:rPr>
        <w:t xml:space="preserve"> de los usuarios</w:t>
      </w:r>
      <w:r w:rsidR="00AF5E70" w:rsidRPr="00B72E52">
        <w:rPr>
          <w:rFonts w:ascii="Times New Roman" w:hAnsi="Times New Roman"/>
        </w:rPr>
        <w:t>,</w:t>
      </w:r>
      <w:r w:rsidRPr="00B72E52">
        <w:rPr>
          <w:rFonts w:ascii="Times New Roman" w:hAnsi="Times New Roman"/>
        </w:rPr>
        <w:t xml:space="preserve"> que surjan en esa red social</w:t>
      </w:r>
      <w:r w:rsidR="00AF5E70" w:rsidRPr="00B72E52">
        <w:rPr>
          <w:rFonts w:ascii="Times New Roman" w:hAnsi="Times New Roman"/>
        </w:rPr>
        <w:t>,</w:t>
      </w:r>
      <w:r w:rsidRPr="00B72E52">
        <w:rPr>
          <w:rFonts w:ascii="Times New Roman" w:hAnsi="Times New Roman"/>
        </w:rPr>
        <w:t xml:space="preserve"> por medio de comentarios en el muro o en las publicaciones.</w:t>
      </w:r>
    </w:p>
    <w:p w14:paraId="37CB5A10" w14:textId="77777777" w:rsidR="005C344D" w:rsidRPr="00B72E52" w:rsidRDefault="005C344D" w:rsidP="00690AC3">
      <w:pPr>
        <w:jc w:val="both"/>
        <w:rPr>
          <w:rFonts w:ascii="Times New Roman" w:hAnsi="Times New Roman"/>
          <w:sz w:val="20"/>
        </w:rPr>
      </w:pPr>
    </w:p>
    <w:p w14:paraId="0F4AE2D2" w14:textId="0905FD57" w:rsidR="005C344D" w:rsidRPr="00B72E52" w:rsidRDefault="00AF5E70" w:rsidP="00690AC3">
      <w:pPr>
        <w:jc w:val="both"/>
        <w:rPr>
          <w:rFonts w:ascii="Times New Roman" w:hAnsi="Times New Roman"/>
        </w:rPr>
      </w:pPr>
      <w:r w:rsidRPr="00B72E52">
        <w:rPr>
          <w:rFonts w:ascii="Times New Roman" w:hAnsi="Times New Roman"/>
        </w:rPr>
        <w:t>Al respecto, l</w:t>
      </w:r>
      <w:r w:rsidR="005C344D" w:rsidRPr="00B72E52">
        <w:rPr>
          <w:rFonts w:ascii="Times New Roman" w:hAnsi="Times New Roman"/>
        </w:rPr>
        <w:t xml:space="preserve">a ex Directora de la DPRP, señaló que la revisión de mensajes de los usuarios se efectuaba diariamente y al final del día, debido a que existe mayor tráfico en la página; no obstante, indicó que esta tarea se dificulta debido a las cargas de trabajo y a la agenda de eventos en que participa la ex Ministra, que deben ser atendidas por </w:t>
      </w:r>
      <w:r w:rsidR="00AF7FDB" w:rsidRPr="00B72E52">
        <w:rPr>
          <w:rFonts w:ascii="Times New Roman" w:hAnsi="Times New Roman"/>
        </w:rPr>
        <w:t>ella</w:t>
      </w:r>
      <w:r w:rsidR="005C344D" w:rsidRPr="00B72E52">
        <w:rPr>
          <w:rFonts w:ascii="Times New Roman" w:hAnsi="Times New Roman"/>
        </w:rPr>
        <w:t xml:space="preserve"> y el resto del personal de la DPRP, lo que afecta la respuesta oportuna de los comentarios.</w:t>
      </w:r>
    </w:p>
    <w:p w14:paraId="46EC3EF2" w14:textId="77777777" w:rsidR="005C344D" w:rsidRPr="00B72E52" w:rsidRDefault="005C344D" w:rsidP="00690AC3">
      <w:pPr>
        <w:jc w:val="both"/>
        <w:rPr>
          <w:rFonts w:ascii="Times New Roman" w:hAnsi="Times New Roman"/>
          <w:sz w:val="20"/>
        </w:rPr>
      </w:pPr>
    </w:p>
    <w:p w14:paraId="7037ADA4" w14:textId="2E3E367C" w:rsidR="00E60429" w:rsidRPr="00B72E52" w:rsidRDefault="003E0BF4" w:rsidP="00690AC3">
      <w:pPr>
        <w:jc w:val="both"/>
        <w:rPr>
          <w:rFonts w:ascii="Times New Roman" w:hAnsi="Times New Roman"/>
        </w:rPr>
      </w:pPr>
      <w:r w:rsidRPr="00B72E52">
        <w:rPr>
          <w:rFonts w:ascii="Times New Roman" w:hAnsi="Times New Roman"/>
        </w:rPr>
        <w:t>E</w:t>
      </w:r>
      <w:r w:rsidR="00B3023F" w:rsidRPr="00B72E52">
        <w:rPr>
          <w:rFonts w:ascii="Times New Roman" w:hAnsi="Times New Roman"/>
        </w:rPr>
        <w:t xml:space="preserve">n relación con el </w:t>
      </w:r>
      <w:r w:rsidR="00E60429" w:rsidRPr="00B72E52">
        <w:rPr>
          <w:rFonts w:ascii="Times New Roman" w:hAnsi="Times New Roman"/>
        </w:rPr>
        <w:t xml:space="preserve">tiempo de atención a los mensajes privados de la página de Facebook del MEP, </w:t>
      </w:r>
      <w:r w:rsidR="00B3023F" w:rsidRPr="00B72E52">
        <w:rPr>
          <w:rFonts w:ascii="Times New Roman" w:hAnsi="Times New Roman"/>
        </w:rPr>
        <w:t>se constata que</w:t>
      </w:r>
      <w:r w:rsidR="00E60429" w:rsidRPr="00B72E52">
        <w:rPr>
          <w:rFonts w:ascii="Times New Roman" w:hAnsi="Times New Roman"/>
        </w:rPr>
        <w:t xml:space="preserve"> para el año 2016</w:t>
      </w:r>
      <w:r w:rsidR="00B3023F" w:rsidRPr="00B72E52">
        <w:rPr>
          <w:rFonts w:ascii="Times New Roman" w:hAnsi="Times New Roman"/>
        </w:rPr>
        <w:t>,</w:t>
      </w:r>
      <w:r w:rsidR="00E60429" w:rsidRPr="00B72E52">
        <w:rPr>
          <w:rFonts w:ascii="Times New Roman" w:hAnsi="Times New Roman"/>
        </w:rPr>
        <w:t xml:space="preserve"> se registraron un total 876 mensajes privados, </w:t>
      </w:r>
      <w:r w:rsidR="00862101" w:rsidRPr="00B72E52">
        <w:rPr>
          <w:rFonts w:ascii="Times New Roman" w:hAnsi="Times New Roman"/>
        </w:rPr>
        <w:t xml:space="preserve">de los cuales </w:t>
      </w:r>
      <w:r w:rsidR="00E60429" w:rsidRPr="00B72E52">
        <w:rPr>
          <w:rFonts w:ascii="Times New Roman" w:hAnsi="Times New Roman"/>
        </w:rPr>
        <w:t xml:space="preserve">el 25% fueron contestados el mismo día, el 28% al día siguiente y el 47% se </w:t>
      </w:r>
      <w:r w:rsidRPr="00B72E52">
        <w:rPr>
          <w:rFonts w:ascii="Times New Roman" w:hAnsi="Times New Roman"/>
        </w:rPr>
        <w:t>le</w:t>
      </w:r>
      <w:r w:rsidR="00E60429" w:rsidRPr="00B72E52">
        <w:rPr>
          <w:rFonts w:ascii="Times New Roman" w:hAnsi="Times New Roman"/>
        </w:rPr>
        <w:t xml:space="preserve"> </w:t>
      </w:r>
      <w:r w:rsidRPr="00B72E52">
        <w:rPr>
          <w:rFonts w:ascii="Times New Roman" w:hAnsi="Times New Roman"/>
        </w:rPr>
        <w:t>dieron</w:t>
      </w:r>
      <w:r w:rsidR="00E60429" w:rsidRPr="00B72E52">
        <w:rPr>
          <w:rFonts w:ascii="Times New Roman" w:hAnsi="Times New Roman"/>
        </w:rPr>
        <w:t xml:space="preserve"> respuesta en dos o más días al usuario.</w:t>
      </w:r>
    </w:p>
    <w:p w14:paraId="230D63B7" w14:textId="77777777" w:rsidR="00E60429" w:rsidRPr="00B72E52" w:rsidRDefault="00E60429" w:rsidP="00690AC3">
      <w:pPr>
        <w:jc w:val="both"/>
        <w:rPr>
          <w:rFonts w:ascii="Times New Roman" w:hAnsi="Times New Roman"/>
          <w:sz w:val="20"/>
        </w:rPr>
      </w:pPr>
    </w:p>
    <w:p w14:paraId="53B73620" w14:textId="7ECEAF42" w:rsidR="00E60429" w:rsidRPr="00B72E52" w:rsidRDefault="00E60429" w:rsidP="00690AC3">
      <w:pPr>
        <w:jc w:val="both"/>
        <w:rPr>
          <w:rFonts w:ascii="Times New Roman" w:hAnsi="Times New Roman"/>
        </w:rPr>
      </w:pPr>
      <w:r w:rsidRPr="00B72E52">
        <w:rPr>
          <w:rFonts w:ascii="Times New Roman" w:hAnsi="Times New Roman"/>
        </w:rPr>
        <w:t xml:space="preserve">En el caso del control suministrado por la administradora de la página del año 2017, que abarca de enero a agosto del mismo año, se registraron 1607 mensajes en total, a los cuales se les brindó respuesta </w:t>
      </w:r>
      <w:r w:rsidR="00AF5E70" w:rsidRPr="00B72E52">
        <w:rPr>
          <w:rFonts w:ascii="Times New Roman" w:hAnsi="Times New Roman"/>
        </w:rPr>
        <w:t xml:space="preserve">en un </w:t>
      </w:r>
      <w:r w:rsidRPr="00B72E52">
        <w:rPr>
          <w:rFonts w:ascii="Times New Roman" w:hAnsi="Times New Roman"/>
        </w:rPr>
        <w:t>17% el mismo día, 26% al día siguiente y un 57% se les dio respuesta en dos o más días al usuario.</w:t>
      </w:r>
    </w:p>
    <w:p w14:paraId="46A16ABC" w14:textId="77777777" w:rsidR="00E00A80" w:rsidRPr="00B72E52" w:rsidRDefault="00E00A80" w:rsidP="00690AC3">
      <w:pPr>
        <w:jc w:val="both"/>
        <w:rPr>
          <w:rFonts w:ascii="Times New Roman" w:hAnsi="Times New Roman"/>
          <w:sz w:val="20"/>
        </w:rPr>
      </w:pPr>
    </w:p>
    <w:p w14:paraId="39889938" w14:textId="3B33D21E" w:rsidR="00F72A95" w:rsidRPr="00B72E52" w:rsidRDefault="00E60429" w:rsidP="00690AC3">
      <w:pPr>
        <w:jc w:val="both"/>
        <w:rPr>
          <w:rFonts w:ascii="Times New Roman" w:hAnsi="Times New Roman"/>
        </w:rPr>
      </w:pPr>
      <w:r w:rsidRPr="00B72E52">
        <w:rPr>
          <w:rFonts w:ascii="Times New Roman" w:hAnsi="Times New Roman"/>
        </w:rPr>
        <w:t xml:space="preserve">La </w:t>
      </w:r>
      <w:r w:rsidR="0061281E" w:rsidRPr="00B72E52">
        <w:rPr>
          <w:rFonts w:ascii="Times New Roman" w:hAnsi="Times New Roman"/>
        </w:rPr>
        <w:t xml:space="preserve">debilidad </w:t>
      </w:r>
      <w:r w:rsidR="00E00A80" w:rsidRPr="00B72E52">
        <w:rPr>
          <w:rFonts w:ascii="Times New Roman" w:hAnsi="Times New Roman"/>
        </w:rPr>
        <w:t>en</w:t>
      </w:r>
      <w:r w:rsidR="0061281E" w:rsidRPr="00B72E52">
        <w:rPr>
          <w:rFonts w:ascii="Times New Roman" w:hAnsi="Times New Roman"/>
        </w:rPr>
        <w:t xml:space="preserve"> la respuesta oportuna</w:t>
      </w:r>
      <w:r w:rsidRPr="00B72E52">
        <w:rPr>
          <w:rFonts w:ascii="Times New Roman" w:hAnsi="Times New Roman"/>
        </w:rPr>
        <w:t xml:space="preserve"> pudo ser constatada en diferentes comentarios, publicaciones y opiniones de los usuarios, donde no hubo respuesta a consultas e inquietudes por parte de la DPRP, </w:t>
      </w:r>
      <w:r w:rsidR="00F72A95" w:rsidRPr="00B72E52">
        <w:rPr>
          <w:rFonts w:ascii="Times New Roman" w:hAnsi="Times New Roman"/>
        </w:rPr>
        <w:t>lo que se ve reflejado negativamente en la percepción de la ciudadaní</w:t>
      </w:r>
      <w:r w:rsidR="005560C3" w:rsidRPr="00B72E52">
        <w:rPr>
          <w:rFonts w:ascii="Times New Roman" w:hAnsi="Times New Roman"/>
        </w:rPr>
        <w:t>a y la imagen de la institución como se muestra en la</w:t>
      </w:r>
      <w:r w:rsidR="00C137D1" w:rsidRPr="00B72E52">
        <w:rPr>
          <w:rFonts w:ascii="Times New Roman" w:hAnsi="Times New Roman"/>
        </w:rPr>
        <w:t>s</w:t>
      </w:r>
      <w:r w:rsidR="005560C3" w:rsidRPr="00B72E52">
        <w:rPr>
          <w:rFonts w:ascii="Times New Roman" w:hAnsi="Times New Roman"/>
        </w:rPr>
        <w:t xml:space="preserve"> siguiente</w:t>
      </w:r>
      <w:r w:rsidR="00C137D1" w:rsidRPr="00B72E52">
        <w:rPr>
          <w:rFonts w:ascii="Times New Roman" w:hAnsi="Times New Roman"/>
        </w:rPr>
        <w:t>s</w:t>
      </w:r>
      <w:r w:rsidR="005560C3" w:rsidRPr="00B72E52">
        <w:rPr>
          <w:rFonts w:ascii="Times New Roman" w:hAnsi="Times New Roman"/>
        </w:rPr>
        <w:t xml:space="preserve"> </w:t>
      </w:r>
      <w:r w:rsidR="00FD098E" w:rsidRPr="00B72E52">
        <w:rPr>
          <w:rFonts w:ascii="Times New Roman" w:hAnsi="Times New Roman"/>
        </w:rPr>
        <w:t>imágenes</w:t>
      </w:r>
      <w:r w:rsidR="005560C3" w:rsidRPr="00B72E52">
        <w:rPr>
          <w:rFonts w:ascii="Times New Roman" w:hAnsi="Times New Roman"/>
        </w:rPr>
        <w:t>.</w:t>
      </w:r>
    </w:p>
    <w:p w14:paraId="01000060" w14:textId="77777777" w:rsidR="00F72A95" w:rsidRPr="00B72E52" w:rsidRDefault="00F72A95" w:rsidP="00690AC3">
      <w:pPr>
        <w:jc w:val="both"/>
        <w:rPr>
          <w:rFonts w:ascii="Times New Roman" w:hAnsi="Times New Roman"/>
          <w:sz w:val="20"/>
        </w:rPr>
      </w:pPr>
    </w:p>
    <w:p w14:paraId="465C966D" w14:textId="746AE5A6" w:rsidR="00E9314B" w:rsidRPr="00B72E52" w:rsidRDefault="00E9314B" w:rsidP="00690AC3">
      <w:pPr>
        <w:jc w:val="center"/>
        <w:rPr>
          <w:rFonts w:ascii="Times New Roman" w:hAnsi="Times New Roman"/>
          <w:sz w:val="14"/>
        </w:rPr>
      </w:pPr>
      <w:r w:rsidRPr="00B72E52">
        <w:rPr>
          <w:rFonts w:ascii="Times New Roman" w:hAnsi="Times New Roman"/>
          <w:sz w:val="20"/>
        </w:rPr>
        <w:t>Imagen 3</w:t>
      </w:r>
    </w:p>
    <w:tbl>
      <w:tblPr>
        <w:tblStyle w:val="Tablaconcuadrcula"/>
        <w:tblW w:w="8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8"/>
        <w:gridCol w:w="4536"/>
      </w:tblGrid>
      <w:tr w:rsidR="005C344D" w:rsidRPr="00B72E52" w14:paraId="4A994813" w14:textId="77777777" w:rsidTr="002F7DB3">
        <w:trPr>
          <w:trHeight w:val="3933"/>
        </w:trPr>
        <w:tc>
          <w:tcPr>
            <w:tcW w:w="4418" w:type="dxa"/>
          </w:tcPr>
          <w:p w14:paraId="6903AA83" w14:textId="6BF89E28" w:rsidR="005C344D" w:rsidRPr="00B72E52" w:rsidRDefault="002F7DB3" w:rsidP="002F7DB3">
            <w:pPr>
              <w:rPr>
                <w:rFonts w:ascii="Times New Roman" w:hAnsi="Times New Roman"/>
                <w:sz w:val="2"/>
              </w:rPr>
            </w:pPr>
            <w:r w:rsidRPr="00B72E52">
              <w:rPr>
                <w:rFonts w:ascii="Times New Roman" w:hAnsi="Times New Roman"/>
              </w:rPr>
              <w:object w:dxaOrig="8520" w:dyaOrig="8160" w14:anchorId="33DE7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85pt;height:195.85pt" o:ole="">
                  <v:imagedata r:id="rId12" o:title=""/>
                </v:shape>
                <o:OLEObject Type="Embed" ProgID="PBrush" ShapeID="_x0000_i1025" DrawAspect="Content" ObjectID="_1606564610" r:id="rId13"/>
              </w:object>
            </w:r>
          </w:p>
        </w:tc>
        <w:tc>
          <w:tcPr>
            <w:tcW w:w="4536" w:type="dxa"/>
            <w:shd w:val="clear" w:color="auto" w:fill="auto"/>
          </w:tcPr>
          <w:p w14:paraId="4CB15867" w14:textId="76052468" w:rsidR="005C344D" w:rsidRPr="00B72E52" w:rsidRDefault="002F7DB3" w:rsidP="002F7DB3">
            <w:pPr>
              <w:rPr>
                <w:rFonts w:ascii="Times New Roman" w:hAnsi="Times New Roman"/>
              </w:rPr>
            </w:pPr>
            <w:r w:rsidRPr="00B72E52">
              <w:rPr>
                <w:rFonts w:ascii="Times New Roman" w:hAnsi="Times New Roman"/>
              </w:rPr>
              <w:object w:dxaOrig="9405" w:dyaOrig="8715" w14:anchorId="7983BB46">
                <v:shape id="_x0000_i1026" type="#_x0000_t75" style="width:215.85pt;height:195.65pt" o:ole="">
                  <v:imagedata r:id="rId14" o:title=""/>
                </v:shape>
                <o:OLEObject Type="Embed" ProgID="PBrush" ShapeID="_x0000_i1026" DrawAspect="Content" ObjectID="_1606564611" r:id="rId15"/>
              </w:object>
            </w:r>
          </w:p>
        </w:tc>
      </w:tr>
      <w:tr w:rsidR="00C33430" w:rsidRPr="00B72E52" w14:paraId="3A9C27BF" w14:textId="77777777" w:rsidTr="002F7DB3">
        <w:trPr>
          <w:trHeight w:val="141"/>
        </w:trPr>
        <w:tc>
          <w:tcPr>
            <w:tcW w:w="8954" w:type="dxa"/>
            <w:gridSpan w:val="2"/>
            <w:vAlign w:val="center"/>
          </w:tcPr>
          <w:p w14:paraId="756EE6E0" w14:textId="77777777" w:rsidR="00C33430" w:rsidRPr="00B72E52" w:rsidRDefault="00557C2B" w:rsidP="00690AC3">
            <w:pPr>
              <w:jc w:val="both"/>
              <w:rPr>
                <w:rFonts w:ascii="Times New Roman" w:hAnsi="Times New Roman"/>
                <w:noProof/>
                <w:lang w:val="es-CR" w:eastAsia="es-CR"/>
              </w:rPr>
            </w:pPr>
            <w:r w:rsidRPr="00B72E52">
              <w:rPr>
                <w:rFonts w:ascii="Times New Roman" w:eastAsia="Calibri" w:hAnsi="Times New Roman"/>
                <w:i/>
                <w:sz w:val="16"/>
                <w:lang w:eastAsia="en-US"/>
              </w:rPr>
              <w:t>Fuente: Pantalla</w:t>
            </w:r>
            <w:r w:rsidR="00C33430" w:rsidRPr="00B72E52">
              <w:rPr>
                <w:rFonts w:ascii="Times New Roman" w:eastAsia="Calibri" w:hAnsi="Times New Roman"/>
                <w:i/>
                <w:sz w:val="16"/>
                <w:lang w:eastAsia="en-US"/>
              </w:rPr>
              <w:t xml:space="preserve"> de la Página de Facebook </w:t>
            </w:r>
            <w:r w:rsidRPr="00B72E52">
              <w:rPr>
                <w:rFonts w:ascii="Times New Roman" w:eastAsia="Calibri" w:hAnsi="Times New Roman"/>
                <w:i/>
                <w:sz w:val="16"/>
                <w:lang w:eastAsia="en-US"/>
              </w:rPr>
              <w:t xml:space="preserve">del </w:t>
            </w:r>
            <w:r w:rsidR="00C33430" w:rsidRPr="00B72E52">
              <w:rPr>
                <w:rFonts w:ascii="Times New Roman" w:eastAsia="Calibri" w:hAnsi="Times New Roman"/>
                <w:i/>
                <w:sz w:val="16"/>
                <w:lang w:eastAsia="en-US"/>
              </w:rPr>
              <w:t xml:space="preserve">Ministerio de Educación Pública, capturadas por el Auditor de Sistemas Andrés Brenes </w:t>
            </w:r>
            <w:proofErr w:type="spellStart"/>
            <w:r w:rsidR="00C33430" w:rsidRPr="00B72E52">
              <w:rPr>
                <w:rFonts w:ascii="Times New Roman" w:eastAsia="Calibri" w:hAnsi="Times New Roman"/>
                <w:i/>
                <w:sz w:val="16"/>
                <w:lang w:eastAsia="en-US"/>
              </w:rPr>
              <w:t>Brenes</w:t>
            </w:r>
            <w:proofErr w:type="spellEnd"/>
            <w:r w:rsidR="00C33430" w:rsidRPr="00B72E52">
              <w:rPr>
                <w:rFonts w:ascii="Times New Roman" w:eastAsia="Calibri" w:hAnsi="Times New Roman"/>
                <w:i/>
                <w:sz w:val="16"/>
                <w:lang w:eastAsia="en-US"/>
              </w:rPr>
              <w:t>. 2017.</w:t>
            </w:r>
          </w:p>
        </w:tc>
      </w:tr>
    </w:tbl>
    <w:p w14:paraId="2C39620D" w14:textId="5515E0C9" w:rsidR="001C71B4" w:rsidRPr="00B72E52" w:rsidRDefault="001C71B4">
      <w:pPr>
        <w:rPr>
          <w:rFonts w:ascii="Times New Roman" w:hAnsi="Times New Roman"/>
          <w:sz w:val="20"/>
        </w:rPr>
      </w:pPr>
    </w:p>
    <w:p w14:paraId="0520B22A" w14:textId="77777777" w:rsidR="00EC7438" w:rsidRPr="00B72E52" w:rsidRDefault="00EC7438" w:rsidP="00690AC3">
      <w:pPr>
        <w:jc w:val="center"/>
        <w:rPr>
          <w:rFonts w:ascii="Times New Roman" w:hAnsi="Times New Roman"/>
          <w:sz w:val="20"/>
        </w:rPr>
      </w:pPr>
      <w:r w:rsidRPr="00B72E52">
        <w:rPr>
          <w:rFonts w:ascii="Times New Roman" w:hAnsi="Times New Roman"/>
          <w:sz w:val="20"/>
        </w:rPr>
        <w:t>Imagen 4</w:t>
      </w:r>
    </w:p>
    <w:p w14:paraId="525F9F97" w14:textId="77777777" w:rsidR="009545F7" w:rsidRPr="00B72E52" w:rsidRDefault="00557C2B" w:rsidP="00690AC3">
      <w:pPr>
        <w:jc w:val="center"/>
        <w:rPr>
          <w:rFonts w:ascii="Times New Roman" w:hAnsi="Times New Roman"/>
        </w:rPr>
      </w:pPr>
      <w:r w:rsidRPr="00B72E52">
        <w:rPr>
          <w:rFonts w:ascii="Times New Roman" w:hAnsi="Times New Roman"/>
          <w:noProof/>
          <w:lang w:val="es-CR" w:eastAsia="es-CR"/>
        </w:rPr>
        <w:drawing>
          <wp:inline distT="0" distB="0" distL="0" distR="0" wp14:anchorId="4DB474F3" wp14:editId="1EF76652">
            <wp:extent cx="5577840" cy="2011680"/>
            <wp:effectExtent l="0" t="0" r="381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840" cy="2011680"/>
                    </a:xfrm>
                    <a:prstGeom prst="rect">
                      <a:avLst/>
                    </a:prstGeom>
                    <a:noFill/>
                    <a:ln>
                      <a:noFill/>
                    </a:ln>
                  </pic:spPr>
                </pic:pic>
              </a:graphicData>
            </a:graphic>
          </wp:inline>
        </w:drawing>
      </w:r>
    </w:p>
    <w:p w14:paraId="397A55BF" w14:textId="77777777" w:rsidR="00EC7438" w:rsidRPr="00B72E52" w:rsidRDefault="00557C2B" w:rsidP="00690AC3">
      <w:pPr>
        <w:jc w:val="both"/>
        <w:rPr>
          <w:rFonts w:ascii="Times New Roman" w:hAnsi="Times New Roman"/>
        </w:rPr>
      </w:pPr>
      <w:r w:rsidRPr="00B72E52">
        <w:rPr>
          <w:rFonts w:ascii="Times New Roman" w:eastAsia="Calibri" w:hAnsi="Times New Roman"/>
          <w:i/>
          <w:sz w:val="16"/>
          <w:lang w:eastAsia="en-US"/>
        </w:rPr>
        <w:t>Fuente: Pantalla</w:t>
      </w:r>
      <w:r w:rsidR="00EC7438" w:rsidRPr="00B72E52">
        <w:rPr>
          <w:rFonts w:ascii="Times New Roman" w:eastAsia="Calibri" w:hAnsi="Times New Roman"/>
          <w:i/>
          <w:sz w:val="16"/>
          <w:lang w:eastAsia="en-US"/>
        </w:rPr>
        <w:t xml:space="preserve"> de la Página de Facebook del Ministerio de Educación Pública, capturadas por el Auditor de Sistemas Andrés Brenes </w:t>
      </w:r>
      <w:proofErr w:type="spellStart"/>
      <w:r w:rsidR="00EC7438" w:rsidRPr="00B72E52">
        <w:rPr>
          <w:rFonts w:ascii="Times New Roman" w:eastAsia="Calibri" w:hAnsi="Times New Roman"/>
          <w:i/>
          <w:sz w:val="16"/>
          <w:lang w:eastAsia="en-US"/>
        </w:rPr>
        <w:t>Brenes</w:t>
      </w:r>
      <w:proofErr w:type="spellEnd"/>
      <w:r w:rsidR="00EC7438" w:rsidRPr="00B72E52">
        <w:rPr>
          <w:rFonts w:ascii="Times New Roman" w:eastAsia="Calibri" w:hAnsi="Times New Roman"/>
          <w:i/>
          <w:sz w:val="16"/>
          <w:lang w:eastAsia="en-US"/>
        </w:rPr>
        <w:t>. 2017.</w:t>
      </w:r>
    </w:p>
    <w:p w14:paraId="25385DD3" w14:textId="77777777" w:rsidR="009545F7" w:rsidRPr="00B72E52" w:rsidRDefault="009545F7" w:rsidP="00690AC3">
      <w:pPr>
        <w:rPr>
          <w:rFonts w:ascii="Times New Roman" w:hAnsi="Times New Roman"/>
        </w:rPr>
      </w:pPr>
    </w:p>
    <w:p w14:paraId="4AE1588A" w14:textId="4ED9F536" w:rsidR="009545F7" w:rsidRPr="00B72E52" w:rsidRDefault="009545F7" w:rsidP="00690AC3">
      <w:pPr>
        <w:jc w:val="both"/>
        <w:rPr>
          <w:rFonts w:ascii="Times New Roman" w:hAnsi="Times New Roman"/>
          <w:b/>
        </w:rPr>
      </w:pPr>
      <w:r w:rsidRPr="00B72E52">
        <w:rPr>
          <w:rFonts w:ascii="Times New Roman" w:hAnsi="Times New Roman"/>
          <w:b/>
        </w:rPr>
        <w:t>Control</w:t>
      </w:r>
      <w:r w:rsidR="00D60E16" w:rsidRPr="00B72E52">
        <w:rPr>
          <w:rFonts w:ascii="Times New Roman" w:hAnsi="Times New Roman"/>
          <w:b/>
        </w:rPr>
        <w:t>es de</w:t>
      </w:r>
      <w:r w:rsidRPr="00B72E52">
        <w:rPr>
          <w:rFonts w:ascii="Times New Roman" w:hAnsi="Times New Roman"/>
          <w:b/>
        </w:rPr>
        <w:t xml:space="preserve"> Consultas Facebook</w:t>
      </w:r>
    </w:p>
    <w:p w14:paraId="1AA0EA97" w14:textId="77777777" w:rsidR="00E9751C" w:rsidRPr="00B72E52" w:rsidRDefault="00E9751C" w:rsidP="00690AC3">
      <w:pPr>
        <w:jc w:val="both"/>
        <w:rPr>
          <w:rFonts w:ascii="Times New Roman" w:hAnsi="Times New Roman"/>
          <w:b/>
        </w:rPr>
      </w:pPr>
    </w:p>
    <w:p w14:paraId="420E8FA2" w14:textId="5A266D49" w:rsidR="009545F7" w:rsidRPr="00B72E52" w:rsidRDefault="00624363" w:rsidP="00690AC3">
      <w:pPr>
        <w:jc w:val="both"/>
        <w:rPr>
          <w:rFonts w:ascii="Times New Roman" w:hAnsi="Times New Roman"/>
        </w:rPr>
      </w:pPr>
      <w:r w:rsidRPr="00B72E52">
        <w:rPr>
          <w:rFonts w:ascii="Times New Roman" w:hAnsi="Times New Roman"/>
        </w:rPr>
        <w:t>Durante el estudio, se</w:t>
      </w:r>
      <w:r w:rsidR="009545F7" w:rsidRPr="00B72E52">
        <w:rPr>
          <w:rFonts w:ascii="Times New Roman" w:hAnsi="Times New Roman"/>
        </w:rPr>
        <w:t xml:space="preserve"> </w:t>
      </w:r>
      <w:r w:rsidRPr="00B72E52">
        <w:rPr>
          <w:rFonts w:ascii="Times New Roman" w:hAnsi="Times New Roman"/>
        </w:rPr>
        <w:t xml:space="preserve">constató </w:t>
      </w:r>
      <w:r w:rsidR="009545F7" w:rsidRPr="00B72E52">
        <w:rPr>
          <w:rFonts w:ascii="Times New Roman" w:hAnsi="Times New Roman"/>
        </w:rPr>
        <w:t xml:space="preserve">mediante oficio de fecha 29 de setiembre del 2017 y reunión del 11 de diciembre del 2017 con la Jefe de la DPRP, que </w:t>
      </w:r>
      <w:r w:rsidR="005B7539" w:rsidRPr="00B72E52">
        <w:rPr>
          <w:rFonts w:ascii="Times New Roman" w:hAnsi="Times New Roman"/>
        </w:rPr>
        <w:t>debido</w:t>
      </w:r>
      <w:r w:rsidR="009545F7" w:rsidRPr="00B72E52">
        <w:rPr>
          <w:rFonts w:ascii="Times New Roman" w:hAnsi="Times New Roman"/>
        </w:rPr>
        <w:t xml:space="preserve"> a que las plataformas de Facebook permite</w:t>
      </w:r>
      <w:r w:rsidR="00AF5E70" w:rsidRPr="00B72E52">
        <w:rPr>
          <w:rFonts w:ascii="Times New Roman" w:hAnsi="Times New Roman"/>
        </w:rPr>
        <w:t>n</w:t>
      </w:r>
      <w:r w:rsidR="009545F7" w:rsidRPr="00B72E52">
        <w:rPr>
          <w:rFonts w:ascii="Times New Roman" w:hAnsi="Times New Roman"/>
        </w:rPr>
        <w:t xml:space="preserve"> registrar y guardar el historial con fecha y hora de las publicaciones, se mantiene ese registro en línea con todas las informaciones publicadas a través de las redes sociales, por lo que no se cuenta con otro control complementario que se utilice para el registro de las consultas que efectúan los usuarios a través de los comentarios en la página de Facebook del MEP.</w:t>
      </w:r>
    </w:p>
    <w:p w14:paraId="43A90A1A" w14:textId="77777777" w:rsidR="00CD29F6" w:rsidRPr="00B72E52" w:rsidRDefault="00CD29F6" w:rsidP="00690AC3">
      <w:pPr>
        <w:rPr>
          <w:rFonts w:ascii="Times New Roman" w:hAnsi="Times New Roman"/>
          <w:sz w:val="22"/>
        </w:rPr>
      </w:pPr>
    </w:p>
    <w:p w14:paraId="46F54F87" w14:textId="77777777" w:rsidR="009545F7" w:rsidRPr="00B72E52" w:rsidRDefault="009545F7" w:rsidP="00690AC3">
      <w:pPr>
        <w:jc w:val="both"/>
        <w:rPr>
          <w:rFonts w:ascii="Times New Roman" w:hAnsi="Times New Roman"/>
        </w:rPr>
      </w:pPr>
      <w:r w:rsidRPr="00B72E52">
        <w:rPr>
          <w:rFonts w:ascii="Times New Roman" w:hAnsi="Times New Roman"/>
        </w:rPr>
        <w:lastRenderedPageBreak/>
        <w:t>No obstante, si bien la herramienta de Facebook permite registrar cada uno de los comentarios que ingresan a la página, esta no les ofrece a los administradores, la información necesaria y la posibilidad para realizar filtros o búsquedas avanzadas dentro de la totalidad de los registros, que permitan brindar el control (seguimiento) oportuno de las consultas o casos, que son remitidos a otras instancias del MEP para su debido trámite, lo que impide conocer si son atendidos por esas dependencias, con el fin de mejorar el servicio a los usuarios.</w:t>
      </w:r>
    </w:p>
    <w:p w14:paraId="4BF8BDD7" w14:textId="77777777" w:rsidR="009545F7" w:rsidRPr="00B72E52" w:rsidRDefault="009545F7" w:rsidP="00690AC3">
      <w:pPr>
        <w:jc w:val="both"/>
        <w:rPr>
          <w:rFonts w:ascii="Times New Roman" w:hAnsi="Times New Roman"/>
          <w:sz w:val="22"/>
        </w:rPr>
      </w:pPr>
    </w:p>
    <w:p w14:paraId="2097CC1B" w14:textId="12B51ECB" w:rsidR="009545F7" w:rsidRPr="00B72E52" w:rsidRDefault="009545F7" w:rsidP="00690AC3">
      <w:pPr>
        <w:jc w:val="both"/>
        <w:rPr>
          <w:rFonts w:ascii="Times New Roman" w:hAnsi="Times New Roman"/>
        </w:rPr>
      </w:pPr>
      <w:r w:rsidRPr="00B72E52">
        <w:rPr>
          <w:rFonts w:ascii="Times New Roman" w:hAnsi="Times New Roman"/>
        </w:rPr>
        <w:t xml:space="preserve">En el caso de la DCS, se comprobó que tanto la administradora de la página de Facebook del MEP, como de la Contraloría de Servicios, emplean un documento denominado “Control Facebook” elaborado en una hoja electrónica (Excel), en donde se registra cada uno de los mensajes privados que ingresan a la bandeja de entrada de la página, </w:t>
      </w:r>
      <w:r w:rsidR="002F55A4" w:rsidRPr="00B72E52">
        <w:rPr>
          <w:rFonts w:ascii="Times New Roman" w:hAnsi="Times New Roman"/>
        </w:rPr>
        <w:t>donde se detalla</w:t>
      </w:r>
      <w:r w:rsidRPr="00B72E52">
        <w:rPr>
          <w:rFonts w:ascii="Times New Roman" w:hAnsi="Times New Roman"/>
        </w:rPr>
        <w:t xml:space="preserve"> el mensaje, fecha de recibido, respuesta, fecha de contestación, entidad donde se remite, tipo de usuario y dimensión.</w:t>
      </w:r>
    </w:p>
    <w:p w14:paraId="7A7DE9F8" w14:textId="77777777" w:rsidR="009545F7" w:rsidRPr="00B72E52" w:rsidRDefault="009545F7" w:rsidP="00690AC3">
      <w:pPr>
        <w:jc w:val="both"/>
        <w:rPr>
          <w:rFonts w:ascii="Times New Roman" w:hAnsi="Times New Roman"/>
          <w:sz w:val="22"/>
        </w:rPr>
      </w:pPr>
    </w:p>
    <w:p w14:paraId="4B85B7D8" w14:textId="77777777" w:rsidR="009545F7" w:rsidRPr="00B72E52" w:rsidRDefault="009545F7" w:rsidP="00690AC3">
      <w:pPr>
        <w:jc w:val="both"/>
        <w:rPr>
          <w:rFonts w:ascii="Times New Roman" w:hAnsi="Times New Roman"/>
        </w:rPr>
      </w:pPr>
      <w:r w:rsidRPr="00B72E52">
        <w:rPr>
          <w:rFonts w:ascii="Times New Roman" w:hAnsi="Times New Roman"/>
        </w:rPr>
        <w:t>Sin embargo, a pesar de que cada mensaje del usuario está dividido de acuerdo con su dimensión, como se detalla en el documento denominado “Control Facebook 2017”, esta categorización no permite determinar si cada solicitud corresponde a una consulta, denuncia o bien una inconformidad, de manera que permita priorizar las de mayor criticidad.</w:t>
      </w:r>
    </w:p>
    <w:p w14:paraId="63EAB0E8" w14:textId="77777777" w:rsidR="009545F7" w:rsidRPr="00B72E52" w:rsidRDefault="009545F7" w:rsidP="00690AC3">
      <w:pPr>
        <w:jc w:val="both"/>
        <w:rPr>
          <w:rFonts w:ascii="Times New Roman" w:hAnsi="Times New Roman"/>
          <w:sz w:val="22"/>
        </w:rPr>
      </w:pPr>
    </w:p>
    <w:p w14:paraId="61D70946" w14:textId="77777777" w:rsidR="004A2EB5" w:rsidRPr="00B72E52" w:rsidRDefault="004A2EB5" w:rsidP="00690AC3">
      <w:pPr>
        <w:jc w:val="both"/>
        <w:rPr>
          <w:rFonts w:ascii="Times New Roman" w:hAnsi="Times New Roman"/>
          <w:sz w:val="22"/>
        </w:rPr>
      </w:pPr>
    </w:p>
    <w:p w14:paraId="118BA27E" w14:textId="77777777" w:rsidR="004A2EB5" w:rsidRPr="00B72E52" w:rsidRDefault="004A2EB5" w:rsidP="00690AC3">
      <w:pPr>
        <w:jc w:val="both"/>
        <w:rPr>
          <w:rFonts w:ascii="Times New Roman" w:hAnsi="Times New Roman"/>
          <w:sz w:val="22"/>
        </w:rPr>
      </w:pPr>
    </w:p>
    <w:p w14:paraId="34E56A01" w14:textId="77777777" w:rsidR="004A2EB5" w:rsidRPr="00B72E52" w:rsidRDefault="004A2EB5" w:rsidP="00690AC3">
      <w:pPr>
        <w:jc w:val="both"/>
        <w:rPr>
          <w:rFonts w:ascii="Times New Roman" w:hAnsi="Times New Roman"/>
          <w:sz w:val="22"/>
        </w:rPr>
      </w:pPr>
    </w:p>
    <w:p w14:paraId="3D91B383" w14:textId="5A9A31C7" w:rsidR="0048766E" w:rsidRPr="00B72E52" w:rsidRDefault="0048766E" w:rsidP="00690AC3">
      <w:pPr>
        <w:jc w:val="center"/>
        <w:rPr>
          <w:rFonts w:ascii="Times New Roman" w:hAnsi="Times New Roman"/>
          <w:sz w:val="20"/>
        </w:rPr>
      </w:pPr>
      <w:r w:rsidRPr="00B72E52">
        <w:rPr>
          <w:rFonts w:ascii="Times New Roman" w:hAnsi="Times New Roman"/>
          <w:sz w:val="20"/>
        </w:rPr>
        <w:t>Imagen 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299"/>
      </w:tblGrid>
      <w:tr w:rsidR="0048766E" w:rsidRPr="00B72E52" w14:paraId="465A8F63" w14:textId="77777777" w:rsidTr="00DB12A2">
        <w:trPr>
          <w:trHeight w:val="3499"/>
        </w:trPr>
        <w:tc>
          <w:tcPr>
            <w:tcW w:w="4531" w:type="dxa"/>
            <w:vAlign w:val="center"/>
          </w:tcPr>
          <w:p w14:paraId="19A06C67" w14:textId="08F3F43C" w:rsidR="0048766E" w:rsidRPr="00B72E52" w:rsidRDefault="006E5750" w:rsidP="00690AC3">
            <w:pPr>
              <w:ind w:left="-113"/>
              <w:jc w:val="center"/>
              <w:rPr>
                <w:rFonts w:ascii="Times New Roman" w:hAnsi="Times New Roman"/>
                <w:b/>
              </w:rPr>
            </w:pPr>
            <w:r w:rsidRPr="00B72E52">
              <w:rPr>
                <w:rFonts w:ascii="Times New Roman" w:hAnsi="Times New Roman"/>
              </w:rPr>
              <w:object w:dxaOrig="12195" w:dyaOrig="9015" w14:anchorId="141D1BAD">
                <v:shape id="_x0000_i1027" type="#_x0000_t75" style="width:223.8pt;height:164.95pt" o:ole="">
                  <v:imagedata r:id="rId17" o:title=""/>
                </v:shape>
                <o:OLEObject Type="Embed" ProgID="PBrush" ShapeID="_x0000_i1027" DrawAspect="Content" ObjectID="_1606564612" r:id="rId18"/>
              </w:object>
            </w:r>
          </w:p>
        </w:tc>
        <w:tc>
          <w:tcPr>
            <w:tcW w:w="4299" w:type="dxa"/>
            <w:vAlign w:val="center"/>
          </w:tcPr>
          <w:p w14:paraId="3A6B6DA8" w14:textId="5B6B5364" w:rsidR="0048766E" w:rsidRPr="00B72E52" w:rsidRDefault="006E5750" w:rsidP="00690AC3">
            <w:pPr>
              <w:ind w:left="-108"/>
              <w:jc w:val="center"/>
              <w:rPr>
                <w:rFonts w:ascii="Times New Roman" w:hAnsi="Times New Roman"/>
                <w:b/>
              </w:rPr>
            </w:pPr>
            <w:r w:rsidRPr="00B72E52">
              <w:rPr>
                <w:rFonts w:ascii="Times New Roman" w:hAnsi="Times New Roman"/>
              </w:rPr>
              <w:object w:dxaOrig="11505" w:dyaOrig="8955" w14:anchorId="3BBB850E">
                <v:shape id="_x0000_i1028" type="#_x0000_t75" style="width:214.55pt;height:166.55pt" o:ole="">
                  <v:imagedata r:id="rId19" o:title=""/>
                </v:shape>
                <o:OLEObject Type="Embed" ProgID="PBrush" ShapeID="_x0000_i1028" DrawAspect="Content" ObjectID="_1606564613" r:id="rId20"/>
              </w:object>
            </w:r>
          </w:p>
        </w:tc>
      </w:tr>
      <w:tr w:rsidR="0048766E" w:rsidRPr="00B72E52" w14:paraId="6610A658" w14:textId="77777777" w:rsidTr="00DB12A2">
        <w:trPr>
          <w:trHeight w:val="40"/>
        </w:trPr>
        <w:tc>
          <w:tcPr>
            <w:tcW w:w="4531" w:type="dxa"/>
            <w:vAlign w:val="center"/>
          </w:tcPr>
          <w:p w14:paraId="1B3B9C23" w14:textId="77777777" w:rsidR="0048766E" w:rsidRPr="00B72E52" w:rsidRDefault="0048766E" w:rsidP="00690AC3">
            <w:pPr>
              <w:jc w:val="center"/>
              <w:rPr>
                <w:rFonts w:ascii="Times New Roman" w:hAnsi="Times New Roman"/>
                <w:noProof/>
                <w:lang w:val="es-CR" w:eastAsia="es-CR"/>
              </w:rPr>
            </w:pPr>
            <w:r w:rsidRPr="00B72E52">
              <w:rPr>
                <w:rFonts w:ascii="Times New Roman" w:hAnsi="Times New Roman"/>
                <w:b/>
                <w:sz w:val="22"/>
              </w:rPr>
              <w:t>Control página Facebook MEP</w:t>
            </w:r>
          </w:p>
        </w:tc>
        <w:tc>
          <w:tcPr>
            <w:tcW w:w="4299" w:type="dxa"/>
            <w:vAlign w:val="center"/>
          </w:tcPr>
          <w:p w14:paraId="58E1B604" w14:textId="77777777" w:rsidR="0048766E" w:rsidRPr="00B72E52" w:rsidRDefault="0048766E" w:rsidP="00690AC3">
            <w:pPr>
              <w:jc w:val="center"/>
              <w:rPr>
                <w:rFonts w:ascii="Times New Roman" w:hAnsi="Times New Roman"/>
                <w:noProof/>
                <w:lang w:val="es-CR" w:eastAsia="es-CR"/>
              </w:rPr>
            </w:pPr>
            <w:r w:rsidRPr="00B72E52">
              <w:rPr>
                <w:rFonts w:ascii="Times New Roman" w:hAnsi="Times New Roman"/>
                <w:b/>
                <w:sz w:val="22"/>
              </w:rPr>
              <w:t>Control página Facebook DCS</w:t>
            </w:r>
          </w:p>
        </w:tc>
      </w:tr>
    </w:tbl>
    <w:p w14:paraId="27CA7794" w14:textId="77777777" w:rsidR="0048766E" w:rsidRPr="00B72E52" w:rsidRDefault="0048766E" w:rsidP="00690AC3">
      <w:pPr>
        <w:jc w:val="both"/>
        <w:rPr>
          <w:rFonts w:ascii="Times New Roman" w:eastAsia="Calibri" w:hAnsi="Times New Roman"/>
          <w:i/>
          <w:sz w:val="16"/>
          <w:lang w:eastAsia="en-US"/>
        </w:rPr>
      </w:pPr>
      <w:r w:rsidRPr="00B72E52">
        <w:rPr>
          <w:rFonts w:ascii="Times New Roman" w:eastAsia="Calibri" w:hAnsi="Times New Roman"/>
          <w:i/>
          <w:sz w:val="16"/>
          <w:lang w:eastAsia="en-US"/>
        </w:rPr>
        <w:lastRenderedPageBreak/>
        <w:t>Fuente: Pantallas de</w:t>
      </w:r>
      <w:r w:rsidR="00DB12A2" w:rsidRPr="00B72E52">
        <w:rPr>
          <w:rFonts w:ascii="Times New Roman" w:eastAsia="Calibri" w:hAnsi="Times New Roman"/>
          <w:i/>
          <w:sz w:val="16"/>
          <w:lang w:eastAsia="en-US"/>
        </w:rPr>
        <w:t xml:space="preserve"> los c</w:t>
      </w:r>
      <w:r w:rsidRPr="00B72E52">
        <w:rPr>
          <w:rFonts w:ascii="Times New Roman" w:eastAsia="Calibri" w:hAnsi="Times New Roman"/>
          <w:i/>
          <w:sz w:val="16"/>
          <w:lang w:eastAsia="en-US"/>
        </w:rPr>
        <w:t xml:space="preserve">ontroles de las páginas de Facebook del MEP y la DCS, capturadas por el Auditor de Sistemas Andrés Brenes </w:t>
      </w:r>
      <w:proofErr w:type="spellStart"/>
      <w:r w:rsidRPr="00B72E52">
        <w:rPr>
          <w:rFonts w:ascii="Times New Roman" w:eastAsia="Calibri" w:hAnsi="Times New Roman"/>
          <w:i/>
          <w:sz w:val="16"/>
          <w:lang w:eastAsia="en-US"/>
        </w:rPr>
        <w:t>Brenes</w:t>
      </w:r>
      <w:proofErr w:type="spellEnd"/>
      <w:r w:rsidRPr="00B72E52">
        <w:rPr>
          <w:rFonts w:ascii="Times New Roman" w:eastAsia="Calibri" w:hAnsi="Times New Roman"/>
          <w:i/>
          <w:sz w:val="16"/>
          <w:lang w:eastAsia="en-US"/>
        </w:rPr>
        <w:t>. 2017.</w:t>
      </w:r>
    </w:p>
    <w:p w14:paraId="1D5A3B0A" w14:textId="77777777" w:rsidR="00217EDB" w:rsidRPr="00B72E52" w:rsidRDefault="00217EDB" w:rsidP="00690AC3">
      <w:pPr>
        <w:jc w:val="both"/>
        <w:rPr>
          <w:rFonts w:ascii="Times New Roman" w:eastAsia="Calibri" w:hAnsi="Times New Roman"/>
          <w:i/>
          <w:sz w:val="16"/>
          <w:lang w:eastAsia="en-US"/>
        </w:rPr>
      </w:pPr>
    </w:p>
    <w:p w14:paraId="2997B30B" w14:textId="478FF18C" w:rsidR="00217EDB" w:rsidRPr="00B72E52" w:rsidRDefault="00217EDB" w:rsidP="00690AC3">
      <w:pPr>
        <w:jc w:val="both"/>
        <w:rPr>
          <w:rFonts w:ascii="Times New Roman" w:eastAsia="Calibri" w:hAnsi="Times New Roman"/>
          <w:i/>
          <w:sz w:val="16"/>
          <w:lang w:eastAsia="en-US"/>
        </w:rPr>
      </w:pPr>
      <w:r w:rsidRPr="00B72E52">
        <w:rPr>
          <w:rFonts w:ascii="Times New Roman" w:eastAsia="Calibri" w:hAnsi="Times New Roman"/>
          <w:lang w:eastAsia="en-US"/>
        </w:rPr>
        <w:t xml:space="preserve">Según establece las Normas de Control Interno para el Sector Público: NCISP (N-2009-CO-DFOE), los jerarcas y titulares deben asegurar razonablemente la confiabilidad y oportunidad de la información, </w:t>
      </w:r>
      <w:r w:rsidR="006E24E0" w:rsidRPr="00B72E52">
        <w:rPr>
          <w:rFonts w:ascii="Times New Roman" w:eastAsia="Calibri" w:hAnsi="Times New Roman"/>
          <w:lang w:eastAsia="en-US"/>
        </w:rPr>
        <w:t>a través de canales y medios de comunicación, que permitan c</w:t>
      </w:r>
      <w:r w:rsidR="0091507B" w:rsidRPr="00B72E52">
        <w:rPr>
          <w:rFonts w:ascii="Times New Roman" w:eastAsia="Calibri" w:hAnsi="Times New Roman"/>
          <w:lang w:eastAsia="en-US"/>
        </w:rPr>
        <w:t>omuni</w:t>
      </w:r>
      <w:r w:rsidR="006E24E0" w:rsidRPr="00B72E52">
        <w:rPr>
          <w:rFonts w:ascii="Times New Roman" w:eastAsia="Calibri" w:hAnsi="Times New Roman"/>
          <w:lang w:eastAsia="en-US"/>
        </w:rPr>
        <w:t xml:space="preserve">car </w:t>
      </w:r>
      <w:r w:rsidR="0091507B" w:rsidRPr="00B72E52">
        <w:rPr>
          <w:rFonts w:ascii="Times New Roman" w:eastAsia="Calibri" w:hAnsi="Times New Roman"/>
          <w:lang w:eastAsia="en-US"/>
        </w:rPr>
        <w:t>de</w:t>
      </w:r>
      <w:r w:rsidRPr="00B72E52">
        <w:rPr>
          <w:rFonts w:ascii="Times New Roman" w:eastAsia="Calibri" w:hAnsi="Times New Roman"/>
          <w:lang w:eastAsia="en-US"/>
        </w:rPr>
        <w:t xml:space="preserve"> manera transparente, </w:t>
      </w:r>
      <w:r w:rsidR="004419B6" w:rsidRPr="00B72E52">
        <w:rPr>
          <w:rFonts w:ascii="Times New Roman" w:eastAsia="Calibri" w:hAnsi="Times New Roman"/>
          <w:lang w:eastAsia="en-US"/>
        </w:rPr>
        <w:t xml:space="preserve">ágil, correcta y </w:t>
      </w:r>
      <w:r w:rsidR="006C2374" w:rsidRPr="00B72E52">
        <w:rPr>
          <w:rFonts w:ascii="Times New Roman" w:eastAsia="Calibri" w:hAnsi="Times New Roman"/>
          <w:lang w:eastAsia="en-US"/>
        </w:rPr>
        <w:t xml:space="preserve">oportuna </w:t>
      </w:r>
      <w:r w:rsidRPr="00B72E52">
        <w:rPr>
          <w:rFonts w:ascii="Times New Roman" w:eastAsia="Calibri" w:hAnsi="Times New Roman"/>
          <w:lang w:eastAsia="en-US"/>
        </w:rPr>
        <w:t>a los diferentes destinatarios dentro y fuera de la institución</w:t>
      </w:r>
      <w:r w:rsidR="007E00C7" w:rsidRPr="00B72E52">
        <w:rPr>
          <w:rFonts w:ascii="Times New Roman" w:eastAsia="Calibri" w:hAnsi="Times New Roman"/>
          <w:lang w:eastAsia="en-US"/>
        </w:rPr>
        <w:t>.</w:t>
      </w:r>
    </w:p>
    <w:p w14:paraId="3BBC809E" w14:textId="77777777" w:rsidR="00217EDB" w:rsidRPr="00B72E52" w:rsidRDefault="00217EDB" w:rsidP="00690AC3">
      <w:pPr>
        <w:jc w:val="both"/>
        <w:rPr>
          <w:rFonts w:ascii="Times New Roman" w:eastAsia="Calibri" w:hAnsi="Times New Roman"/>
          <w:sz w:val="22"/>
          <w:lang w:eastAsia="en-US"/>
        </w:rPr>
      </w:pPr>
    </w:p>
    <w:p w14:paraId="499EFC26" w14:textId="77777777" w:rsidR="00217EDB" w:rsidRPr="00B72E52" w:rsidRDefault="005A479D" w:rsidP="00690AC3">
      <w:pPr>
        <w:jc w:val="both"/>
        <w:rPr>
          <w:rFonts w:ascii="Times New Roman" w:eastAsia="Calibri" w:hAnsi="Times New Roman"/>
          <w:lang w:eastAsia="en-US"/>
        </w:rPr>
      </w:pPr>
      <w:r w:rsidRPr="00B72E52">
        <w:rPr>
          <w:rFonts w:ascii="Times New Roman" w:eastAsia="Calibri" w:hAnsi="Times New Roman"/>
          <w:lang w:eastAsia="en-US"/>
        </w:rPr>
        <w:t>La c</w:t>
      </w:r>
      <w:r w:rsidR="00F24AEE" w:rsidRPr="00B72E52">
        <w:rPr>
          <w:rFonts w:ascii="Times New Roman" w:eastAsia="Calibri" w:hAnsi="Times New Roman"/>
          <w:lang w:eastAsia="en-US"/>
        </w:rPr>
        <w:t xml:space="preserve">arencia de criterios para la atención y seguimiento </w:t>
      </w:r>
      <w:r w:rsidR="00176962" w:rsidRPr="00B72E52">
        <w:rPr>
          <w:rFonts w:ascii="Times New Roman" w:eastAsia="Calibri" w:hAnsi="Times New Roman"/>
          <w:lang w:eastAsia="en-US"/>
        </w:rPr>
        <w:t>oportuno</w:t>
      </w:r>
      <w:r w:rsidR="009B2CD6" w:rsidRPr="00B72E52">
        <w:rPr>
          <w:rFonts w:ascii="Times New Roman" w:eastAsia="Calibri" w:hAnsi="Times New Roman"/>
          <w:lang w:eastAsia="en-US"/>
        </w:rPr>
        <w:t xml:space="preserve"> de las consultas e inconformidades de los usuarios, c</w:t>
      </w:r>
      <w:r w:rsidR="00176962" w:rsidRPr="00B72E52">
        <w:rPr>
          <w:rFonts w:ascii="Times New Roman" w:eastAsia="Calibri" w:hAnsi="Times New Roman"/>
          <w:lang w:eastAsia="en-US"/>
        </w:rPr>
        <w:t xml:space="preserve">ompromete la capacidad para </w:t>
      </w:r>
      <w:r w:rsidR="00E5175B" w:rsidRPr="00B72E52">
        <w:rPr>
          <w:rFonts w:ascii="Times New Roman" w:eastAsia="Calibri" w:hAnsi="Times New Roman"/>
          <w:lang w:eastAsia="en-US"/>
        </w:rPr>
        <w:t>dar respuesta en tiempo y forma a comentarios y mensajes privados</w:t>
      </w:r>
      <w:r w:rsidR="006104DC" w:rsidRPr="00B72E52">
        <w:rPr>
          <w:rFonts w:ascii="Times New Roman" w:eastAsia="Calibri" w:hAnsi="Times New Roman"/>
          <w:lang w:eastAsia="en-US"/>
        </w:rPr>
        <w:t xml:space="preserve"> que ingresan en las redes sociales</w:t>
      </w:r>
      <w:r w:rsidR="00E5175B" w:rsidRPr="00B72E52">
        <w:rPr>
          <w:rFonts w:ascii="Times New Roman" w:eastAsia="Calibri" w:hAnsi="Times New Roman"/>
          <w:lang w:eastAsia="en-US"/>
        </w:rPr>
        <w:t xml:space="preserve">, </w:t>
      </w:r>
      <w:r w:rsidR="00176962" w:rsidRPr="00B72E52">
        <w:rPr>
          <w:rFonts w:ascii="Times New Roman" w:eastAsia="Calibri" w:hAnsi="Times New Roman"/>
          <w:lang w:eastAsia="en-US"/>
        </w:rPr>
        <w:t>lo que se ve reflejado negativamente en la percepción de la ciudadanía, lo cual ante una eventual crisis de reputación, el Ministerio tiene un tiempo de respuesta tardío, para reaccionar y tomar las decisiones necesarias, para contrarrestar los efectos que puedan generar en la imagen de la institución como del jerarca.</w:t>
      </w:r>
    </w:p>
    <w:p w14:paraId="733C13F8" w14:textId="77777777" w:rsidR="00176962" w:rsidRPr="00B72E52" w:rsidRDefault="00176962" w:rsidP="00690AC3">
      <w:pPr>
        <w:jc w:val="both"/>
        <w:rPr>
          <w:rFonts w:ascii="Times New Roman" w:eastAsia="Calibri" w:hAnsi="Times New Roman"/>
          <w:sz w:val="22"/>
          <w:lang w:eastAsia="en-US"/>
        </w:rPr>
      </w:pPr>
    </w:p>
    <w:p w14:paraId="62D70CF3" w14:textId="77777777" w:rsidR="00F37E34" w:rsidRPr="00B72E52" w:rsidRDefault="00F37E34" w:rsidP="00690AC3">
      <w:pPr>
        <w:jc w:val="both"/>
        <w:rPr>
          <w:rFonts w:ascii="Times New Roman" w:hAnsi="Times New Roman"/>
          <w:b/>
        </w:rPr>
      </w:pPr>
      <w:r w:rsidRPr="00B72E52">
        <w:rPr>
          <w:rFonts w:ascii="Times New Roman" w:hAnsi="Times New Roman"/>
          <w:b/>
        </w:rPr>
        <w:t xml:space="preserve">Recomendación al Ministro de Educación Pública </w:t>
      </w:r>
    </w:p>
    <w:p w14:paraId="6F18A9DB" w14:textId="77777777" w:rsidR="00F37E34" w:rsidRPr="00B72E52" w:rsidRDefault="00F37E34" w:rsidP="00690AC3">
      <w:pPr>
        <w:jc w:val="both"/>
        <w:rPr>
          <w:rFonts w:ascii="Times New Roman" w:hAnsi="Times New Roman"/>
          <w:sz w:val="22"/>
        </w:rPr>
      </w:pPr>
    </w:p>
    <w:p w14:paraId="20391FC3" w14:textId="77777777" w:rsidR="00CD29F6" w:rsidRPr="00B72E52" w:rsidRDefault="00F37E34" w:rsidP="00690AC3">
      <w:pPr>
        <w:pStyle w:val="Prrafodelista"/>
        <w:numPr>
          <w:ilvl w:val="0"/>
          <w:numId w:val="43"/>
        </w:numPr>
        <w:tabs>
          <w:tab w:val="left" w:pos="284"/>
        </w:tabs>
        <w:ind w:left="0" w:firstLine="0"/>
        <w:jc w:val="both"/>
        <w:rPr>
          <w:rFonts w:ascii="Times New Roman" w:hAnsi="Times New Roman"/>
        </w:rPr>
      </w:pPr>
      <w:r w:rsidRPr="00B72E52">
        <w:rPr>
          <w:rFonts w:ascii="Times New Roman" w:hAnsi="Times New Roman"/>
        </w:rPr>
        <w:t>Definir los criterios de atención de los comentarios e inconformidades de los usuarios en redes sociales, a efecto de categorizar y priorizar aquellas que requieran pronta atención, con el fin de brindar un mejor servicio y seguimiento a los requerimientos de los usuarios. (Plazo máximo 6 meses.)</w:t>
      </w:r>
    </w:p>
    <w:p w14:paraId="4A843037" w14:textId="77777777" w:rsidR="00CD29F6" w:rsidRPr="00B72E52" w:rsidRDefault="00CD29F6" w:rsidP="00690AC3">
      <w:pPr>
        <w:rPr>
          <w:rFonts w:ascii="Times New Roman" w:hAnsi="Times New Roman"/>
          <w:sz w:val="22"/>
        </w:rPr>
      </w:pPr>
    </w:p>
    <w:p w14:paraId="4C3A868C" w14:textId="77777777" w:rsidR="00D2064C" w:rsidRPr="00B72E52" w:rsidRDefault="00D2064C" w:rsidP="00690AC3">
      <w:pPr>
        <w:jc w:val="both"/>
        <w:rPr>
          <w:rFonts w:ascii="Times New Roman" w:hAnsi="Times New Roman"/>
          <w:b/>
        </w:rPr>
      </w:pPr>
      <w:r w:rsidRPr="00B72E52">
        <w:rPr>
          <w:rFonts w:ascii="Times New Roman" w:hAnsi="Times New Roman"/>
          <w:b/>
        </w:rPr>
        <w:t>Recomendación al Director de la Dirección de Prensa y Relaciones Públicas</w:t>
      </w:r>
    </w:p>
    <w:p w14:paraId="7C487728" w14:textId="77777777" w:rsidR="00D2064C" w:rsidRPr="00B72E52" w:rsidRDefault="00D2064C" w:rsidP="00690AC3">
      <w:pPr>
        <w:jc w:val="both"/>
        <w:rPr>
          <w:rFonts w:ascii="Times New Roman" w:hAnsi="Times New Roman"/>
          <w:sz w:val="22"/>
        </w:rPr>
      </w:pPr>
    </w:p>
    <w:p w14:paraId="0310329F" w14:textId="77777777" w:rsidR="00D2064C" w:rsidRPr="00B72E52" w:rsidRDefault="00D2064C" w:rsidP="00690AC3">
      <w:pPr>
        <w:pStyle w:val="Prrafodelista"/>
        <w:numPr>
          <w:ilvl w:val="0"/>
          <w:numId w:val="43"/>
        </w:numPr>
        <w:tabs>
          <w:tab w:val="left" w:pos="284"/>
        </w:tabs>
        <w:ind w:left="0" w:firstLine="0"/>
        <w:jc w:val="both"/>
        <w:rPr>
          <w:rFonts w:ascii="Times New Roman" w:hAnsi="Times New Roman"/>
        </w:rPr>
      </w:pPr>
      <w:r w:rsidRPr="00B72E52">
        <w:rPr>
          <w:rFonts w:ascii="Times New Roman" w:hAnsi="Times New Roman"/>
        </w:rPr>
        <w:t>Implementar un control en el que al menos se incluya: el nombre del usuario, fecha de ingreso y mensaje del usuario, mensaje y fecha de contestación, instancia que se remite y estado de resolución, con el fin de contar con un instrumento, que facilite el seguimiento a aquellos requerimientos de los usuarios en las redes sociales, que cumplan con los criterios de atención definidos. (Plazo máximo 6 meses.)</w:t>
      </w:r>
    </w:p>
    <w:p w14:paraId="1F729F42" w14:textId="576BFE1E" w:rsidR="004A2EB5" w:rsidRPr="00B72E52" w:rsidRDefault="004A2EB5">
      <w:pPr>
        <w:rPr>
          <w:rFonts w:ascii="Times New Roman" w:hAnsi="Times New Roman"/>
          <w:sz w:val="22"/>
        </w:rPr>
      </w:pPr>
      <w:r w:rsidRPr="00B72E52">
        <w:rPr>
          <w:rFonts w:ascii="Times New Roman" w:hAnsi="Times New Roman"/>
          <w:sz w:val="22"/>
        </w:rPr>
        <w:br w:type="page"/>
      </w:r>
    </w:p>
    <w:p w14:paraId="0B5461E0" w14:textId="77777777" w:rsidR="00D2064C" w:rsidRPr="00B72E52" w:rsidRDefault="00284209" w:rsidP="00690AC3">
      <w:pPr>
        <w:jc w:val="both"/>
        <w:rPr>
          <w:rFonts w:ascii="Times New Roman" w:hAnsi="Times New Roman"/>
          <w:b/>
        </w:rPr>
      </w:pPr>
      <w:r w:rsidRPr="00B72E52">
        <w:rPr>
          <w:rFonts w:ascii="Times New Roman" w:hAnsi="Times New Roman"/>
          <w:b/>
        </w:rPr>
        <w:lastRenderedPageBreak/>
        <w:t xml:space="preserve">Recomendación a </w:t>
      </w:r>
      <w:r w:rsidR="00D2064C" w:rsidRPr="00B72E52">
        <w:rPr>
          <w:rFonts w:ascii="Times New Roman" w:hAnsi="Times New Roman"/>
          <w:b/>
        </w:rPr>
        <w:t>la Directora de la Dirección de Contraloría de Servicios</w:t>
      </w:r>
    </w:p>
    <w:p w14:paraId="3F3B9003" w14:textId="77777777" w:rsidR="00284209" w:rsidRPr="00B72E52" w:rsidRDefault="00284209" w:rsidP="00690AC3">
      <w:pPr>
        <w:jc w:val="both"/>
        <w:rPr>
          <w:rFonts w:ascii="Times New Roman" w:hAnsi="Times New Roman"/>
          <w:sz w:val="22"/>
        </w:rPr>
      </w:pPr>
    </w:p>
    <w:p w14:paraId="6B10A16C" w14:textId="77777777" w:rsidR="00D2064C" w:rsidRPr="00B72E52" w:rsidRDefault="00284209" w:rsidP="00690AC3">
      <w:pPr>
        <w:pStyle w:val="Prrafodelista"/>
        <w:numPr>
          <w:ilvl w:val="0"/>
          <w:numId w:val="43"/>
        </w:numPr>
        <w:tabs>
          <w:tab w:val="left" w:pos="284"/>
        </w:tabs>
        <w:ind w:left="0" w:firstLine="0"/>
        <w:jc w:val="both"/>
        <w:rPr>
          <w:rFonts w:ascii="Times New Roman" w:hAnsi="Times New Roman"/>
          <w:lang w:val="es-CR"/>
        </w:rPr>
      </w:pPr>
      <w:r w:rsidRPr="00B72E52">
        <w:rPr>
          <w:rFonts w:ascii="Times New Roman" w:hAnsi="Times New Roman"/>
          <w:lang w:val="es-CR"/>
        </w:rPr>
        <w:t>Ampliar el registro existente de los mensajes recibidos de forma privada de la página de Facebook del MEP y la Contraloría de Servicios de la DCS, con al menos dos apartados en el que se pueda categorizar las solicitudes del usuario y el estado en que se encuentra, con el objetivo de mantener la oportunidad de la información que se recopile y procese para la toma de decisiones. (Plazo de inmediato)</w:t>
      </w:r>
    </w:p>
    <w:p w14:paraId="780DA05F" w14:textId="77777777" w:rsidR="00284209" w:rsidRPr="00B72E52" w:rsidRDefault="00284209" w:rsidP="00690AC3">
      <w:pPr>
        <w:jc w:val="both"/>
        <w:rPr>
          <w:rFonts w:ascii="Times New Roman" w:hAnsi="Times New Roman"/>
          <w:sz w:val="22"/>
          <w:lang w:val="es-CR"/>
        </w:rPr>
      </w:pPr>
    </w:p>
    <w:p w14:paraId="58F08CEB" w14:textId="2A5471C2" w:rsidR="00144C92" w:rsidRPr="00B72E52" w:rsidRDefault="00152A44" w:rsidP="00690AC3">
      <w:pPr>
        <w:jc w:val="both"/>
        <w:rPr>
          <w:rFonts w:ascii="Times New Roman" w:hAnsi="Times New Roman"/>
          <w:b/>
          <w:lang w:val="es-CR"/>
        </w:rPr>
      </w:pPr>
      <w:r w:rsidRPr="00B72E52">
        <w:rPr>
          <w:rFonts w:ascii="Times New Roman" w:hAnsi="Times New Roman"/>
          <w:b/>
          <w:lang w:val="es-CR"/>
        </w:rPr>
        <w:t>2.6 Ausencia de un análisis cualitativo de las estadísticas</w:t>
      </w:r>
    </w:p>
    <w:p w14:paraId="2E056DC7" w14:textId="77777777" w:rsidR="005078C6" w:rsidRPr="00B72E52" w:rsidRDefault="005078C6" w:rsidP="00690AC3">
      <w:pPr>
        <w:jc w:val="both"/>
        <w:rPr>
          <w:rFonts w:ascii="Times New Roman" w:hAnsi="Times New Roman"/>
        </w:rPr>
      </w:pPr>
    </w:p>
    <w:p w14:paraId="070A5CCC" w14:textId="77777777" w:rsidR="00B22198" w:rsidRPr="00B72E52" w:rsidRDefault="00B22198" w:rsidP="00690AC3">
      <w:pPr>
        <w:jc w:val="both"/>
        <w:rPr>
          <w:rFonts w:ascii="Times New Roman" w:hAnsi="Times New Roman"/>
        </w:rPr>
      </w:pPr>
      <w:r w:rsidRPr="00B72E52">
        <w:rPr>
          <w:rFonts w:ascii="Times New Roman" w:hAnsi="Times New Roman"/>
        </w:rPr>
        <w:t>Se constató que la DCS como parte de los requerimientos establecidos por la Secretaría Técnica del Sistema de Contralorías de Servicios de MIDEPLAN, emiten informes anuales donde se incluyen las estadísticas generales de los resultados de gestión que detallan la cantidad de consultas, inconformidades internas como externas que son presentadas por los usuarios en las redes sociales y otros medios.</w:t>
      </w:r>
    </w:p>
    <w:p w14:paraId="3396BE06" w14:textId="65325AAE" w:rsidR="00B22198" w:rsidRPr="00B72E52" w:rsidRDefault="00B22198" w:rsidP="00690AC3">
      <w:pPr>
        <w:rPr>
          <w:rFonts w:ascii="Times New Roman" w:hAnsi="Times New Roman"/>
        </w:rPr>
      </w:pPr>
    </w:p>
    <w:p w14:paraId="3904C3B2" w14:textId="0F3B8288" w:rsidR="00B22198" w:rsidRPr="00B72E52" w:rsidRDefault="00B22198" w:rsidP="00690AC3">
      <w:pPr>
        <w:jc w:val="both"/>
        <w:rPr>
          <w:rFonts w:ascii="Times New Roman" w:hAnsi="Times New Roman"/>
        </w:rPr>
      </w:pPr>
      <w:r w:rsidRPr="00B72E52">
        <w:rPr>
          <w:rFonts w:ascii="Times New Roman" w:hAnsi="Times New Roman"/>
        </w:rPr>
        <w:t>De acuerdo a ello, la administradora de la página de Facebook de la DCS, indicó que cada semana se obtienen las estadísticas por medio de esa red social, las cuales se envían por correo electrónico personal y se incorporan a un documento Word</w:t>
      </w:r>
      <w:r w:rsidR="00AF5E70" w:rsidRPr="00B72E52">
        <w:rPr>
          <w:rFonts w:ascii="Times New Roman" w:hAnsi="Times New Roman"/>
        </w:rPr>
        <w:t>,</w:t>
      </w:r>
      <w:r w:rsidRPr="00B72E52">
        <w:rPr>
          <w:rFonts w:ascii="Times New Roman" w:hAnsi="Times New Roman"/>
        </w:rPr>
        <w:t xml:space="preserve"> propio del Ministerio denominado “Estadística Facebook”.</w:t>
      </w:r>
    </w:p>
    <w:p w14:paraId="06D46380" w14:textId="77777777" w:rsidR="00B22198" w:rsidRPr="00B72E52" w:rsidRDefault="00B22198" w:rsidP="00690AC3">
      <w:pPr>
        <w:jc w:val="both"/>
        <w:rPr>
          <w:rFonts w:ascii="Times New Roman" w:hAnsi="Times New Roman"/>
          <w:sz w:val="22"/>
        </w:rPr>
      </w:pPr>
    </w:p>
    <w:p w14:paraId="1CF9E531" w14:textId="77777777" w:rsidR="00B22198" w:rsidRPr="00B72E52" w:rsidRDefault="00B22198" w:rsidP="00690AC3">
      <w:pPr>
        <w:jc w:val="both"/>
        <w:rPr>
          <w:rFonts w:ascii="Times New Roman" w:hAnsi="Times New Roman"/>
        </w:rPr>
      </w:pPr>
      <w:r w:rsidRPr="00B72E52">
        <w:rPr>
          <w:rFonts w:ascii="Times New Roman" w:hAnsi="Times New Roman"/>
        </w:rPr>
        <w:t>Por otra parte, la DPRP obtiene las estadísticas de la página de Facebook del MEP desde la misma red social; sin embargo, se mencionó que no se han efectuado informes donde se analicen los resultados, ya que con el monitoreo diario, se efectúan las acciones en el momento.</w:t>
      </w:r>
    </w:p>
    <w:p w14:paraId="39DA4B6A" w14:textId="77777777" w:rsidR="00B22198" w:rsidRPr="00B72E52" w:rsidRDefault="00B22198" w:rsidP="00690AC3">
      <w:pPr>
        <w:jc w:val="both"/>
        <w:rPr>
          <w:rFonts w:ascii="Times New Roman" w:hAnsi="Times New Roman"/>
          <w:sz w:val="22"/>
        </w:rPr>
      </w:pPr>
    </w:p>
    <w:p w14:paraId="068BE758" w14:textId="4F1D358A" w:rsidR="00F540C1" w:rsidRPr="00B72E52" w:rsidRDefault="00B22198" w:rsidP="00690AC3">
      <w:pPr>
        <w:jc w:val="both"/>
        <w:rPr>
          <w:rFonts w:ascii="Times New Roman" w:hAnsi="Times New Roman"/>
        </w:rPr>
      </w:pPr>
      <w:r w:rsidRPr="00B72E52">
        <w:rPr>
          <w:rFonts w:ascii="Times New Roman" w:hAnsi="Times New Roman"/>
        </w:rPr>
        <w:t xml:space="preserve">Si bien, se determinó que tanto la DPRP como la DCS, obtienen las estadísticas por medio de la herramienta que dispone Facebook, no se evidenció una coordinación entre ambas dependencias para efectuar un análisis cualitativo de los resultados obtenidos en las redes sociales, de manera que se determinen las acciones necesarias, para velar por el proceso de mejora continua de la gestión </w:t>
      </w:r>
      <w:r w:rsidR="00B314A8" w:rsidRPr="00B72E52">
        <w:rPr>
          <w:rFonts w:ascii="Times New Roman" w:hAnsi="Times New Roman"/>
        </w:rPr>
        <w:t>de estos medios</w:t>
      </w:r>
      <w:r w:rsidRPr="00B72E52">
        <w:rPr>
          <w:rFonts w:ascii="Times New Roman" w:hAnsi="Times New Roman"/>
        </w:rPr>
        <w:t xml:space="preserve"> en que participa el MEP.</w:t>
      </w:r>
    </w:p>
    <w:p w14:paraId="4036D989" w14:textId="77777777" w:rsidR="00AD6B60" w:rsidRPr="00B72E52" w:rsidRDefault="00AD6B60" w:rsidP="00690AC3">
      <w:pPr>
        <w:jc w:val="both"/>
        <w:rPr>
          <w:rFonts w:ascii="Times New Roman" w:hAnsi="Times New Roman"/>
          <w:sz w:val="22"/>
          <w:lang w:val="es-CR"/>
        </w:rPr>
      </w:pPr>
    </w:p>
    <w:p w14:paraId="134429F3" w14:textId="230F0A58" w:rsidR="00AD6B60" w:rsidRPr="00B72E52" w:rsidRDefault="00B22198" w:rsidP="00690AC3">
      <w:pPr>
        <w:jc w:val="both"/>
        <w:rPr>
          <w:rFonts w:ascii="Times New Roman" w:hAnsi="Times New Roman"/>
          <w:lang w:val="es-CR"/>
        </w:rPr>
      </w:pPr>
      <w:r w:rsidRPr="00B72E52">
        <w:rPr>
          <w:rFonts w:ascii="Times New Roman" w:hAnsi="Times New Roman"/>
          <w:lang w:val="es-CR"/>
        </w:rPr>
        <w:t>Las Normas de Control Interno para el Sector Público</w:t>
      </w:r>
      <w:r w:rsidR="00BE2A1F" w:rsidRPr="00B72E52">
        <w:rPr>
          <w:rFonts w:ascii="Times New Roman" w:eastAsia="Calibri" w:hAnsi="Times New Roman"/>
          <w:lang w:eastAsia="en-US"/>
        </w:rPr>
        <w:t>: NCISP (N-2009-CO-DFOE),</w:t>
      </w:r>
      <w:r w:rsidRPr="00B72E52">
        <w:rPr>
          <w:rFonts w:ascii="Times New Roman" w:hAnsi="Times New Roman"/>
          <w:lang w:val="es-CR"/>
        </w:rPr>
        <w:t xml:space="preserve"> establecen que dentro de las competencias </w:t>
      </w:r>
      <w:r w:rsidR="00BE2A1F" w:rsidRPr="00B72E52">
        <w:rPr>
          <w:rFonts w:ascii="Times New Roman" w:hAnsi="Times New Roman"/>
          <w:lang w:val="es-CR"/>
        </w:rPr>
        <w:t>d</w:t>
      </w:r>
      <w:r w:rsidRPr="00B72E52">
        <w:rPr>
          <w:rFonts w:ascii="Times New Roman" w:hAnsi="Times New Roman"/>
          <w:lang w:val="es-CR"/>
        </w:rPr>
        <w:t xml:space="preserve">el jerarca y los titulares subordinados, </w:t>
      </w:r>
      <w:r w:rsidRPr="00B72E52">
        <w:rPr>
          <w:rFonts w:ascii="Times New Roman" w:hAnsi="Times New Roman"/>
          <w:lang w:val="es-CR"/>
        </w:rPr>
        <w:lastRenderedPageBreak/>
        <w:t xml:space="preserve">deben diseñar, evaluar y perfeccionar </w:t>
      </w:r>
      <w:r w:rsidR="006304DB" w:rsidRPr="00B72E52">
        <w:rPr>
          <w:rFonts w:ascii="Times New Roman" w:hAnsi="Times New Roman"/>
          <w:lang w:val="es-CR"/>
        </w:rPr>
        <w:t xml:space="preserve">las actividades de control, así como </w:t>
      </w:r>
      <w:r w:rsidR="008A5C48" w:rsidRPr="00B72E52">
        <w:rPr>
          <w:rFonts w:ascii="Times New Roman" w:hAnsi="Times New Roman"/>
          <w:lang w:val="es-CR"/>
        </w:rPr>
        <w:t xml:space="preserve">los </w:t>
      </w:r>
      <w:r w:rsidR="006304DB" w:rsidRPr="00B72E52">
        <w:rPr>
          <w:rFonts w:ascii="Times New Roman" w:hAnsi="Times New Roman"/>
          <w:lang w:val="es-CR"/>
        </w:rPr>
        <w:t>procedimientos y mecanismos utilizados, a fin de incorporarles mejoras que procedan para garantizar razonablemente su efectividad y el logro de los objetivos institucionales.</w:t>
      </w:r>
    </w:p>
    <w:p w14:paraId="390A0633" w14:textId="77777777" w:rsidR="00AD6B60" w:rsidRPr="00B72E52" w:rsidRDefault="00AD6B60" w:rsidP="00690AC3">
      <w:pPr>
        <w:jc w:val="both"/>
        <w:rPr>
          <w:rFonts w:ascii="Times New Roman" w:hAnsi="Times New Roman"/>
          <w:sz w:val="22"/>
          <w:lang w:val="es-CR"/>
        </w:rPr>
      </w:pPr>
    </w:p>
    <w:p w14:paraId="509CB1D6" w14:textId="6AE6DF6B" w:rsidR="002B4D0C" w:rsidRPr="00B72E52" w:rsidRDefault="008A5C48" w:rsidP="00690AC3">
      <w:pPr>
        <w:jc w:val="both"/>
        <w:rPr>
          <w:rFonts w:ascii="Times New Roman" w:hAnsi="Times New Roman"/>
          <w:lang w:val="es-CR"/>
        </w:rPr>
      </w:pPr>
      <w:r w:rsidRPr="00B72E52">
        <w:rPr>
          <w:rFonts w:ascii="Times New Roman" w:hAnsi="Times New Roman"/>
          <w:lang w:val="es-CR"/>
        </w:rPr>
        <w:t>Además</w:t>
      </w:r>
      <w:r w:rsidR="00FC734C" w:rsidRPr="00B72E52">
        <w:rPr>
          <w:rFonts w:ascii="Times New Roman" w:hAnsi="Times New Roman"/>
          <w:lang w:val="es-CR"/>
        </w:rPr>
        <w:t xml:space="preserve">, el </w:t>
      </w:r>
      <w:r w:rsidR="002B4D0C" w:rsidRPr="00B72E52">
        <w:rPr>
          <w:rFonts w:ascii="Times New Roman" w:hAnsi="Times New Roman"/>
          <w:lang w:val="es-CR"/>
        </w:rPr>
        <w:t>artículo 23 y 25 de</w:t>
      </w:r>
      <w:r w:rsidR="00FC734C" w:rsidRPr="00B72E52">
        <w:rPr>
          <w:rFonts w:ascii="Times New Roman" w:hAnsi="Times New Roman"/>
          <w:lang w:val="es-CR"/>
        </w:rPr>
        <w:t>l</w:t>
      </w:r>
      <w:r w:rsidR="002B4D0C" w:rsidRPr="00B72E52">
        <w:rPr>
          <w:rFonts w:ascii="Times New Roman" w:hAnsi="Times New Roman"/>
          <w:lang w:val="es-CR"/>
        </w:rPr>
        <w:t xml:space="preserve"> Decreto 38170-MEP</w:t>
      </w:r>
      <w:r w:rsidR="00FC734C" w:rsidRPr="00B72E52">
        <w:rPr>
          <w:rFonts w:ascii="Times New Roman" w:hAnsi="Times New Roman"/>
          <w:lang w:val="es-CR"/>
        </w:rPr>
        <w:t xml:space="preserve"> establece </w:t>
      </w:r>
      <w:r w:rsidR="002B4D0C" w:rsidRPr="00B72E52">
        <w:rPr>
          <w:rFonts w:ascii="Times New Roman" w:hAnsi="Times New Roman"/>
          <w:lang w:val="es-CR"/>
        </w:rPr>
        <w:t xml:space="preserve">que </w:t>
      </w:r>
      <w:r w:rsidR="0008191F" w:rsidRPr="00B72E52">
        <w:rPr>
          <w:rFonts w:ascii="Times New Roman" w:hAnsi="Times New Roman"/>
          <w:lang w:val="es-CR"/>
        </w:rPr>
        <w:t>dentro de las funciones de la</w:t>
      </w:r>
      <w:r w:rsidR="002B4D0C" w:rsidRPr="00B72E52">
        <w:rPr>
          <w:rFonts w:ascii="Times New Roman" w:hAnsi="Times New Roman"/>
          <w:lang w:val="es-CR"/>
        </w:rPr>
        <w:t xml:space="preserve"> </w:t>
      </w:r>
      <w:r w:rsidR="004E1074" w:rsidRPr="00B72E52">
        <w:rPr>
          <w:rFonts w:ascii="Times New Roman" w:hAnsi="Times New Roman"/>
          <w:lang w:val="es-CR"/>
        </w:rPr>
        <w:t>DCS</w:t>
      </w:r>
      <w:r w:rsidR="00BD1002" w:rsidRPr="00B72E52">
        <w:rPr>
          <w:rFonts w:ascii="Times New Roman" w:hAnsi="Times New Roman"/>
          <w:lang w:val="es-CR"/>
        </w:rPr>
        <w:t xml:space="preserve"> </w:t>
      </w:r>
      <w:r w:rsidR="0008191F" w:rsidRPr="00B72E52">
        <w:rPr>
          <w:rFonts w:ascii="Times New Roman" w:hAnsi="Times New Roman"/>
          <w:lang w:val="es-CR"/>
        </w:rPr>
        <w:t xml:space="preserve">es </w:t>
      </w:r>
      <w:r w:rsidR="002B4D0C" w:rsidRPr="00B72E52">
        <w:rPr>
          <w:rFonts w:ascii="Times New Roman" w:hAnsi="Times New Roman"/>
          <w:lang w:val="es-CR"/>
        </w:rPr>
        <w:t xml:space="preserve">promover el mejoramiento continuo de la presentación de los servicios que brinda el MEP, mediante recomendaciones </w:t>
      </w:r>
      <w:r w:rsidR="00BD1002" w:rsidRPr="00B72E52">
        <w:rPr>
          <w:rFonts w:ascii="Times New Roman" w:hAnsi="Times New Roman"/>
          <w:lang w:val="es-CR"/>
        </w:rPr>
        <w:t xml:space="preserve">que sean propuestas a las autoridades ministeriales y </w:t>
      </w:r>
      <w:r w:rsidR="00997B03" w:rsidRPr="00B72E52">
        <w:rPr>
          <w:rFonts w:ascii="Times New Roman" w:hAnsi="Times New Roman"/>
          <w:lang w:val="es-CR"/>
        </w:rPr>
        <w:t>a las jefaturas de las distintas</w:t>
      </w:r>
      <w:r w:rsidR="00BD1002" w:rsidRPr="00B72E52">
        <w:rPr>
          <w:rFonts w:ascii="Times New Roman" w:hAnsi="Times New Roman"/>
          <w:lang w:val="es-CR"/>
        </w:rPr>
        <w:t xml:space="preserve"> dependencias </w:t>
      </w:r>
      <w:r w:rsidR="002B4D0C" w:rsidRPr="00B72E52">
        <w:rPr>
          <w:rFonts w:ascii="Times New Roman" w:hAnsi="Times New Roman"/>
          <w:lang w:val="es-CR"/>
        </w:rPr>
        <w:t>para mejorar la prestació</w:t>
      </w:r>
      <w:r w:rsidR="004E1074" w:rsidRPr="00B72E52">
        <w:rPr>
          <w:rFonts w:ascii="Times New Roman" w:hAnsi="Times New Roman"/>
          <w:lang w:val="es-CR"/>
        </w:rPr>
        <w:t>n de estos</w:t>
      </w:r>
      <w:r w:rsidR="002B4D0C" w:rsidRPr="00B72E52">
        <w:rPr>
          <w:rFonts w:ascii="Times New Roman" w:hAnsi="Times New Roman"/>
          <w:lang w:val="es-CR"/>
        </w:rPr>
        <w:t>.</w:t>
      </w:r>
    </w:p>
    <w:p w14:paraId="265F3A62" w14:textId="77777777" w:rsidR="00AE126D" w:rsidRPr="00B72E52" w:rsidRDefault="00AE126D" w:rsidP="00690AC3">
      <w:pPr>
        <w:jc w:val="both"/>
        <w:rPr>
          <w:rFonts w:ascii="Times New Roman" w:hAnsi="Times New Roman"/>
          <w:sz w:val="22"/>
          <w:lang w:val="es-CR"/>
        </w:rPr>
      </w:pPr>
    </w:p>
    <w:p w14:paraId="2E4F7AB3" w14:textId="0054E14C" w:rsidR="00DA6392" w:rsidRPr="00B72E52" w:rsidRDefault="00AE126D" w:rsidP="00690AC3">
      <w:pPr>
        <w:jc w:val="both"/>
        <w:rPr>
          <w:rFonts w:ascii="Times New Roman" w:hAnsi="Times New Roman"/>
          <w:lang w:val="es-CR"/>
        </w:rPr>
      </w:pPr>
      <w:r w:rsidRPr="00B72E52">
        <w:rPr>
          <w:rFonts w:ascii="Times New Roman" w:hAnsi="Times New Roman"/>
          <w:lang w:val="es-CR"/>
        </w:rPr>
        <w:t xml:space="preserve">La falta de acciones -por parte </w:t>
      </w:r>
      <w:r w:rsidR="00347C19" w:rsidRPr="00B72E52">
        <w:rPr>
          <w:rFonts w:ascii="Times New Roman" w:hAnsi="Times New Roman"/>
          <w:lang w:val="es-CR"/>
        </w:rPr>
        <w:t>de las Direcciones involucradas</w:t>
      </w:r>
      <w:r w:rsidRPr="00B72E52">
        <w:rPr>
          <w:rFonts w:ascii="Times New Roman" w:hAnsi="Times New Roman"/>
          <w:lang w:val="es-CR"/>
        </w:rPr>
        <w:t xml:space="preserve">– para trabajar en conjunto </w:t>
      </w:r>
      <w:r w:rsidR="00155354" w:rsidRPr="00B72E52">
        <w:rPr>
          <w:rFonts w:ascii="Times New Roman" w:hAnsi="Times New Roman"/>
          <w:lang w:val="es-CR"/>
        </w:rPr>
        <w:t xml:space="preserve">y con ello </w:t>
      </w:r>
      <w:r w:rsidR="00DA6392" w:rsidRPr="00B72E52">
        <w:rPr>
          <w:rFonts w:ascii="Times New Roman" w:hAnsi="Times New Roman"/>
          <w:lang w:val="es-CR"/>
        </w:rPr>
        <w:t xml:space="preserve">determinar las mejoras pertinentes a la </w:t>
      </w:r>
      <w:r w:rsidRPr="00B72E52">
        <w:rPr>
          <w:rFonts w:ascii="Times New Roman" w:hAnsi="Times New Roman"/>
          <w:lang w:val="es-CR"/>
        </w:rPr>
        <w:t>gestión de las redes sociales</w:t>
      </w:r>
      <w:r w:rsidR="00DA6392" w:rsidRPr="00B72E52">
        <w:rPr>
          <w:rFonts w:ascii="Times New Roman" w:hAnsi="Times New Roman"/>
          <w:lang w:val="es-CR"/>
        </w:rPr>
        <w:t xml:space="preserve"> </w:t>
      </w:r>
      <w:r w:rsidR="004562E5" w:rsidRPr="00B72E52">
        <w:rPr>
          <w:rFonts w:ascii="Times New Roman" w:hAnsi="Times New Roman"/>
          <w:lang w:val="es-CR"/>
        </w:rPr>
        <w:t>en donde participa el MEP</w:t>
      </w:r>
      <w:r w:rsidR="00155354" w:rsidRPr="00B72E52">
        <w:rPr>
          <w:rFonts w:ascii="Times New Roman" w:hAnsi="Times New Roman"/>
          <w:lang w:val="es-CR"/>
        </w:rPr>
        <w:t xml:space="preserve">, aunado a </w:t>
      </w:r>
      <w:r w:rsidR="004562E5" w:rsidRPr="00B72E52">
        <w:rPr>
          <w:rFonts w:ascii="Times New Roman" w:hAnsi="Times New Roman"/>
          <w:lang w:val="es-CR"/>
        </w:rPr>
        <w:t xml:space="preserve">la carencia de </w:t>
      </w:r>
      <w:r w:rsidR="00DA6392" w:rsidRPr="00B72E52">
        <w:rPr>
          <w:rFonts w:ascii="Times New Roman" w:hAnsi="Times New Roman"/>
          <w:lang w:val="es-CR"/>
        </w:rPr>
        <w:t>un instrumento documentado</w:t>
      </w:r>
      <w:r w:rsidR="000B19AD" w:rsidRPr="00B72E52">
        <w:rPr>
          <w:rFonts w:ascii="Times New Roman" w:hAnsi="Times New Roman"/>
          <w:lang w:val="es-CR"/>
        </w:rPr>
        <w:t>,</w:t>
      </w:r>
      <w:r w:rsidR="00DA6392" w:rsidRPr="00B72E52">
        <w:rPr>
          <w:rFonts w:ascii="Times New Roman" w:hAnsi="Times New Roman"/>
          <w:lang w:val="es-CR"/>
        </w:rPr>
        <w:t xml:space="preserve"> donde se realice un </w:t>
      </w:r>
      <w:r w:rsidRPr="00B72E52">
        <w:rPr>
          <w:rFonts w:ascii="Times New Roman" w:hAnsi="Times New Roman"/>
          <w:lang w:val="es-CR"/>
        </w:rPr>
        <w:t xml:space="preserve">análisis </w:t>
      </w:r>
      <w:r w:rsidR="00DA6392" w:rsidRPr="00B72E52">
        <w:rPr>
          <w:rFonts w:ascii="Times New Roman" w:hAnsi="Times New Roman"/>
          <w:lang w:val="es-CR"/>
        </w:rPr>
        <w:t xml:space="preserve">cualitativo de las estadísticas, </w:t>
      </w:r>
      <w:r w:rsidR="00406C34" w:rsidRPr="008F19A9">
        <w:rPr>
          <w:rFonts w:ascii="Times New Roman" w:hAnsi="Times New Roman"/>
          <w:lang w:val="es-CR"/>
        </w:rPr>
        <w:t xml:space="preserve">puede </w:t>
      </w:r>
      <w:r w:rsidR="00DA6392" w:rsidRPr="008F19A9">
        <w:rPr>
          <w:rFonts w:ascii="Times New Roman" w:hAnsi="Times New Roman"/>
          <w:lang w:val="es-CR"/>
        </w:rPr>
        <w:t>conlleva</w:t>
      </w:r>
      <w:r w:rsidR="00406C34" w:rsidRPr="008F19A9">
        <w:rPr>
          <w:rFonts w:ascii="Times New Roman" w:hAnsi="Times New Roman"/>
          <w:lang w:val="es-CR"/>
        </w:rPr>
        <w:t>r</w:t>
      </w:r>
      <w:r w:rsidR="00DA6392" w:rsidRPr="008F19A9">
        <w:rPr>
          <w:rFonts w:ascii="Times New Roman" w:hAnsi="Times New Roman"/>
          <w:lang w:val="es-CR"/>
        </w:rPr>
        <w:t xml:space="preserve"> </w:t>
      </w:r>
      <w:r w:rsidR="00571430" w:rsidRPr="00B72E52">
        <w:rPr>
          <w:rFonts w:ascii="Times New Roman" w:hAnsi="Times New Roman"/>
          <w:lang w:val="es-CR"/>
        </w:rPr>
        <w:t xml:space="preserve">a que </w:t>
      </w:r>
      <w:r w:rsidR="00831DD9" w:rsidRPr="00B72E52">
        <w:rPr>
          <w:rFonts w:ascii="Times New Roman" w:hAnsi="Times New Roman"/>
          <w:lang w:val="es-CR"/>
        </w:rPr>
        <w:t>se dificulte la toma de decisiones respectivas,</w:t>
      </w:r>
      <w:r w:rsidR="000B19AD" w:rsidRPr="00B72E52">
        <w:rPr>
          <w:rFonts w:ascii="Times New Roman" w:hAnsi="Times New Roman"/>
          <w:lang w:val="es-CR"/>
        </w:rPr>
        <w:t xml:space="preserve"> </w:t>
      </w:r>
      <w:r w:rsidR="00B4393E" w:rsidRPr="00B72E52">
        <w:rPr>
          <w:rFonts w:ascii="Times New Roman" w:hAnsi="Times New Roman"/>
          <w:lang w:val="es-CR"/>
        </w:rPr>
        <w:t xml:space="preserve">para </w:t>
      </w:r>
      <w:r w:rsidR="00DA6392" w:rsidRPr="00B72E52">
        <w:rPr>
          <w:rFonts w:ascii="Times New Roman" w:hAnsi="Times New Roman"/>
          <w:lang w:val="es-CR"/>
        </w:rPr>
        <w:t xml:space="preserve">garantizar razonablemente un servicio </w:t>
      </w:r>
      <w:r w:rsidR="00EE5C28" w:rsidRPr="00B72E52">
        <w:rPr>
          <w:rFonts w:ascii="Times New Roman" w:hAnsi="Times New Roman"/>
          <w:lang w:val="es-CR"/>
        </w:rPr>
        <w:t>al usuario eficiente y oportuno.</w:t>
      </w:r>
    </w:p>
    <w:p w14:paraId="3A22E83D" w14:textId="77777777" w:rsidR="00DA6392" w:rsidRPr="00B72E52" w:rsidRDefault="00DA6392" w:rsidP="00690AC3">
      <w:pPr>
        <w:jc w:val="both"/>
        <w:rPr>
          <w:rFonts w:ascii="Times New Roman" w:hAnsi="Times New Roman"/>
          <w:sz w:val="22"/>
          <w:lang w:val="es-CR"/>
        </w:rPr>
      </w:pPr>
    </w:p>
    <w:p w14:paraId="68344360" w14:textId="77777777" w:rsidR="00F540C1" w:rsidRPr="00B72E52" w:rsidRDefault="00F540C1" w:rsidP="00690AC3">
      <w:pPr>
        <w:jc w:val="both"/>
        <w:rPr>
          <w:rFonts w:ascii="Times New Roman" w:hAnsi="Times New Roman"/>
          <w:lang w:val="es-CR"/>
        </w:rPr>
      </w:pPr>
      <w:r w:rsidRPr="00B72E52">
        <w:rPr>
          <w:rFonts w:ascii="Times New Roman" w:hAnsi="Times New Roman"/>
          <w:b/>
        </w:rPr>
        <w:t>Recomendación al Ministro de Educación Pública</w:t>
      </w:r>
    </w:p>
    <w:p w14:paraId="3809A433" w14:textId="77777777" w:rsidR="00F540C1" w:rsidRPr="00B72E52" w:rsidRDefault="00F540C1" w:rsidP="00690AC3">
      <w:pPr>
        <w:jc w:val="both"/>
        <w:rPr>
          <w:rFonts w:ascii="Times New Roman" w:hAnsi="Times New Roman"/>
          <w:sz w:val="22"/>
          <w:lang w:val="es-CR"/>
        </w:rPr>
      </w:pPr>
    </w:p>
    <w:p w14:paraId="64ED08B3" w14:textId="77777777" w:rsidR="00CB1070" w:rsidRPr="00B72E52" w:rsidRDefault="00240590" w:rsidP="00690AC3">
      <w:pPr>
        <w:pStyle w:val="Prrafodelista"/>
        <w:numPr>
          <w:ilvl w:val="0"/>
          <w:numId w:val="43"/>
        </w:numPr>
        <w:tabs>
          <w:tab w:val="left" w:pos="284"/>
        </w:tabs>
        <w:ind w:left="0" w:firstLine="0"/>
        <w:jc w:val="both"/>
        <w:rPr>
          <w:rFonts w:ascii="Times New Roman" w:hAnsi="Times New Roman"/>
          <w:lang w:val="es-CR"/>
        </w:rPr>
      </w:pPr>
      <w:r w:rsidRPr="00B72E52">
        <w:rPr>
          <w:rFonts w:ascii="Times New Roman" w:hAnsi="Times New Roman"/>
          <w:lang w:val="es-CR"/>
        </w:rPr>
        <w:t>Definir y establecer los indicadores de medición y evaluación de las redes sociales en donde participa el MEP, a fin de que puedan ser utilizados para el análisis del contenido difundido y satisfacción del trato ofrecido a la ciudadanía. (Plazo máximo 6 meses)</w:t>
      </w:r>
    </w:p>
    <w:p w14:paraId="7473A280" w14:textId="77777777" w:rsidR="00CB1070" w:rsidRPr="00B72E52" w:rsidRDefault="00CB1070" w:rsidP="00690AC3">
      <w:pPr>
        <w:tabs>
          <w:tab w:val="left" w:pos="284"/>
        </w:tabs>
        <w:jc w:val="both"/>
        <w:rPr>
          <w:rFonts w:ascii="Times New Roman" w:hAnsi="Times New Roman"/>
          <w:b/>
          <w:sz w:val="22"/>
          <w:lang w:val="es-CR"/>
        </w:rPr>
      </w:pPr>
    </w:p>
    <w:p w14:paraId="132E02C9" w14:textId="77777777" w:rsidR="00FC613E" w:rsidRPr="00B72E52" w:rsidRDefault="00B1382E" w:rsidP="00690AC3">
      <w:pPr>
        <w:pStyle w:val="Prrafodelista"/>
        <w:numPr>
          <w:ilvl w:val="0"/>
          <w:numId w:val="43"/>
        </w:numPr>
        <w:tabs>
          <w:tab w:val="left" w:pos="284"/>
          <w:tab w:val="left" w:pos="426"/>
        </w:tabs>
        <w:ind w:left="0" w:firstLine="0"/>
        <w:jc w:val="both"/>
        <w:rPr>
          <w:rFonts w:ascii="Times New Roman" w:hAnsi="Times New Roman"/>
          <w:lang w:val="es-CR"/>
        </w:rPr>
      </w:pPr>
      <w:r w:rsidRPr="00B72E52">
        <w:rPr>
          <w:rFonts w:ascii="Times New Roman" w:hAnsi="Times New Roman"/>
          <w:lang w:val="es-CR"/>
        </w:rPr>
        <w:t>Elaborar un informe semestral en coordinación con las Direcciones involucradas, donde se lleve a cabo un análisis cualitativo y cuantitativo de las estadísticas que se obtienen o generan a partir de las páginas de Facebook en donde participa el MEP, de acuerdo con los indicadores de medición y evaluación definidos, a fin de que se tomen las decisiones y documente las acciones necesarias para garantizar razonablemente la mejora continua en la gestión de esas páginas. (Plazo máximo 6 meses)</w:t>
      </w:r>
    </w:p>
    <w:p w14:paraId="00112DDC" w14:textId="77777777" w:rsidR="00144C92" w:rsidRPr="00B72E52" w:rsidRDefault="00144C92" w:rsidP="00144C92">
      <w:pPr>
        <w:pStyle w:val="Prrafodelista"/>
        <w:rPr>
          <w:rFonts w:ascii="Times New Roman" w:hAnsi="Times New Roman"/>
          <w:lang w:val="es-CR"/>
        </w:rPr>
      </w:pPr>
    </w:p>
    <w:p w14:paraId="26CCC463" w14:textId="049CDD39" w:rsidR="003E7255" w:rsidRPr="00B72E52" w:rsidRDefault="00152A44" w:rsidP="00690AC3">
      <w:pPr>
        <w:jc w:val="both"/>
        <w:rPr>
          <w:rFonts w:ascii="Times New Roman" w:hAnsi="Times New Roman"/>
          <w:b/>
          <w:lang w:val="es-CR"/>
        </w:rPr>
      </w:pPr>
      <w:r w:rsidRPr="00B72E52">
        <w:rPr>
          <w:rFonts w:ascii="Times New Roman" w:hAnsi="Times New Roman"/>
          <w:b/>
          <w:lang w:val="es-CR"/>
        </w:rPr>
        <w:t>2.7 Falta de capacitación para administrar las redes sociales en que participa el MEP</w:t>
      </w:r>
    </w:p>
    <w:p w14:paraId="57CDC50A" w14:textId="77777777" w:rsidR="004A2EB5" w:rsidRPr="00B72E52" w:rsidRDefault="004A2EB5" w:rsidP="00690AC3">
      <w:pPr>
        <w:jc w:val="both"/>
        <w:rPr>
          <w:rFonts w:ascii="Times New Roman" w:hAnsi="Times New Roman"/>
        </w:rPr>
      </w:pPr>
    </w:p>
    <w:p w14:paraId="44AF4719" w14:textId="167AD58C" w:rsidR="00E71FE3" w:rsidRPr="00B72E52" w:rsidRDefault="00E71FE3" w:rsidP="00690AC3">
      <w:pPr>
        <w:jc w:val="both"/>
        <w:rPr>
          <w:rFonts w:ascii="Times New Roman" w:hAnsi="Times New Roman"/>
        </w:rPr>
      </w:pPr>
      <w:r w:rsidRPr="00B72E52">
        <w:rPr>
          <w:rFonts w:ascii="Times New Roman" w:hAnsi="Times New Roman"/>
        </w:rPr>
        <w:t>Desde que se asigna la tarea de administrar las redes sociales en la DCS a la funcionaria encargada</w:t>
      </w:r>
      <w:r w:rsidR="00155354" w:rsidRPr="00B72E52">
        <w:rPr>
          <w:rFonts w:ascii="Times New Roman" w:hAnsi="Times New Roman"/>
        </w:rPr>
        <w:t>,</w:t>
      </w:r>
      <w:r w:rsidRPr="00B72E52">
        <w:rPr>
          <w:rFonts w:ascii="Times New Roman" w:hAnsi="Times New Roman"/>
        </w:rPr>
        <w:t xml:space="preserve"> en el año 2013</w:t>
      </w:r>
      <w:r w:rsidR="009E6D9A" w:rsidRPr="00B72E52">
        <w:rPr>
          <w:rFonts w:ascii="Times New Roman" w:hAnsi="Times New Roman"/>
        </w:rPr>
        <w:t>,</w:t>
      </w:r>
      <w:r w:rsidRPr="00B72E52">
        <w:rPr>
          <w:rFonts w:ascii="Times New Roman" w:hAnsi="Times New Roman"/>
        </w:rPr>
        <w:t xml:space="preserve"> no se brindó capacitación relativa a la gestión de las redes sociales, por lo que actualmente no cuenta con amplio conocimiento en este tema.</w:t>
      </w:r>
    </w:p>
    <w:p w14:paraId="13475F81" w14:textId="77777777" w:rsidR="00E71FE3" w:rsidRPr="00B72E52" w:rsidRDefault="00E71FE3" w:rsidP="00690AC3">
      <w:pPr>
        <w:jc w:val="both"/>
        <w:rPr>
          <w:rFonts w:ascii="Times New Roman" w:hAnsi="Times New Roman"/>
          <w:sz w:val="22"/>
        </w:rPr>
      </w:pPr>
    </w:p>
    <w:p w14:paraId="34278E0A" w14:textId="77777777" w:rsidR="00E71FE3" w:rsidRPr="00B72E52" w:rsidRDefault="00E71FE3" w:rsidP="00690AC3">
      <w:pPr>
        <w:jc w:val="both"/>
        <w:rPr>
          <w:rFonts w:ascii="Times New Roman" w:hAnsi="Times New Roman"/>
        </w:rPr>
      </w:pPr>
      <w:r w:rsidRPr="00B72E52">
        <w:rPr>
          <w:rFonts w:ascii="Times New Roman" w:hAnsi="Times New Roman"/>
        </w:rPr>
        <w:t>Lo anterior fue confirmado por</w:t>
      </w:r>
      <w:r w:rsidR="00131DE8" w:rsidRPr="00B72E52">
        <w:rPr>
          <w:rFonts w:ascii="Times New Roman" w:hAnsi="Times New Roman"/>
        </w:rPr>
        <w:t xml:space="preserve"> misma funcionaria, </w:t>
      </w:r>
      <w:r w:rsidRPr="00B72E52">
        <w:rPr>
          <w:rFonts w:ascii="Times New Roman" w:hAnsi="Times New Roman"/>
        </w:rPr>
        <w:t>actual administradora de la página de Facebook del MEP en la DCS, quien mencionó, que a pesar de que se presentó</w:t>
      </w:r>
      <w:r w:rsidR="006D0CF8" w:rsidRPr="00B72E52">
        <w:rPr>
          <w:rFonts w:ascii="Times New Roman" w:hAnsi="Times New Roman"/>
        </w:rPr>
        <w:t xml:space="preserve">, </w:t>
      </w:r>
      <w:r w:rsidRPr="00B72E52">
        <w:rPr>
          <w:rFonts w:ascii="Times New Roman" w:hAnsi="Times New Roman"/>
        </w:rPr>
        <w:t>un proyecto para obtener una cap</w:t>
      </w:r>
      <w:r w:rsidR="00E31F16" w:rsidRPr="00B72E52">
        <w:rPr>
          <w:rFonts w:ascii="Times New Roman" w:hAnsi="Times New Roman"/>
        </w:rPr>
        <w:t xml:space="preserve">acitación de </w:t>
      </w:r>
      <w:proofErr w:type="spellStart"/>
      <w:r w:rsidR="00E31F16" w:rsidRPr="00B72E52">
        <w:rPr>
          <w:rFonts w:ascii="Times New Roman" w:hAnsi="Times New Roman"/>
        </w:rPr>
        <w:t>Community</w:t>
      </w:r>
      <w:proofErr w:type="spellEnd"/>
      <w:r w:rsidR="00E31F16" w:rsidRPr="00B72E52">
        <w:rPr>
          <w:rFonts w:ascii="Times New Roman" w:hAnsi="Times New Roman"/>
        </w:rPr>
        <w:t xml:space="preserve"> Manager</w:t>
      </w:r>
      <w:r w:rsidR="00550DC0" w:rsidRPr="00B72E52">
        <w:rPr>
          <w:rStyle w:val="Refdenotaalpie"/>
          <w:rFonts w:ascii="Times New Roman" w:hAnsi="Times New Roman"/>
        </w:rPr>
        <w:footnoteReference w:id="1"/>
      </w:r>
      <w:r w:rsidR="00E31F16" w:rsidRPr="00B72E52">
        <w:rPr>
          <w:rFonts w:ascii="Times New Roman" w:hAnsi="Times New Roman"/>
        </w:rPr>
        <w:t xml:space="preserve"> </w:t>
      </w:r>
      <w:r w:rsidRPr="00B72E52">
        <w:rPr>
          <w:rFonts w:ascii="Times New Roman" w:hAnsi="Times New Roman"/>
        </w:rPr>
        <w:t xml:space="preserve">para el </w:t>
      </w:r>
      <w:r w:rsidR="00E31F16" w:rsidRPr="00B72E52">
        <w:rPr>
          <w:rFonts w:ascii="Times New Roman" w:hAnsi="Times New Roman"/>
        </w:rPr>
        <w:t>m</w:t>
      </w:r>
      <w:r w:rsidR="00B550BE" w:rsidRPr="00B72E52">
        <w:rPr>
          <w:rFonts w:ascii="Times New Roman" w:hAnsi="Times New Roman"/>
        </w:rPr>
        <w:t>anejo de las redes sociales</w:t>
      </w:r>
      <w:r w:rsidR="00E31F16" w:rsidRPr="00B72E52">
        <w:rPr>
          <w:rFonts w:ascii="Times New Roman" w:hAnsi="Times New Roman"/>
        </w:rPr>
        <w:t xml:space="preserve">, </w:t>
      </w:r>
      <w:r w:rsidRPr="00B72E52">
        <w:rPr>
          <w:rFonts w:ascii="Times New Roman" w:hAnsi="Times New Roman"/>
        </w:rPr>
        <w:t>no se llevó a cabo debido a la salida del entonces contralor y cambio de gobierno.</w:t>
      </w:r>
    </w:p>
    <w:p w14:paraId="6C80D59F" w14:textId="77777777" w:rsidR="00E71FE3" w:rsidRPr="00B72E52" w:rsidRDefault="00E71FE3" w:rsidP="00690AC3">
      <w:pPr>
        <w:jc w:val="both"/>
        <w:rPr>
          <w:rFonts w:ascii="Times New Roman" w:hAnsi="Times New Roman"/>
          <w:sz w:val="22"/>
        </w:rPr>
      </w:pPr>
    </w:p>
    <w:p w14:paraId="25901340" w14:textId="77777777" w:rsidR="00E71FE3" w:rsidRPr="00B72E52" w:rsidRDefault="00E71FE3" w:rsidP="00690AC3">
      <w:pPr>
        <w:jc w:val="both"/>
        <w:rPr>
          <w:rFonts w:ascii="Times New Roman" w:hAnsi="Times New Roman"/>
        </w:rPr>
      </w:pPr>
      <w:r w:rsidRPr="00B72E52">
        <w:rPr>
          <w:rFonts w:ascii="Times New Roman" w:hAnsi="Times New Roman"/>
        </w:rPr>
        <w:t>En el caso de la administradora de la página de Facebook de la DCS, se comprobó que desde que se le reasignó las funciones en año 2016, no ha recibido capacitación sobre el manejo de las redes sociales y que por temas presupuestarios no se ha realizado.</w:t>
      </w:r>
    </w:p>
    <w:p w14:paraId="233F33AD" w14:textId="77777777" w:rsidR="00E71FE3" w:rsidRPr="00B72E52" w:rsidRDefault="00E71FE3" w:rsidP="00690AC3">
      <w:pPr>
        <w:jc w:val="both"/>
        <w:rPr>
          <w:rFonts w:ascii="Times New Roman" w:hAnsi="Times New Roman"/>
          <w:sz w:val="22"/>
        </w:rPr>
      </w:pPr>
    </w:p>
    <w:p w14:paraId="4AAE3AE1" w14:textId="59FB6540" w:rsidR="00E71FE3" w:rsidRPr="00B72E52" w:rsidRDefault="00E71FE3" w:rsidP="00690AC3">
      <w:pPr>
        <w:jc w:val="both"/>
        <w:rPr>
          <w:rFonts w:ascii="Times New Roman" w:hAnsi="Times New Roman"/>
        </w:rPr>
      </w:pPr>
      <w:r w:rsidRPr="00B72E52">
        <w:rPr>
          <w:rFonts w:ascii="Times New Roman" w:hAnsi="Times New Roman"/>
        </w:rPr>
        <w:t xml:space="preserve">La ex Directora de la DPRP indicó que no se han efectuado capacitaciones sobre la administración de las redes sociales, y que si bien, se recibió una capacitación sobre desarrollo de contenido, considera como punto de mejora importante, es desarrollar un plan de </w:t>
      </w:r>
      <w:r w:rsidR="002A5832" w:rsidRPr="00B72E52">
        <w:rPr>
          <w:rFonts w:ascii="Times New Roman" w:hAnsi="Times New Roman"/>
        </w:rPr>
        <w:t xml:space="preserve">formación </w:t>
      </w:r>
      <w:r w:rsidRPr="00B72E52">
        <w:rPr>
          <w:rFonts w:ascii="Times New Roman" w:hAnsi="Times New Roman"/>
        </w:rPr>
        <w:t>que esté orientado al manejo de las redes sociales en que participa el MEP.</w:t>
      </w:r>
    </w:p>
    <w:p w14:paraId="1915AB13" w14:textId="77777777" w:rsidR="00E71FE3" w:rsidRPr="00B72E52" w:rsidRDefault="00E71FE3" w:rsidP="00690AC3">
      <w:pPr>
        <w:jc w:val="both"/>
        <w:rPr>
          <w:rFonts w:ascii="Times New Roman" w:hAnsi="Times New Roman"/>
          <w:sz w:val="22"/>
        </w:rPr>
      </w:pPr>
    </w:p>
    <w:p w14:paraId="6F50A981" w14:textId="77777777" w:rsidR="00E71FE3" w:rsidRPr="00B72E52" w:rsidRDefault="00E71FE3" w:rsidP="00690AC3">
      <w:pPr>
        <w:jc w:val="both"/>
        <w:rPr>
          <w:rFonts w:ascii="Times New Roman" w:hAnsi="Times New Roman"/>
        </w:rPr>
      </w:pPr>
      <w:r w:rsidRPr="00B72E52">
        <w:rPr>
          <w:rFonts w:ascii="Times New Roman" w:hAnsi="Times New Roman"/>
        </w:rPr>
        <w:t>L</w:t>
      </w:r>
      <w:r w:rsidR="0016663E" w:rsidRPr="00B72E52">
        <w:rPr>
          <w:rFonts w:ascii="Times New Roman" w:hAnsi="Times New Roman"/>
        </w:rPr>
        <w:t xml:space="preserve">a situación anterior </w:t>
      </w:r>
      <w:r w:rsidRPr="00B72E52">
        <w:rPr>
          <w:rFonts w:ascii="Times New Roman" w:hAnsi="Times New Roman"/>
        </w:rPr>
        <w:t>fue cotejad</w:t>
      </w:r>
      <w:r w:rsidR="0016663E" w:rsidRPr="00B72E52">
        <w:rPr>
          <w:rFonts w:ascii="Times New Roman" w:hAnsi="Times New Roman"/>
        </w:rPr>
        <w:t>a</w:t>
      </w:r>
      <w:r w:rsidRPr="00B72E52">
        <w:rPr>
          <w:rFonts w:ascii="Times New Roman" w:hAnsi="Times New Roman"/>
        </w:rPr>
        <w:t xml:space="preserve"> con el Desarrollo Profesional </w:t>
      </w:r>
      <w:proofErr w:type="spellStart"/>
      <w:r w:rsidRPr="00B72E52">
        <w:rPr>
          <w:rFonts w:ascii="Times New Roman" w:hAnsi="Times New Roman"/>
        </w:rPr>
        <w:t>Uladislao</w:t>
      </w:r>
      <w:proofErr w:type="spellEnd"/>
      <w:r w:rsidRPr="00B72E52">
        <w:rPr>
          <w:rFonts w:ascii="Times New Roman" w:hAnsi="Times New Roman"/>
        </w:rPr>
        <w:t xml:space="preserve"> Gámez Solano (IDP), quienes indicaron que hasta a la fecha ninguna dependencia de Oficinas Centrales y Direcciones Regionales de Educación han solicitado inclusión de actividades formativas o programas de capacitación para la administración de redes y </w:t>
      </w:r>
      <w:proofErr w:type="spellStart"/>
      <w:r w:rsidRPr="00B72E52">
        <w:rPr>
          <w:rFonts w:ascii="Times New Roman" w:hAnsi="Times New Roman"/>
        </w:rPr>
        <w:t>Community</w:t>
      </w:r>
      <w:proofErr w:type="spellEnd"/>
      <w:r w:rsidRPr="00B72E52">
        <w:rPr>
          <w:rFonts w:ascii="Times New Roman" w:hAnsi="Times New Roman"/>
        </w:rPr>
        <w:t xml:space="preserve"> Manager o temas afines en el Plan de Formación Permanente 2018.</w:t>
      </w:r>
    </w:p>
    <w:p w14:paraId="483061D8" w14:textId="1FFE1738" w:rsidR="00CB33E3" w:rsidRPr="00B72E52" w:rsidRDefault="00E71FE3" w:rsidP="00690AC3">
      <w:pPr>
        <w:jc w:val="both"/>
        <w:rPr>
          <w:rFonts w:ascii="Times New Roman" w:hAnsi="Times New Roman"/>
        </w:rPr>
      </w:pPr>
      <w:r w:rsidRPr="00B72E52">
        <w:rPr>
          <w:rFonts w:ascii="Times New Roman" w:hAnsi="Times New Roman"/>
        </w:rPr>
        <w:lastRenderedPageBreak/>
        <w:t xml:space="preserve">Por </w:t>
      </w:r>
      <w:r w:rsidR="00155354" w:rsidRPr="00B72E52">
        <w:rPr>
          <w:rFonts w:ascii="Times New Roman" w:hAnsi="Times New Roman"/>
        </w:rPr>
        <w:t xml:space="preserve">lo </w:t>
      </w:r>
      <w:r w:rsidRPr="00B72E52">
        <w:rPr>
          <w:rFonts w:ascii="Times New Roman" w:hAnsi="Times New Roman"/>
        </w:rPr>
        <w:t xml:space="preserve">tanto, </w:t>
      </w:r>
      <w:r w:rsidR="00155354" w:rsidRPr="00B72E52">
        <w:rPr>
          <w:rFonts w:ascii="Times New Roman" w:hAnsi="Times New Roman"/>
        </w:rPr>
        <w:t xml:space="preserve">se evidencia que </w:t>
      </w:r>
      <w:r w:rsidRPr="00B72E52">
        <w:rPr>
          <w:rFonts w:ascii="Times New Roman" w:hAnsi="Times New Roman"/>
        </w:rPr>
        <w:t>no se han recibido solicitudes de capacitación presenciales, virtuales ni contrataciones relacionadas con el manejo de redes sociales por parte de la Dirección de Prensa y Relaciones Públicas, Contraloría de Servicios u otra dependencia del Ministerio de Educación Pública, por lo que no se cuenta con registros sobre el tema en estudio en el IDP.</w:t>
      </w:r>
    </w:p>
    <w:p w14:paraId="0326674D" w14:textId="77777777" w:rsidR="00CB33E3" w:rsidRPr="00B72E52" w:rsidRDefault="00CB33E3" w:rsidP="00690AC3">
      <w:pPr>
        <w:jc w:val="both"/>
        <w:rPr>
          <w:rFonts w:ascii="Times New Roman" w:hAnsi="Times New Roman"/>
          <w:sz w:val="22"/>
        </w:rPr>
      </w:pPr>
    </w:p>
    <w:p w14:paraId="7355A18D" w14:textId="35C4A9E6" w:rsidR="00CB33E3" w:rsidRPr="00B72E52" w:rsidRDefault="00155354" w:rsidP="00690AC3">
      <w:pPr>
        <w:jc w:val="both"/>
        <w:rPr>
          <w:rFonts w:ascii="Times New Roman" w:hAnsi="Times New Roman"/>
        </w:rPr>
      </w:pPr>
      <w:r w:rsidRPr="00B72E52">
        <w:rPr>
          <w:rFonts w:ascii="Times New Roman" w:hAnsi="Times New Roman"/>
        </w:rPr>
        <w:t>Al respecto, l</w:t>
      </w:r>
      <w:r w:rsidR="009241D5" w:rsidRPr="00B72E52">
        <w:rPr>
          <w:rFonts w:ascii="Times New Roman" w:hAnsi="Times New Roman"/>
        </w:rPr>
        <w:t xml:space="preserve">as Normas de Control Interno para el Sector Público: NCISP (N-2-2009-CO-DFOE) son claras sobre la </w:t>
      </w:r>
      <w:r w:rsidRPr="00B72E52">
        <w:rPr>
          <w:rFonts w:ascii="Times New Roman" w:hAnsi="Times New Roman"/>
        </w:rPr>
        <w:t xml:space="preserve">importancia en la </w:t>
      </w:r>
      <w:r w:rsidR="009241D5" w:rsidRPr="00B72E52">
        <w:rPr>
          <w:rFonts w:ascii="Times New Roman" w:hAnsi="Times New Roman"/>
        </w:rPr>
        <w:t xml:space="preserve">actualización del personal para el logro de los objetivos institucionales y los riesgos asociados que puedan </w:t>
      </w:r>
      <w:r w:rsidR="004A77AB" w:rsidRPr="00B72E52">
        <w:rPr>
          <w:rFonts w:ascii="Times New Roman" w:hAnsi="Times New Roman"/>
        </w:rPr>
        <w:t xml:space="preserve">estar </w:t>
      </w:r>
      <w:r w:rsidR="009241D5" w:rsidRPr="00B72E52">
        <w:rPr>
          <w:rFonts w:ascii="Times New Roman" w:hAnsi="Times New Roman"/>
        </w:rPr>
        <w:t>relacionados con las responsabilidades que realizan.</w:t>
      </w:r>
    </w:p>
    <w:p w14:paraId="3723A15A" w14:textId="77777777" w:rsidR="001A78AA" w:rsidRPr="00B72E52" w:rsidRDefault="001A78AA" w:rsidP="00690AC3">
      <w:pPr>
        <w:jc w:val="both"/>
        <w:rPr>
          <w:rFonts w:ascii="Times New Roman" w:hAnsi="Times New Roman"/>
          <w:sz w:val="22"/>
        </w:rPr>
      </w:pPr>
    </w:p>
    <w:p w14:paraId="6CF1BF4D" w14:textId="38D148DF" w:rsidR="001A78AA" w:rsidRPr="00B72E52" w:rsidRDefault="001A78AA" w:rsidP="00690AC3">
      <w:pPr>
        <w:jc w:val="both"/>
        <w:rPr>
          <w:rFonts w:ascii="Times New Roman" w:hAnsi="Times New Roman"/>
        </w:rPr>
      </w:pPr>
      <w:r w:rsidRPr="00B72E52">
        <w:rPr>
          <w:rFonts w:ascii="Times New Roman" w:hAnsi="Times New Roman"/>
        </w:rPr>
        <w:t xml:space="preserve">La falta de acciones por parte de los jerarcas y titulares subordinados en velar por la capacitación de los funcionarios encargados de administrar las redes sociales </w:t>
      </w:r>
      <w:r w:rsidR="00D22960" w:rsidRPr="00B72E52">
        <w:rPr>
          <w:rFonts w:ascii="Times New Roman" w:hAnsi="Times New Roman"/>
        </w:rPr>
        <w:t xml:space="preserve">y </w:t>
      </w:r>
      <w:r w:rsidRPr="00B72E52">
        <w:rPr>
          <w:rFonts w:ascii="Times New Roman" w:hAnsi="Times New Roman"/>
        </w:rPr>
        <w:t>el adecuado manejo de estas</w:t>
      </w:r>
      <w:r w:rsidR="00294211" w:rsidRPr="00B72E52">
        <w:rPr>
          <w:rFonts w:ascii="Times New Roman" w:hAnsi="Times New Roman"/>
        </w:rPr>
        <w:t>;</w:t>
      </w:r>
      <w:r w:rsidRPr="00B72E52">
        <w:rPr>
          <w:rFonts w:ascii="Times New Roman" w:hAnsi="Times New Roman"/>
        </w:rPr>
        <w:t xml:space="preserve"> aunado a la falta de políticas, lineamientos y procedimientos para la gestión de estas en el Ministerio, podría conllevar a confusión, errores y omisiones por parte de los funcionarios encargados, </w:t>
      </w:r>
      <w:r w:rsidR="0095418D" w:rsidRPr="00B72E52">
        <w:rPr>
          <w:rFonts w:ascii="Times New Roman" w:hAnsi="Times New Roman"/>
        </w:rPr>
        <w:t>que causan</w:t>
      </w:r>
      <w:r w:rsidR="006509F1" w:rsidRPr="00B72E52">
        <w:rPr>
          <w:rFonts w:ascii="Times New Roman" w:hAnsi="Times New Roman"/>
        </w:rPr>
        <w:t xml:space="preserve"> </w:t>
      </w:r>
      <w:r w:rsidRPr="00B72E52">
        <w:rPr>
          <w:rFonts w:ascii="Times New Roman" w:hAnsi="Times New Roman"/>
        </w:rPr>
        <w:t>un detrimento en el servicio que se ofrece a los usuarios, como para la imagen de la institución y del jerarca.</w:t>
      </w:r>
    </w:p>
    <w:p w14:paraId="0C0CE5D4" w14:textId="77777777" w:rsidR="004A2EB5" w:rsidRPr="00B72E52" w:rsidRDefault="004A2EB5" w:rsidP="00690AC3">
      <w:pPr>
        <w:jc w:val="both"/>
        <w:rPr>
          <w:rFonts w:ascii="Times New Roman" w:hAnsi="Times New Roman"/>
          <w:b/>
        </w:rPr>
      </w:pPr>
    </w:p>
    <w:p w14:paraId="1AD319F7" w14:textId="77777777" w:rsidR="000777E4" w:rsidRPr="00B72E52" w:rsidRDefault="000777E4" w:rsidP="00690AC3">
      <w:pPr>
        <w:jc w:val="both"/>
        <w:rPr>
          <w:rFonts w:ascii="Times New Roman" w:hAnsi="Times New Roman"/>
          <w:lang w:val="es-CR"/>
        </w:rPr>
      </w:pPr>
      <w:r w:rsidRPr="00B72E52">
        <w:rPr>
          <w:rFonts w:ascii="Times New Roman" w:hAnsi="Times New Roman"/>
          <w:b/>
        </w:rPr>
        <w:t>Recomendación al Ministro de Educación Pública</w:t>
      </w:r>
    </w:p>
    <w:p w14:paraId="2F97CE88" w14:textId="77777777" w:rsidR="000777E4" w:rsidRPr="00B72E52" w:rsidRDefault="000777E4" w:rsidP="00690AC3">
      <w:pPr>
        <w:jc w:val="both"/>
        <w:rPr>
          <w:rFonts w:ascii="Times New Roman" w:hAnsi="Times New Roman"/>
          <w:sz w:val="22"/>
          <w:lang w:val="es-CR"/>
        </w:rPr>
      </w:pPr>
    </w:p>
    <w:p w14:paraId="6DDAFAEA" w14:textId="77777777" w:rsidR="001A78AA" w:rsidRPr="00B72E52" w:rsidRDefault="000777E4" w:rsidP="00690AC3">
      <w:pPr>
        <w:pStyle w:val="Prrafodelista"/>
        <w:numPr>
          <w:ilvl w:val="0"/>
          <w:numId w:val="43"/>
        </w:numPr>
        <w:tabs>
          <w:tab w:val="left" w:pos="426"/>
        </w:tabs>
        <w:ind w:left="0" w:firstLine="0"/>
        <w:jc w:val="both"/>
        <w:rPr>
          <w:rFonts w:ascii="Times New Roman" w:hAnsi="Times New Roman"/>
          <w:lang w:val="es-CR"/>
        </w:rPr>
      </w:pPr>
      <w:r w:rsidRPr="00B72E52">
        <w:rPr>
          <w:rFonts w:ascii="Times New Roman" w:hAnsi="Times New Roman"/>
          <w:lang w:val="es-CR"/>
        </w:rPr>
        <w:t>Efectuar las coordinaciones con el IDP para que se capacite a los funcionarios que administran las páginas de Facebook u otras redes sociales en donde participa el MEP, a fin de que se actualice y amplíe el conocimiento sobre la adecuada gestión de las redes sociales en la actualidad. (Plazo inmediato)</w:t>
      </w:r>
    </w:p>
    <w:p w14:paraId="04D8D61A" w14:textId="77777777" w:rsidR="001A78AA" w:rsidRPr="00B72E52" w:rsidRDefault="001A78AA" w:rsidP="00690AC3">
      <w:pPr>
        <w:jc w:val="both"/>
        <w:rPr>
          <w:rFonts w:ascii="Times New Roman" w:hAnsi="Times New Roman"/>
          <w:sz w:val="22"/>
          <w:lang w:val="es-CR"/>
        </w:rPr>
      </w:pPr>
    </w:p>
    <w:p w14:paraId="0D9A56ED" w14:textId="77777777" w:rsidR="000777E4" w:rsidRPr="00B72E52" w:rsidRDefault="00CB33E3" w:rsidP="00690AC3">
      <w:pPr>
        <w:pStyle w:val="Prrafodelista"/>
        <w:numPr>
          <w:ilvl w:val="0"/>
          <w:numId w:val="43"/>
        </w:numPr>
        <w:tabs>
          <w:tab w:val="left" w:pos="426"/>
        </w:tabs>
        <w:ind w:left="0" w:firstLine="0"/>
        <w:jc w:val="both"/>
        <w:rPr>
          <w:rFonts w:ascii="Times New Roman" w:hAnsi="Times New Roman"/>
          <w:lang w:val="es-CR"/>
        </w:rPr>
      </w:pPr>
      <w:r w:rsidRPr="00B72E52">
        <w:rPr>
          <w:rFonts w:ascii="Times New Roman" w:hAnsi="Times New Roman"/>
          <w:lang w:val="es-CR"/>
        </w:rPr>
        <w:t xml:space="preserve">Designar a un funcionario capacitado en el manejo de las redes sociales, para que funja como el </w:t>
      </w:r>
      <w:proofErr w:type="spellStart"/>
      <w:r w:rsidRPr="00B72E52">
        <w:rPr>
          <w:rFonts w:ascii="Times New Roman" w:hAnsi="Times New Roman"/>
          <w:lang w:val="es-CR"/>
        </w:rPr>
        <w:t>Community</w:t>
      </w:r>
      <w:proofErr w:type="spellEnd"/>
      <w:r w:rsidRPr="00B72E52">
        <w:rPr>
          <w:rFonts w:ascii="Times New Roman" w:hAnsi="Times New Roman"/>
          <w:lang w:val="es-CR"/>
        </w:rPr>
        <w:t xml:space="preserve"> Manager del Ministerio, que permita asesorar el desarrollo de las políticas, lineamientos y procedimientos para la gestión las redes sociales en que participa el MEP, así como del manejo de las mismas, a efecto de minimizar los riesgos existentes que recaen sobre la atención al usuario en este medio, como en la imagen de la institución y el jerarca. (Plazo inmediato)</w:t>
      </w:r>
    </w:p>
    <w:p w14:paraId="75056D67" w14:textId="77777777" w:rsidR="000777E4" w:rsidRPr="00B72E52" w:rsidRDefault="000777E4" w:rsidP="00690AC3">
      <w:pPr>
        <w:jc w:val="both"/>
        <w:rPr>
          <w:rFonts w:ascii="Times New Roman" w:hAnsi="Times New Roman"/>
          <w:sz w:val="22"/>
          <w:lang w:val="es-CR"/>
        </w:rPr>
      </w:pPr>
    </w:p>
    <w:p w14:paraId="68870B96" w14:textId="10DF7A99" w:rsidR="00144C92" w:rsidRPr="00B72E52" w:rsidRDefault="00152A44" w:rsidP="00690AC3">
      <w:pPr>
        <w:jc w:val="both"/>
        <w:rPr>
          <w:rFonts w:ascii="Times New Roman" w:hAnsi="Times New Roman"/>
          <w:b/>
          <w:lang w:val="es-CR"/>
        </w:rPr>
      </w:pPr>
      <w:r w:rsidRPr="00B72E52">
        <w:rPr>
          <w:rFonts w:ascii="Times New Roman" w:hAnsi="Times New Roman"/>
          <w:b/>
          <w:lang w:val="es-CR"/>
        </w:rPr>
        <w:t>2.8 Seguridad y privacidad de las redes sociales</w:t>
      </w:r>
    </w:p>
    <w:p w14:paraId="65D9BDA5" w14:textId="77777777" w:rsidR="004A2EB5" w:rsidRPr="00B72E52" w:rsidRDefault="004A2EB5" w:rsidP="00690AC3">
      <w:pPr>
        <w:jc w:val="both"/>
        <w:rPr>
          <w:rFonts w:ascii="Times New Roman" w:hAnsi="Times New Roman"/>
        </w:rPr>
      </w:pPr>
    </w:p>
    <w:p w14:paraId="47D11951" w14:textId="77777777" w:rsidR="00D80EF0" w:rsidRPr="00B72E52" w:rsidRDefault="00D80EF0" w:rsidP="00690AC3">
      <w:pPr>
        <w:jc w:val="both"/>
        <w:rPr>
          <w:rFonts w:ascii="Times New Roman" w:hAnsi="Times New Roman"/>
        </w:rPr>
      </w:pPr>
      <w:r w:rsidRPr="00B72E52">
        <w:rPr>
          <w:rFonts w:ascii="Times New Roman" w:hAnsi="Times New Roman"/>
        </w:rPr>
        <w:lastRenderedPageBreak/>
        <w:t>Se comprobó que tanto los funcionarios de la DPRP, como la Contraloría de Servicios, utilizan e ingresan a sus perfiles y correos electrónicos personales, por medio de contraseña, para gestionar las páginas o cuentas del Ministerio en las redes sociales.</w:t>
      </w:r>
    </w:p>
    <w:p w14:paraId="3BC50740" w14:textId="77777777" w:rsidR="00D80EF0" w:rsidRPr="00B72E52" w:rsidRDefault="00D80EF0" w:rsidP="00690AC3">
      <w:pPr>
        <w:jc w:val="both"/>
        <w:rPr>
          <w:rFonts w:ascii="Times New Roman" w:hAnsi="Times New Roman"/>
          <w:sz w:val="22"/>
        </w:rPr>
      </w:pPr>
    </w:p>
    <w:p w14:paraId="10B3FF64" w14:textId="22655A48" w:rsidR="00D80EF0" w:rsidRPr="00B72E52" w:rsidRDefault="00D80EF0" w:rsidP="00690AC3">
      <w:pPr>
        <w:jc w:val="both"/>
        <w:rPr>
          <w:rFonts w:ascii="Times New Roman" w:hAnsi="Times New Roman"/>
        </w:rPr>
      </w:pPr>
      <w:r w:rsidRPr="00B72E52">
        <w:rPr>
          <w:rFonts w:ascii="Times New Roman" w:hAnsi="Times New Roman"/>
        </w:rPr>
        <w:t>En el caso de la administradora de la página de Facebook del MEP, se constató que utiliza su cuenta personal sincronizada a su dispositivo móvil para acceder y administrar la página del MEP</w:t>
      </w:r>
      <w:r w:rsidR="00D22960" w:rsidRPr="00B72E52">
        <w:rPr>
          <w:rFonts w:ascii="Times New Roman" w:hAnsi="Times New Roman"/>
        </w:rPr>
        <w:t>,</w:t>
      </w:r>
      <w:r w:rsidRPr="00B72E52">
        <w:rPr>
          <w:rFonts w:ascii="Times New Roman" w:hAnsi="Times New Roman"/>
        </w:rPr>
        <w:t xml:space="preserve"> en caso de ser necesario.</w:t>
      </w:r>
    </w:p>
    <w:p w14:paraId="64594A56" w14:textId="77777777" w:rsidR="00D80EF0" w:rsidRPr="00B72E52" w:rsidRDefault="00D80EF0" w:rsidP="00690AC3">
      <w:pPr>
        <w:jc w:val="both"/>
        <w:rPr>
          <w:rFonts w:ascii="Times New Roman" w:hAnsi="Times New Roman"/>
          <w:sz w:val="22"/>
        </w:rPr>
      </w:pPr>
    </w:p>
    <w:p w14:paraId="5085A91F" w14:textId="7A1213E8" w:rsidR="00F87385" w:rsidRPr="00B72E52" w:rsidRDefault="00D22960" w:rsidP="00690AC3">
      <w:pPr>
        <w:jc w:val="both"/>
        <w:rPr>
          <w:rFonts w:ascii="Times New Roman" w:hAnsi="Times New Roman"/>
        </w:rPr>
      </w:pPr>
      <w:r w:rsidRPr="00B72E52">
        <w:rPr>
          <w:rFonts w:ascii="Times New Roman" w:hAnsi="Times New Roman"/>
        </w:rPr>
        <w:t>Además, s</w:t>
      </w:r>
      <w:r w:rsidR="00D80EF0" w:rsidRPr="00B72E52">
        <w:rPr>
          <w:rFonts w:ascii="Times New Roman" w:hAnsi="Times New Roman"/>
        </w:rPr>
        <w:t>e evidenció que a la fecha</w:t>
      </w:r>
      <w:r w:rsidR="004F3F2B" w:rsidRPr="00B72E52">
        <w:rPr>
          <w:rFonts w:ascii="Times New Roman" w:hAnsi="Times New Roman"/>
        </w:rPr>
        <w:t>,</w:t>
      </w:r>
      <w:r w:rsidR="00D80EF0" w:rsidRPr="00B72E52">
        <w:rPr>
          <w:rFonts w:ascii="Times New Roman" w:hAnsi="Times New Roman"/>
        </w:rPr>
        <w:t xml:space="preserve"> no se han definido los lineamientos en seguridad y privacidad, que deben de aplicar los administradores de las redes sociales en que participa el MEP, en torno a las contraseñas, configuración de perfiles, cuentas, dispositivos móviles (encriptación), alertas sobre inicios de sesión no reconocidos, autenticación por código y otras.</w:t>
      </w:r>
    </w:p>
    <w:p w14:paraId="07B762B7" w14:textId="76226C71" w:rsidR="00F87385" w:rsidRPr="00B72E52" w:rsidRDefault="00FE09CF" w:rsidP="00690AC3">
      <w:pPr>
        <w:jc w:val="both"/>
        <w:rPr>
          <w:rFonts w:ascii="Times New Roman" w:hAnsi="Times New Roman"/>
        </w:rPr>
      </w:pPr>
      <w:r w:rsidRPr="00B72E52">
        <w:rPr>
          <w:rFonts w:ascii="Times New Roman" w:hAnsi="Times New Roman"/>
        </w:rPr>
        <w:t>Dentro de las Normas de Control Interno para el Sector Público: NCISP (N-2-2009-CO-DFOE) se establece que se deben de disponer de controles que garanticen razonablemente la seguridad y administración de los niveles de acceso a la información y datos sensibles, así como la ga</w:t>
      </w:r>
      <w:r w:rsidR="002A5832" w:rsidRPr="00B72E52">
        <w:rPr>
          <w:rFonts w:ascii="Times New Roman" w:hAnsi="Times New Roman"/>
        </w:rPr>
        <w:t>rantía de confidencialidad de esta</w:t>
      </w:r>
      <w:r w:rsidRPr="00B72E52">
        <w:rPr>
          <w:rFonts w:ascii="Times New Roman" w:hAnsi="Times New Roman"/>
        </w:rPr>
        <w:t>.</w:t>
      </w:r>
    </w:p>
    <w:p w14:paraId="2152BA2F" w14:textId="77777777" w:rsidR="0014741C" w:rsidRPr="00B72E52" w:rsidRDefault="0014741C" w:rsidP="00690AC3">
      <w:pPr>
        <w:jc w:val="both"/>
        <w:rPr>
          <w:rFonts w:ascii="Times New Roman" w:hAnsi="Times New Roman"/>
          <w:sz w:val="22"/>
        </w:rPr>
      </w:pPr>
    </w:p>
    <w:p w14:paraId="7DBD5D49" w14:textId="77777777" w:rsidR="0014741C" w:rsidRPr="00B72E52" w:rsidRDefault="0014741C" w:rsidP="00690AC3">
      <w:pPr>
        <w:jc w:val="both"/>
        <w:rPr>
          <w:rFonts w:ascii="Times New Roman" w:hAnsi="Times New Roman"/>
        </w:rPr>
      </w:pPr>
      <w:r w:rsidRPr="00B72E52">
        <w:rPr>
          <w:rFonts w:ascii="Times New Roman" w:hAnsi="Times New Roman"/>
        </w:rPr>
        <w:t>Lo anterior, también consta en las Normas técnicas para la gestión y el control de las tecnologías de información (N-2-2007-CO-DFOE) donde establece la necesidad de implementar un marco de seguridad de la información, medidas de control de acceso, compromiso del personal con la seguridad, entre otras.</w:t>
      </w:r>
    </w:p>
    <w:p w14:paraId="64B0ACE8" w14:textId="77777777" w:rsidR="0014741C" w:rsidRPr="00B72E52" w:rsidRDefault="0014741C" w:rsidP="00690AC3">
      <w:pPr>
        <w:jc w:val="both"/>
        <w:rPr>
          <w:rFonts w:ascii="Times New Roman" w:hAnsi="Times New Roman"/>
          <w:sz w:val="22"/>
        </w:rPr>
      </w:pPr>
    </w:p>
    <w:p w14:paraId="62B238D3" w14:textId="77777777" w:rsidR="00A300FD" w:rsidRPr="00B72E52" w:rsidRDefault="00FE09CF" w:rsidP="00690AC3">
      <w:pPr>
        <w:jc w:val="both"/>
        <w:rPr>
          <w:rFonts w:ascii="Times New Roman" w:hAnsi="Times New Roman"/>
        </w:rPr>
      </w:pPr>
      <w:r w:rsidRPr="00B72E52">
        <w:rPr>
          <w:rFonts w:ascii="Times New Roman" w:hAnsi="Times New Roman"/>
        </w:rPr>
        <w:t xml:space="preserve">La carencia de lineamientos </w:t>
      </w:r>
      <w:r w:rsidR="00614AE3" w:rsidRPr="00B72E52">
        <w:rPr>
          <w:rFonts w:ascii="Times New Roman" w:hAnsi="Times New Roman"/>
        </w:rPr>
        <w:t xml:space="preserve">en seguridad para </w:t>
      </w:r>
      <w:r w:rsidR="00C64EDE" w:rsidRPr="00B72E52">
        <w:rPr>
          <w:rFonts w:ascii="Times New Roman" w:hAnsi="Times New Roman"/>
        </w:rPr>
        <w:t xml:space="preserve">la gestión </w:t>
      </w:r>
      <w:r w:rsidR="00614AE3" w:rsidRPr="00B72E52">
        <w:rPr>
          <w:rFonts w:ascii="Times New Roman" w:hAnsi="Times New Roman"/>
        </w:rPr>
        <w:t xml:space="preserve">de </w:t>
      </w:r>
      <w:r w:rsidRPr="00B72E52">
        <w:rPr>
          <w:rFonts w:ascii="Times New Roman" w:hAnsi="Times New Roman"/>
        </w:rPr>
        <w:t>las redes soci</w:t>
      </w:r>
      <w:r w:rsidR="00A300FD" w:rsidRPr="00B72E52">
        <w:rPr>
          <w:rFonts w:ascii="Times New Roman" w:hAnsi="Times New Roman"/>
        </w:rPr>
        <w:t>ales (Red de Atención Virtual)</w:t>
      </w:r>
      <w:r w:rsidR="00614AE3" w:rsidRPr="00B72E52">
        <w:rPr>
          <w:rFonts w:ascii="Times New Roman" w:hAnsi="Times New Roman"/>
        </w:rPr>
        <w:t>,</w:t>
      </w:r>
      <w:r w:rsidR="00A300FD" w:rsidRPr="00B72E52">
        <w:rPr>
          <w:rFonts w:ascii="Times New Roman" w:hAnsi="Times New Roman"/>
        </w:rPr>
        <w:t xml:space="preserve"> conlleva a que l</w:t>
      </w:r>
      <w:r w:rsidRPr="00B72E52">
        <w:rPr>
          <w:rFonts w:ascii="Times New Roman" w:hAnsi="Times New Roman"/>
        </w:rPr>
        <w:t xml:space="preserve">os administradores </w:t>
      </w:r>
      <w:r w:rsidR="00A300FD" w:rsidRPr="00B72E52">
        <w:rPr>
          <w:rFonts w:ascii="Times New Roman" w:hAnsi="Times New Roman"/>
        </w:rPr>
        <w:t xml:space="preserve">desconozcan la configuración </w:t>
      </w:r>
      <w:r w:rsidR="00614AE3" w:rsidRPr="00B72E52">
        <w:rPr>
          <w:rFonts w:ascii="Times New Roman" w:hAnsi="Times New Roman"/>
        </w:rPr>
        <w:t>de seguridad y privacidad</w:t>
      </w:r>
      <w:r w:rsidR="00C64EDE" w:rsidRPr="00B72E52">
        <w:rPr>
          <w:rFonts w:ascii="Times New Roman" w:hAnsi="Times New Roman"/>
        </w:rPr>
        <w:t xml:space="preserve"> </w:t>
      </w:r>
      <w:r w:rsidR="00EC0C7F" w:rsidRPr="00B72E52">
        <w:rPr>
          <w:rFonts w:ascii="Times New Roman" w:hAnsi="Times New Roman"/>
        </w:rPr>
        <w:t xml:space="preserve">idónea </w:t>
      </w:r>
      <w:r w:rsidR="00C64EDE" w:rsidRPr="00B72E52">
        <w:rPr>
          <w:rFonts w:ascii="Times New Roman" w:hAnsi="Times New Roman"/>
        </w:rPr>
        <w:t>p</w:t>
      </w:r>
      <w:r w:rsidR="00A300FD" w:rsidRPr="00B72E52">
        <w:rPr>
          <w:rFonts w:ascii="Times New Roman" w:hAnsi="Times New Roman"/>
        </w:rPr>
        <w:t xml:space="preserve">ara </w:t>
      </w:r>
      <w:r w:rsidRPr="00B72E52">
        <w:rPr>
          <w:rFonts w:ascii="Times New Roman" w:hAnsi="Times New Roman"/>
        </w:rPr>
        <w:t xml:space="preserve">los perfiles, páginas de Facebook, equipos, dispositivos móviles, publicaciones u otras redes sociales en donde participa el </w:t>
      </w:r>
      <w:r w:rsidR="00ED4A9D" w:rsidRPr="00B72E52">
        <w:rPr>
          <w:rFonts w:ascii="Times New Roman" w:hAnsi="Times New Roman"/>
        </w:rPr>
        <w:t>Ministerio</w:t>
      </w:r>
      <w:r w:rsidR="00A300FD" w:rsidRPr="00B72E52">
        <w:rPr>
          <w:rFonts w:ascii="Times New Roman" w:hAnsi="Times New Roman"/>
        </w:rPr>
        <w:t>.</w:t>
      </w:r>
    </w:p>
    <w:p w14:paraId="6A3AD18A" w14:textId="77777777" w:rsidR="00A300FD" w:rsidRPr="00B72E52" w:rsidRDefault="00A300FD" w:rsidP="00690AC3">
      <w:pPr>
        <w:jc w:val="both"/>
        <w:rPr>
          <w:rFonts w:ascii="Times New Roman" w:hAnsi="Times New Roman"/>
          <w:sz w:val="22"/>
        </w:rPr>
      </w:pPr>
    </w:p>
    <w:p w14:paraId="6D8581A2" w14:textId="681F6236" w:rsidR="00FE09CF" w:rsidRPr="00B72E52" w:rsidRDefault="00A300FD" w:rsidP="00690AC3">
      <w:pPr>
        <w:jc w:val="both"/>
        <w:rPr>
          <w:rFonts w:ascii="Times New Roman" w:hAnsi="Times New Roman"/>
        </w:rPr>
      </w:pPr>
      <w:r w:rsidRPr="00B72E52">
        <w:rPr>
          <w:rFonts w:ascii="Times New Roman" w:hAnsi="Times New Roman"/>
        </w:rPr>
        <w:t>Además, existe la eventual</w:t>
      </w:r>
      <w:r w:rsidR="00FE09CF" w:rsidRPr="00B72E52">
        <w:rPr>
          <w:rFonts w:ascii="Times New Roman" w:hAnsi="Times New Roman"/>
        </w:rPr>
        <w:t xml:space="preserve"> materialización del riesgo</w:t>
      </w:r>
      <w:r w:rsidR="00EB2FC7" w:rsidRPr="00B72E52">
        <w:rPr>
          <w:rFonts w:ascii="Times New Roman" w:hAnsi="Times New Roman"/>
        </w:rPr>
        <w:t>,</w:t>
      </w:r>
      <w:r w:rsidR="00FE09CF" w:rsidRPr="00B72E52">
        <w:rPr>
          <w:rFonts w:ascii="Times New Roman" w:hAnsi="Times New Roman"/>
        </w:rPr>
        <w:t xml:space="preserve"> ante el acceso no autorizado </w:t>
      </w:r>
      <w:r w:rsidR="00EB2FC7" w:rsidRPr="00B72E52">
        <w:rPr>
          <w:rFonts w:ascii="Times New Roman" w:hAnsi="Times New Roman"/>
        </w:rPr>
        <w:t xml:space="preserve">a personas </w:t>
      </w:r>
      <w:r w:rsidR="00FE09CF" w:rsidRPr="00B72E52">
        <w:rPr>
          <w:rFonts w:ascii="Times New Roman" w:hAnsi="Times New Roman"/>
        </w:rPr>
        <w:t xml:space="preserve">a la información sensible de </w:t>
      </w:r>
      <w:r w:rsidR="005C199B" w:rsidRPr="00B72E52">
        <w:rPr>
          <w:rFonts w:ascii="Times New Roman" w:hAnsi="Times New Roman"/>
        </w:rPr>
        <w:t>los usuarios y del Ministerio, como de la pérdida de la propiedad de las páginas o cuentas del MEP en las redes sociales, a causa de utilización de correos electrónicos personales y a la eventual rotación o salida de los actuales administradores de las redes sociales</w:t>
      </w:r>
      <w:r w:rsidR="00407CF9" w:rsidRPr="00B72E52">
        <w:rPr>
          <w:rFonts w:ascii="Times New Roman" w:hAnsi="Times New Roman"/>
        </w:rPr>
        <w:t xml:space="preserve"> del MEP</w:t>
      </w:r>
      <w:r w:rsidR="005C199B" w:rsidRPr="00B72E52">
        <w:rPr>
          <w:rFonts w:ascii="Times New Roman" w:hAnsi="Times New Roman"/>
        </w:rPr>
        <w:t>.</w:t>
      </w:r>
    </w:p>
    <w:p w14:paraId="35CB1046" w14:textId="77777777" w:rsidR="00A300FD" w:rsidRPr="00B72E52" w:rsidRDefault="00A300FD" w:rsidP="00690AC3">
      <w:pPr>
        <w:jc w:val="both"/>
        <w:rPr>
          <w:rFonts w:ascii="Times New Roman" w:hAnsi="Times New Roman"/>
          <w:sz w:val="22"/>
        </w:rPr>
      </w:pPr>
    </w:p>
    <w:p w14:paraId="4A3C20F9" w14:textId="77777777" w:rsidR="00F87385" w:rsidRPr="00B72E52" w:rsidRDefault="00F87385" w:rsidP="00690AC3">
      <w:pPr>
        <w:jc w:val="both"/>
        <w:rPr>
          <w:rFonts w:ascii="Times New Roman" w:hAnsi="Times New Roman"/>
          <w:lang w:val="es-CR"/>
        </w:rPr>
      </w:pPr>
      <w:r w:rsidRPr="00B72E52">
        <w:rPr>
          <w:rFonts w:ascii="Times New Roman" w:hAnsi="Times New Roman"/>
          <w:b/>
        </w:rPr>
        <w:t>Recomendación al Ministro de Educación Pública</w:t>
      </w:r>
    </w:p>
    <w:p w14:paraId="7FC9DE99" w14:textId="77777777" w:rsidR="00F354E7" w:rsidRPr="00B72E52" w:rsidRDefault="00F354E7" w:rsidP="00690AC3">
      <w:pPr>
        <w:jc w:val="both"/>
        <w:rPr>
          <w:rFonts w:ascii="Times New Roman" w:hAnsi="Times New Roman"/>
          <w:sz w:val="22"/>
          <w:lang w:val="es-CR"/>
        </w:rPr>
      </w:pPr>
    </w:p>
    <w:p w14:paraId="7E6D943B" w14:textId="77777777" w:rsidR="00F354E7" w:rsidRPr="00B72E52" w:rsidRDefault="004C0F08" w:rsidP="00690AC3">
      <w:pPr>
        <w:pStyle w:val="Prrafodelista"/>
        <w:numPr>
          <w:ilvl w:val="0"/>
          <w:numId w:val="43"/>
        </w:numPr>
        <w:tabs>
          <w:tab w:val="left" w:pos="426"/>
        </w:tabs>
        <w:ind w:left="0" w:firstLine="0"/>
        <w:jc w:val="both"/>
        <w:rPr>
          <w:rFonts w:ascii="Times New Roman" w:hAnsi="Times New Roman"/>
          <w:lang w:val="es-CR"/>
        </w:rPr>
      </w:pPr>
      <w:r w:rsidRPr="00B72E52">
        <w:rPr>
          <w:rFonts w:ascii="Times New Roman" w:hAnsi="Times New Roman"/>
          <w:lang w:val="es-CR"/>
        </w:rPr>
        <w:t>Valorar la implementación del uso de correos electrónicos institucionales para la administración de los perfiles o cuentas de las redes sociales, que permitan garantizar razonablemente la propiedad y seguridad de las páginas o cuentas del Ministerio en redes sociales. (Plazos máximo 6 meses)</w:t>
      </w:r>
    </w:p>
    <w:p w14:paraId="4CDC96FD" w14:textId="77777777" w:rsidR="00F354E7" w:rsidRPr="00B72E52" w:rsidRDefault="00F354E7" w:rsidP="00690AC3">
      <w:pPr>
        <w:tabs>
          <w:tab w:val="left" w:pos="426"/>
        </w:tabs>
        <w:jc w:val="both"/>
        <w:rPr>
          <w:rFonts w:ascii="Times New Roman" w:hAnsi="Times New Roman"/>
          <w:sz w:val="22"/>
          <w:lang w:val="es-CR"/>
        </w:rPr>
      </w:pPr>
    </w:p>
    <w:p w14:paraId="459955FB" w14:textId="77777777" w:rsidR="00F354E7" w:rsidRPr="00B72E52" w:rsidRDefault="00F87385" w:rsidP="00690AC3">
      <w:pPr>
        <w:pStyle w:val="Prrafodelista"/>
        <w:numPr>
          <w:ilvl w:val="0"/>
          <w:numId w:val="43"/>
        </w:numPr>
        <w:tabs>
          <w:tab w:val="left" w:pos="426"/>
        </w:tabs>
        <w:ind w:left="0" w:firstLine="0"/>
        <w:jc w:val="both"/>
        <w:rPr>
          <w:rFonts w:ascii="Times New Roman" w:hAnsi="Times New Roman"/>
          <w:lang w:val="es-CR"/>
        </w:rPr>
      </w:pPr>
      <w:r w:rsidRPr="00B72E52">
        <w:rPr>
          <w:rFonts w:ascii="Times New Roman" w:hAnsi="Times New Roman"/>
          <w:lang w:val="es-CR"/>
        </w:rPr>
        <w:t>Definir e implementar un mecanismo para el cambio de propiedad o administración de las páginas o cuentas en redes sociales, en que participa el MEP a la jefatura, ante una eventual rotación o salida del actual responsable de la gestión de estas. (Plazo máximo 6 meses)</w:t>
      </w:r>
    </w:p>
    <w:p w14:paraId="26845181" w14:textId="77777777" w:rsidR="00F87385" w:rsidRPr="00B72E52" w:rsidRDefault="00F87385" w:rsidP="00690AC3">
      <w:pPr>
        <w:jc w:val="both"/>
        <w:rPr>
          <w:rFonts w:ascii="Times New Roman" w:hAnsi="Times New Roman"/>
          <w:sz w:val="22"/>
          <w:lang w:val="es-CR"/>
        </w:rPr>
      </w:pPr>
    </w:p>
    <w:p w14:paraId="1FD4749A" w14:textId="686EFD78" w:rsidR="00144C92" w:rsidRPr="00B72E52" w:rsidRDefault="00152A44" w:rsidP="00690AC3">
      <w:pPr>
        <w:jc w:val="both"/>
        <w:rPr>
          <w:rFonts w:ascii="Times New Roman" w:hAnsi="Times New Roman"/>
          <w:b/>
          <w:lang w:val="es-CR"/>
        </w:rPr>
      </w:pPr>
      <w:r w:rsidRPr="00B72E52">
        <w:rPr>
          <w:rFonts w:ascii="Times New Roman" w:hAnsi="Times New Roman"/>
          <w:b/>
          <w:lang w:val="es-CR"/>
        </w:rPr>
        <w:t>2.9 Falta de una evaluación de la satisfacción de los usuarios</w:t>
      </w:r>
    </w:p>
    <w:p w14:paraId="7ABBD6BE" w14:textId="77777777" w:rsidR="003C5AF8" w:rsidRPr="00B72E52" w:rsidRDefault="003C5AF8" w:rsidP="00690AC3">
      <w:pPr>
        <w:jc w:val="both"/>
        <w:rPr>
          <w:rFonts w:ascii="Times New Roman" w:hAnsi="Times New Roman"/>
          <w:b/>
          <w:lang w:val="es-CR"/>
        </w:rPr>
      </w:pPr>
    </w:p>
    <w:p w14:paraId="318A6214" w14:textId="51761A24" w:rsidR="00DA6EDB" w:rsidRPr="00B72E52" w:rsidRDefault="00DA6EDB" w:rsidP="00690AC3">
      <w:pPr>
        <w:jc w:val="both"/>
        <w:rPr>
          <w:rFonts w:ascii="Times New Roman" w:hAnsi="Times New Roman"/>
        </w:rPr>
      </w:pPr>
      <w:r w:rsidRPr="00B72E52">
        <w:rPr>
          <w:rFonts w:ascii="Times New Roman" w:hAnsi="Times New Roman"/>
        </w:rPr>
        <w:t>Se constató que la DCS cuenta con mecanismos o instrumentos para evaluar la calidad y satisfacción de los servicios tales como cuestionarios, encuestas, buzón de sugerencias, entre otras, que han sido</w:t>
      </w:r>
      <w:r w:rsidR="00F3340C" w:rsidRPr="00B72E52">
        <w:rPr>
          <w:rFonts w:ascii="Times New Roman" w:hAnsi="Times New Roman"/>
        </w:rPr>
        <w:t xml:space="preserve"> utilizados para comprobar </w:t>
      </w:r>
      <w:r w:rsidRPr="00B72E52">
        <w:rPr>
          <w:rFonts w:ascii="Times New Roman" w:hAnsi="Times New Roman"/>
        </w:rPr>
        <w:t>el servicio brindado y validar la satisfacción de los usuarios</w:t>
      </w:r>
      <w:r w:rsidR="000B5644" w:rsidRPr="00B72E52">
        <w:rPr>
          <w:rFonts w:ascii="Times New Roman" w:hAnsi="Times New Roman"/>
        </w:rPr>
        <w:t xml:space="preserve"> con estos</w:t>
      </w:r>
      <w:r w:rsidRPr="00B72E52">
        <w:rPr>
          <w:rFonts w:ascii="Times New Roman" w:hAnsi="Times New Roman"/>
        </w:rPr>
        <w:t>.</w:t>
      </w:r>
    </w:p>
    <w:p w14:paraId="24E1647F" w14:textId="77777777" w:rsidR="00DA6EDB" w:rsidRPr="00B72E52" w:rsidRDefault="00DA6EDB" w:rsidP="00690AC3">
      <w:pPr>
        <w:jc w:val="both"/>
        <w:rPr>
          <w:rFonts w:ascii="Times New Roman" w:hAnsi="Times New Roman"/>
          <w:sz w:val="22"/>
        </w:rPr>
      </w:pPr>
    </w:p>
    <w:p w14:paraId="75D91DB2" w14:textId="77777777" w:rsidR="00DA6EDB" w:rsidRPr="00B72E52" w:rsidRDefault="00DA6EDB" w:rsidP="00690AC3">
      <w:pPr>
        <w:jc w:val="both"/>
        <w:rPr>
          <w:rFonts w:ascii="Times New Roman" w:hAnsi="Times New Roman"/>
        </w:rPr>
      </w:pPr>
      <w:r w:rsidRPr="00B72E52">
        <w:rPr>
          <w:rFonts w:ascii="Times New Roman" w:hAnsi="Times New Roman"/>
        </w:rPr>
        <w:t>No obstante, a pesar de que se cuentan con estos instrumentos, no se evidenció que sean aprovechados y aplicados a través de las redes sociales en que participa el MEP (Página de Facebook Contraloría de Servicios, MEP y Ministerio de Educación Pública MEP) y permitan una mayor participación de la ciudadanía, a fin de que contribuyan con el mejoramiento continuo del Ministerio, con base en la satisfacción que tienen los usuarios con la atención brindada e información publicada en este medio social, como de los servicios ofrecidos por las diferentes dependencias del MEP.</w:t>
      </w:r>
    </w:p>
    <w:p w14:paraId="50A17BBD" w14:textId="5DC35E28" w:rsidR="00F87385" w:rsidRPr="00B72E52" w:rsidRDefault="00DA6EDB" w:rsidP="00690AC3">
      <w:pPr>
        <w:jc w:val="both"/>
        <w:rPr>
          <w:rFonts w:ascii="Times New Roman" w:hAnsi="Times New Roman"/>
        </w:rPr>
      </w:pPr>
      <w:r w:rsidRPr="00B72E52">
        <w:rPr>
          <w:rFonts w:ascii="Times New Roman" w:hAnsi="Times New Roman"/>
        </w:rPr>
        <w:t xml:space="preserve">En el caso de la DPRP, la ex </w:t>
      </w:r>
      <w:r w:rsidR="00BF7E8E" w:rsidRPr="00B72E52">
        <w:rPr>
          <w:rFonts w:ascii="Times New Roman" w:hAnsi="Times New Roman"/>
        </w:rPr>
        <w:t xml:space="preserve">Directora </w:t>
      </w:r>
      <w:r w:rsidRPr="00B72E52">
        <w:rPr>
          <w:rFonts w:ascii="Times New Roman" w:hAnsi="Times New Roman"/>
        </w:rPr>
        <w:t xml:space="preserve">mencionó que se monitoriza diariamente las reacciones de las personas usuarios a las publicaciones, con el fin de realizar los ajustes y aclaraciones correspondientes en el momento, pero que no se realiza algún análisis detallado que permita la recopilación de información relevante, por medio de encuestas o cuestionarios, para obtener una retroalimentación </w:t>
      </w:r>
      <w:r w:rsidR="004F3F2B" w:rsidRPr="00B72E52">
        <w:rPr>
          <w:rFonts w:ascii="Times New Roman" w:hAnsi="Times New Roman"/>
        </w:rPr>
        <w:t xml:space="preserve">y </w:t>
      </w:r>
      <w:r w:rsidRPr="00B72E52">
        <w:rPr>
          <w:rFonts w:ascii="Times New Roman" w:hAnsi="Times New Roman"/>
        </w:rPr>
        <w:t>que sirva para la toma de decisiones.</w:t>
      </w:r>
    </w:p>
    <w:p w14:paraId="5E14D787" w14:textId="074E22FC" w:rsidR="00EA0F8C" w:rsidRPr="00B72E52" w:rsidRDefault="00EA0F8C" w:rsidP="00690AC3">
      <w:pPr>
        <w:rPr>
          <w:rFonts w:ascii="Times New Roman" w:hAnsi="Times New Roman"/>
        </w:rPr>
      </w:pPr>
    </w:p>
    <w:p w14:paraId="609D3606" w14:textId="77777777" w:rsidR="006E7418" w:rsidRPr="00B72E52" w:rsidRDefault="0014741C" w:rsidP="00690AC3">
      <w:pPr>
        <w:jc w:val="both"/>
        <w:rPr>
          <w:rFonts w:ascii="Times New Roman" w:hAnsi="Times New Roman"/>
        </w:rPr>
      </w:pPr>
      <w:r w:rsidRPr="00B72E52">
        <w:rPr>
          <w:rFonts w:ascii="Times New Roman" w:hAnsi="Times New Roman"/>
        </w:rPr>
        <w:lastRenderedPageBreak/>
        <w:t xml:space="preserve">Las Normas de </w:t>
      </w:r>
      <w:r w:rsidR="00826442" w:rsidRPr="00B72E52">
        <w:rPr>
          <w:rFonts w:ascii="Times New Roman" w:hAnsi="Times New Roman"/>
        </w:rPr>
        <w:t xml:space="preserve">Control Interno para el Sector Público: NCISP (N-2-2009-CO-DFOE) definen que se </w:t>
      </w:r>
      <w:r w:rsidR="003355F6" w:rsidRPr="00B72E52">
        <w:rPr>
          <w:rFonts w:ascii="Times New Roman" w:hAnsi="Times New Roman"/>
        </w:rPr>
        <w:t>debe</w:t>
      </w:r>
      <w:r w:rsidR="00826442" w:rsidRPr="00B72E52">
        <w:rPr>
          <w:rFonts w:ascii="Times New Roman" w:hAnsi="Times New Roman"/>
        </w:rPr>
        <w:t xml:space="preserve"> establecer actividades de control pertinentes para gestionar</w:t>
      </w:r>
      <w:r w:rsidR="00874605" w:rsidRPr="00B72E52">
        <w:rPr>
          <w:rFonts w:ascii="Times New Roman" w:hAnsi="Times New Roman"/>
        </w:rPr>
        <w:t xml:space="preserve">, evaluar y perfeccionar </w:t>
      </w:r>
      <w:r w:rsidR="00826442" w:rsidRPr="00B72E52">
        <w:rPr>
          <w:rFonts w:ascii="Times New Roman" w:hAnsi="Times New Roman"/>
        </w:rPr>
        <w:t xml:space="preserve">la calidad de la gestión, a fin de introducir mejoras que </w:t>
      </w:r>
      <w:r w:rsidR="00874605" w:rsidRPr="00B72E52">
        <w:rPr>
          <w:rFonts w:ascii="Times New Roman" w:hAnsi="Times New Roman"/>
        </w:rPr>
        <w:t>garanticen</w:t>
      </w:r>
      <w:r w:rsidR="00826442" w:rsidRPr="00B72E52">
        <w:rPr>
          <w:rFonts w:ascii="Times New Roman" w:hAnsi="Times New Roman"/>
        </w:rPr>
        <w:t xml:space="preserve"> razonablemente </w:t>
      </w:r>
      <w:r w:rsidR="00874605" w:rsidRPr="00B72E52">
        <w:rPr>
          <w:rFonts w:ascii="Times New Roman" w:hAnsi="Times New Roman"/>
        </w:rPr>
        <w:t>su efectividad.</w:t>
      </w:r>
    </w:p>
    <w:p w14:paraId="0A2E782C" w14:textId="77777777" w:rsidR="00EA0F8C" w:rsidRPr="00B72E52" w:rsidRDefault="00EA0F8C" w:rsidP="00690AC3">
      <w:pPr>
        <w:jc w:val="both"/>
        <w:rPr>
          <w:rFonts w:ascii="Times New Roman" w:hAnsi="Times New Roman"/>
          <w:sz w:val="22"/>
        </w:rPr>
      </w:pPr>
    </w:p>
    <w:p w14:paraId="33C4EA5B" w14:textId="08736CB3" w:rsidR="00874605" w:rsidRPr="00B72E52" w:rsidRDefault="00BE144F" w:rsidP="00690AC3">
      <w:pPr>
        <w:jc w:val="both"/>
        <w:rPr>
          <w:rFonts w:ascii="Times New Roman" w:hAnsi="Times New Roman"/>
        </w:rPr>
      </w:pPr>
      <w:r w:rsidRPr="00B72E52">
        <w:rPr>
          <w:rFonts w:ascii="Times New Roman" w:hAnsi="Times New Roman"/>
        </w:rPr>
        <w:t>Por su parte, e</w:t>
      </w:r>
      <w:r w:rsidR="000D2586" w:rsidRPr="00B72E52">
        <w:rPr>
          <w:rFonts w:ascii="Times New Roman" w:hAnsi="Times New Roman"/>
        </w:rPr>
        <w:t xml:space="preserve">l </w:t>
      </w:r>
      <w:r w:rsidR="003355F6" w:rsidRPr="00B72E52">
        <w:rPr>
          <w:rFonts w:ascii="Times New Roman" w:hAnsi="Times New Roman"/>
        </w:rPr>
        <w:t xml:space="preserve">Decreto 38170-MEP </w:t>
      </w:r>
      <w:r w:rsidR="000D2586" w:rsidRPr="00B72E52">
        <w:rPr>
          <w:rFonts w:ascii="Times New Roman" w:hAnsi="Times New Roman"/>
        </w:rPr>
        <w:t>en el art</w:t>
      </w:r>
      <w:r w:rsidR="00906610" w:rsidRPr="00B72E52">
        <w:rPr>
          <w:rFonts w:ascii="Times New Roman" w:hAnsi="Times New Roman"/>
        </w:rPr>
        <w:t xml:space="preserve">ículo 23 y 25 establece </w:t>
      </w:r>
      <w:r w:rsidR="00AA6962" w:rsidRPr="00B72E52">
        <w:rPr>
          <w:rFonts w:ascii="Times New Roman" w:hAnsi="Times New Roman"/>
        </w:rPr>
        <w:t>a la</w:t>
      </w:r>
      <w:r w:rsidR="00906610" w:rsidRPr="00B72E52">
        <w:rPr>
          <w:rFonts w:ascii="Times New Roman" w:hAnsi="Times New Roman"/>
        </w:rPr>
        <w:t xml:space="preserve"> DCS </w:t>
      </w:r>
      <w:r w:rsidR="00AA6962" w:rsidRPr="00B72E52">
        <w:rPr>
          <w:rFonts w:ascii="Times New Roman" w:hAnsi="Times New Roman"/>
        </w:rPr>
        <w:t xml:space="preserve">como </w:t>
      </w:r>
      <w:r w:rsidR="003355F6" w:rsidRPr="00B72E52">
        <w:rPr>
          <w:rFonts w:ascii="Times New Roman" w:hAnsi="Times New Roman"/>
        </w:rPr>
        <w:t xml:space="preserve">responsable de promover el mejoramiento continuo de los servicios que brinda el MEP, </w:t>
      </w:r>
      <w:r w:rsidR="006E7418" w:rsidRPr="00B72E52">
        <w:rPr>
          <w:rFonts w:ascii="Times New Roman" w:hAnsi="Times New Roman"/>
        </w:rPr>
        <w:t xml:space="preserve">mediante la evaluación de la prestación </w:t>
      </w:r>
      <w:r w:rsidR="00CD1615" w:rsidRPr="00B72E52">
        <w:rPr>
          <w:rFonts w:ascii="Times New Roman" w:hAnsi="Times New Roman"/>
        </w:rPr>
        <w:t>de estos</w:t>
      </w:r>
      <w:r w:rsidR="00376771" w:rsidRPr="00B72E52">
        <w:rPr>
          <w:rFonts w:ascii="Times New Roman" w:hAnsi="Times New Roman"/>
        </w:rPr>
        <w:t xml:space="preserve">, de conformidad con las metodologías y técnicas establecidas, </w:t>
      </w:r>
      <w:r w:rsidR="000D2586" w:rsidRPr="00B72E52">
        <w:rPr>
          <w:rFonts w:ascii="Times New Roman" w:hAnsi="Times New Roman"/>
        </w:rPr>
        <w:t xml:space="preserve">con el fin propiciar una atención </w:t>
      </w:r>
      <w:r w:rsidR="003355F6" w:rsidRPr="00B72E52">
        <w:rPr>
          <w:rFonts w:ascii="Times New Roman" w:hAnsi="Times New Roman"/>
        </w:rPr>
        <w:t>digna, oportuna y eficiente de los</w:t>
      </w:r>
      <w:r w:rsidR="006E7418" w:rsidRPr="00B72E52">
        <w:rPr>
          <w:rFonts w:ascii="Times New Roman" w:hAnsi="Times New Roman"/>
        </w:rPr>
        <w:t xml:space="preserve"> usuarios del Sistema Educativo</w:t>
      </w:r>
      <w:r w:rsidR="00376771" w:rsidRPr="00B72E52">
        <w:rPr>
          <w:rFonts w:ascii="Times New Roman" w:hAnsi="Times New Roman"/>
        </w:rPr>
        <w:t>.</w:t>
      </w:r>
    </w:p>
    <w:p w14:paraId="245F6BA5" w14:textId="77777777" w:rsidR="00DA6EDB" w:rsidRPr="00B72E52" w:rsidRDefault="00DA6EDB" w:rsidP="00690AC3">
      <w:pPr>
        <w:jc w:val="both"/>
        <w:rPr>
          <w:rFonts w:ascii="Times New Roman" w:hAnsi="Times New Roman"/>
          <w:sz w:val="22"/>
        </w:rPr>
      </w:pPr>
    </w:p>
    <w:p w14:paraId="7BB15076" w14:textId="42D4F6E1" w:rsidR="00DA6EDB" w:rsidRPr="00B72E52" w:rsidRDefault="00DA6EDB" w:rsidP="00690AC3">
      <w:pPr>
        <w:jc w:val="both"/>
        <w:rPr>
          <w:rFonts w:ascii="Times New Roman" w:hAnsi="Times New Roman"/>
        </w:rPr>
      </w:pPr>
      <w:r w:rsidRPr="00B72E52">
        <w:rPr>
          <w:rFonts w:ascii="Times New Roman" w:hAnsi="Times New Roman"/>
        </w:rPr>
        <w:t xml:space="preserve">La falta de coordinación -por parte de las Direcciones involucradas – para evaluar la satisfacción de los usuarios, a través de las páginas de Facebook u otras redes sociales en que participa el MEP, entorno a la atención e información publicada en estos medios, </w:t>
      </w:r>
      <w:r w:rsidR="00826442" w:rsidRPr="00B72E52">
        <w:rPr>
          <w:rFonts w:ascii="Times New Roman" w:hAnsi="Times New Roman"/>
        </w:rPr>
        <w:t>c</w:t>
      </w:r>
      <w:r w:rsidRPr="00B72E52">
        <w:rPr>
          <w:rFonts w:ascii="Times New Roman" w:hAnsi="Times New Roman"/>
        </w:rPr>
        <w:t>onlleva a que los administradores de estas desconozcan realmente las necesidades o inquietudes de usuarios, como de los servicios que brindan las diferentes dependencias del MEP.</w:t>
      </w:r>
    </w:p>
    <w:p w14:paraId="5C68AF8F" w14:textId="77777777" w:rsidR="00DA6EDB" w:rsidRPr="00B72E52" w:rsidRDefault="00DA6EDB" w:rsidP="00690AC3">
      <w:pPr>
        <w:jc w:val="both"/>
        <w:rPr>
          <w:rFonts w:ascii="Times New Roman" w:hAnsi="Times New Roman"/>
          <w:sz w:val="22"/>
        </w:rPr>
      </w:pPr>
    </w:p>
    <w:p w14:paraId="3723E1FB" w14:textId="77777777" w:rsidR="00DA6EDB" w:rsidRPr="00B72E52" w:rsidRDefault="00DA6EDB" w:rsidP="00690AC3">
      <w:pPr>
        <w:jc w:val="both"/>
        <w:rPr>
          <w:rFonts w:ascii="Times New Roman" w:hAnsi="Times New Roman"/>
        </w:rPr>
      </w:pPr>
      <w:r w:rsidRPr="00B72E52">
        <w:rPr>
          <w:rFonts w:ascii="Times New Roman" w:hAnsi="Times New Roman"/>
        </w:rPr>
        <w:t>Asimismo, no permite contar con una retroalimentación, que contribuya a determinar fácilmente las acciones correspondientes, para garantizar razonablemente el proceso de mejora continua, a fin de que el servicio ofrecido al usuario sea eficiente y oportuno.</w:t>
      </w:r>
    </w:p>
    <w:p w14:paraId="76A13CA3" w14:textId="77777777" w:rsidR="00DA6EDB" w:rsidRPr="00B72E52" w:rsidRDefault="00DA6EDB" w:rsidP="00690AC3">
      <w:pPr>
        <w:jc w:val="both"/>
        <w:rPr>
          <w:rFonts w:ascii="Times New Roman" w:hAnsi="Times New Roman"/>
          <w:sz w:val="22"/>
        </w:rPr>
      </w:pPr>
    </w:p>
    <w:p w14:paraId="22A02CFB" w14:textId="77777777" w:rsidR="00F87385" w:rsidRPr="00B72E52" w:rsidRDefault="00F87385" w:rsidP="00690AC3">
      <w:pPr>
        <w:jc w:val="both"/>
        <w:rPr>
          <w:rFonts w:ascii="Times New Roman" w:hAnsi="Times New Roman"/>
          <w:b/>
        </w:rPr>
      </w:pPr>
      <w:r w:rsidRPr="00B72E52">
        <w:rPr>
          <w:rFonts w:ascii="Times New Roman" w:hAnsi="Times New Roman"/>
          <w:b/>
        </w:rPr>
        <w:t>Recomendación al Ministro de Educación Pública</w:t>
      </w:r>
    </w:p>
    <w:p w14:paraId="75EA6515" w14:textId="77777777" w:rsidR="00F87385" w:rsidRPr="00B72E52" w:rsidRDefault="00F87385" w:rsidP="00690AC3">
      <w:pPr>
        <w:jc w:val="both"/>
        <w:rPr>
          <w:rFonts w:ascii="Times New Roman" w:hAnsi="Times New Roman"/>
          <w:sz w:val="22"/>
        </w:rPr>
      </w:pPr>
    </w:p>
    <w:p w14:paraId="3C34D6E8" w14:textId="77777777" w:rsidR="00F87385" w:rsidRPr="00B72E52" w:rsidRDefault="00F87385" w:rsidP="00690AC3">
      <w:pPr>
        <w:pStyle w:val="Prrafodelista"/>
        <w:numPr>
          <w:ilvl w:val="0"/>
          <w:numId w:val="43"/>
        </w:numPr>
        <w:tabs>
          <w:tab w:val="left" w:pos="426"/>
        </w:tabs>
        <w:ind w:left="0" w:firstLine="0"/>
        <w:jc w:val="both"/>
        <w:rPr>
          <w:rFonts w:ascii="Times New Roman" w:hAnsi="Times New Roman"/>
        </w:rPr>
      </w:pPr>
      <w:r w:rsidRPr="00B72E52">
        <w:rPr>
          <w:rFonts w:ascii="Times New Roman" w:hAnsi="Times New Roman"/>
        </w:rPr>
        <w:t>Emplear las páginas de Facebook de la DCS y del MEP u otras redes sociales en que participa el MEP, como una herramienta para la aplicación de encuestas u otros instrumentos, que permitan evaluar los servicios brindados por las diferentes dependencias del MEP a los usuarios. (Plazo de inmediato)</w:t>
      </w:r>
    </w:p>
    <w:p w14:paraId="52255AEC" w14:textId="77777777" w:rsidR="005A65B5" w:rsidRPr="00B72E52" w:rsidRDefault="005A65B5" w:rsidP="00690AC3">
      <w:pPr>
        <w:tabs>
          <w:tab w:val="left" w:pos="426"/>
        </w:tabs>
        <w:jc w:val="both"/>
        <w:rPr>
          <w:rFonts w:ascii="Times New Roman" w:hAnsi="Times New Roman"/>
          <w:sz w:val="20"/>
        </w:rPr>
      </w:pPr>
    </w:p>
    <w:p w14:paraId="7E1DE500" w14:textId="10016E92" w:rsidR="00A516B1" w:rsidRPr="00B72E52" w:rsidRDefault="005A65B5" w:rsidP="00690AC3">
      <w:pPr>
        <w:pStyle w:val="Prrafodelista"/>
        <w:numPr>
          <w:ilvl w:val="0"/>
          <w:numId w:val="43"/>
        </w:numPr>
        <w:tabs>
          <w:tab w:val="left" w:pos="426"/>
        </w:tabs>
        <w:ind w:left="0" w:firstLine="0"/>
        <w:jc w:val="both"/>
        <w:rPr>
          <w:rFonts w:ascii="Times New Roman" w:hAnsi="Times New Roman"/>
        </w:rPr>
      </w:pPr>
      <w:r w:rsidRPr="00B72E52">
        <w:rPr>
          <w:rFonts w:ascii="Times New Roman" w:hAnsi="Times New Roman"/>
        </w:rPr>
        <w:t>Realizar una valoración</w:t>
      </w:r>
      <w:r w:rsidRPr="008F19A9">
        <w:rPr>
          <w:rFonts w:ascii="Times New Roman" w:hAnsi="Times New Roman"/>
        </w:rPr>
        <w:t xml:space="preserve"> </w:t>
      </w:r>
      <w:r w:rsidR="004A2EB5" w:rsidRPr="008F19A9">
        <w:rPr>
          <w:rFonts w:ascii="Times New Roman" w:hAnsi="Times New Roman"/>
        </w:rPr>
        <w:t>anual</w:t>
      </w:r>
      <w:r w:rsidRPr="008F19A9">
        <w:rPr>
          <w:rFonts w:ascii="Times New Roman" w:hAnsi="Times New Roman"/>
        </w:rPr>
        <w:t xml:space="preserve"> </w:t>
      </w:r>
      <w:r w:rsidRPr="00B72E52">
        <w:rPr>
          <w:rFonts w:ascii="Times New Roman" w:hAnsi="Times New Roman"/>
        </w:rPr>
        <w:t xml:space="preserve">de la calidad y la satisfacción de los usuarios, a través de las redes sociales en que participa el MEP, de la atención e información publicada en las redes sociales, como de los servicios brindados por las diferentes </w:t>
      </w:r>
      <w:r w:rsidRPr="00B72E52">
        <w:rPr>
          <w:rFonts w:ascii="Times New Roman" w:hAnsi="Times New Roman"/>
        </w:rPr>
        <w:lastRenderedPageBreak/>
        <w:t>dependencias del MEP, a fin de que se determine y documente las acciones necesarias para garantizar razonablemente la mejora continua de los servicios ofrecidos po</w:t>
      </w:r>
      <w:r w:rsidR="004A2EB5" w:rsidRPr="00B72E52">
        <w:rPr>
          <w:rFonts w:ascii="Times New Roman" w:hAnsi="Times New Roman"/>
        </w:rPr>
        <w:t xml:space="preserve">r el Ministerio. (Plazo máximo </w:t>
      </w:r>
      <w:r w:rsidR="004A2EB5" w:rsidRPr="00B72E52">
        <w:rPr>
          <w:rFonts w:ascii="Times New Roman" w:hAnsi="Times New Roman"/>
          <w:color w:val="548DD4" w:themeColor="text2" w:themeTint="99"/>
        </w:rPr>
        <w:t>12</w:t>
      </w:r>
      <w:r w:rsidRPr="00B72E52">
        <w:rPr>
          <w:rFonts w:ascii="Times New Roman" w:hAnsi="Times New Roman"/>
        </w:rPr>
        <w:t xml:space="preserve"> meses)</w:t>
      </w:r>
    </w:p>
    <w:p w14:paraId="5BE725F6" w14:textId="77777777" w:rsidR="00A1302A" w:rsidRPr="00B72E52" w:rsidRDefault="00A1302A" w:rsidP="00690AC3">
      <w:pPr>
        <w:jc w:val="both"/>
        <w:rPr>
          <w:rFonts w:ascii="Times New Roman" w:hAnsi="Times New Roman"/>
          <w:sz w:val="20"/>
        </w:rPr>
      </w:pPr>
    </w:p>
    <w:p w14:paraId="4A3A66F9" w14:textId="6A329E04" w:rsidR="002B6BBE" w:rsidRPr="00B72E52" w:rsidRDefault="004D0A76" w:rsidP="00690AC3">
      <w:pPr>
        <w:jc w:val="both"/>
        <w:rPr>
          <w:rFonts w:ascii="Times New Roman" w:hAnsi="Times New Roman"/>
          <w:b/>
          <w:bCs/>
        </w:rPr>
      </w:pPr>
      <w:r w:rsidRPr="00B72E52">
        <w:rPr>
          <w:rFonts w:ascii="Times New Roman" w:hAnsi="Times New Roman"/>
          <w:b/>
          <w:bCs/>
        </w:rPr>
        <w:t>3. CONCLUSIONES</w:t>
      </w:r>
    </w:p>
    <w:p w14:paraId="39D75E4A" w14:textId="77777777" w:rsidR="00144C92" w:rsidRPr="00B72E52" w:rsidRDefault="00144C92" w:rsidP="00690AC3">
      <w:pPr>
        <w:jc w:val="both"/>
        <w:rPr>
          <w:rFonts w:ascii="Times New Roman" w:hAnsi="Times New Roman"/>
          <w:bCs/>
          <w:sz w:val="20"/>
        </w:rPr>
      </w:pPr>
    </w:p>
    <w:p w14:paraId="3D8D3D18" w14:textId="2292AC89" w:rsidR="00CF1ACA" w:rsidRPr="00B72E52" w:rsidRDefault="002F77DD" w:rsidP="00690AC3">
      <w:pPr>
        <w:jc w:val="both"/>
        <w:rPr>
          <w:rFonts w:ascii="Times New Roman" w:hAnsi="Times New Roman"/>
        </w:rPr>
      </w:pPr>
      <w:r w:rsidRPr="00B72E52">
        <w:rPr>
          <w:rFonts w:ascii="Times New Roman" w:hAnsi="Times New Roman"/>
        </w:rPr>
        <w:t>En general</w:t>
      </w:r>
      <w:r w:rsidR="007D6A13" w:rsidRPr="00B72E52">
        <w:rPr>
          <w:rFonts w:ascii="Times New Roman" w:hAnsi="Times New Roman"/>
        </w:rPr>
        <w:t>,</w:t>
      </w:r>
      <w:r w:rsidRPr="00B72E52">
        <w:rPr>
          <w:rFonts w:ascii="Times New Roman" w:hAnsi="Times New Roman"/>
        </w:rPr>
        <w:t xml:space="preserve"> se determinó </w:t>
      </w:r>
      <w:r w:rsidR="00CD1A04" w:rsidRPr="00B72E52">
        <w:rPr>
          <w:rFonts w:ascii="Times New Roman" w:hAnsi="Times New Roman"/>
        </w:rPr>
        <w:t xml:space="preserve">que desde </w:t>
      </w:r>
      <w:r w:rsidR="00A516B1" w:rsidRPr="00B72E52">
        <w:rPr>
          <w:rFonts w:ascii="Times New Roman" w:hAnsi="Times New Roman"/>
        </w:rPr>
        <w:t xml:space="preserve">que inició a operar la </w:t>
      </w:r>
      <w:r w:rsidR="00A3551F" w:rsidRPr="00B72E52">
        <w:rPr>
          <w:rFonts w:ascii="Times New Roman" w:hAnsi="Times New Roman"/>
        </w:rPr>
        <w:t>Red de Atenci</w:t>
      </w:r>
      <w:r w:rsidR="00A516B1" w:rsidRPr="00B72E52">
        <w:rPr>
          <w:rFonts w:ascii="Times New Roman" w:hAnsi="Times New Roman"/>
        </w:rPr>
        <w:t xml:space="preserve">ón Virtual </w:t>
      </w:r>
      <w:r w:rsidR="008F6EB6" w:rsidRPr="00B72E52">
        <w:rPr>
          <w:rFonts w:ascii="Times New Roman" w:hAnsi="Times New Roman"/>
        </w:rPr>
        <w:t>como encargada de la revisión permanente de las principales Redes Sociales en internet como medio de comunicación hacia los usuarios del MEP y la ciudadanía en general, no</w:t>
      </w:r>
      <w:r w:rsidR="002B028E" w:rsidRPr="00B72E52">
        <w:rPr>
          <w:rFonts w:ascii="Times New Roman" w:hAnsi="Times New Roman"/>
        </w:rPr>
        <w:t xml:space="preserve"> ha sido </w:t>
      </w:r>
      <w:r w:rsidR="008F6EB6" w:rsidRPr="00B72E52">
        <w:rPr>
          <w:rFonts w:ascii="Times New Roman" w:hAnsi="Times New Roman"/>
        </w:rPr>
        <w:t>gestionada adecuadamente</w:t>
      </w:r>
      <w:r w:rsidR="00005DD4" w:rsidRPr="00B72E52">
        <w:rPr>
          <w:rFonts w:ascii="Times New Roman" w:hAnsi="Times New Roman"/>
        </w:rPr>
        <w:t xml:space="preserve">, </w:t>
      </w:r>
      <w:r w:rsidR="004F3F2B" w:rsidRPr="00B72E52">
        <w:rPr>
          <w:rFonts w:ascii="Times New Roman" w:hAnsi="Times New Roman"/>
        </w:rPr>
        <w:t xml:space="preserve">debido a </w:t>
      </w:r>
      <w:r w:rsidR="00005DD4" w:rsidRPr="00B72E52">
        <w:rPr>
          <w:rFonts w:ascii="Times New Roman" w:hAnsi="Times New Roman"/>
        </w:rPr>
        <w:t>la falta de acciones y coordinación por parte de las Direcciones involucradas</w:t>
      </w:r>
      <w:r w:rsidR="00EA6A5B" w:rsidRPr="00B72E52">
        <w:rPr>
          <w:rFonts w:ascii="Times New Roman" w:hAnsi="Times New Roman"/>
        </w:rPr>
        <w:t>, para establecer l</w:t>
      </w:r>
      <w:r w:rsidR="008F6EB6" w:rsidRPr="00B72E52">
        <w:rPr>
          <w:rFonts w:ascii="Times New Roman" w:hAnsi="Times New Roman"/>
        </w:rPr>
        <w:t>as</w:t>
      </w:r>
      <w:r w:rsidR="00A516B1" w:rsidRPr="00B72E52">
        <w:rPr>
          <w:rFonts w:ascii="Times New Roman" w:hAnsi="Times New Roman"/>
        </w:rPr>
        <w:t xml:space="preserve"> políticas, lineamientos</w:t>
      </w:r>
      <w:r w:rsidR="00CF1ACA" w:rsidRPr="00B72E52">
        <w:rPr>
          <w:rFonts w:ascii="Times New Roman" w:hAnsi="Times New Roman"/>
        </w:rPr>
        <w:t xml:space="preserve">, </w:t>
      </w:r>
      <w:r w:rsidR="008F6EB6" w:rsidRPr="00B72E52">
        <w:rPr>
          <w:rFonts w:ascii="Times New Roman" w:hAnsi="Times New Roman"/>
        </w:rPr>
        <w:t>procedimiento</w:t>
      </w:r>
      <w:r w:rsidR="003B12F4" w:rsidRPr="00B72E52">
        <w:rPr>
          <w:rFonts w:ascii="Times New Roman" w:hAnsi="Times New Roman"/>
        </w:rPr>
        <w:t>s,</w:t>
      </w:r>
      <w:r w:rsidR="00CF1ACA" w:rsidRPr="00B72E52">
        <w:rPr>
          <w:rFonts w:ascii="Times New Roman" w:hAnsi="Times New Roman"/>
        </w:rPr>
        <w:t xml:space="preserve"> funciones </w:t>
      </w:r>
      <w:r w:rsidR="003B12F4" w:rsidRPr="00B72E52">
        <w:rPr>
          <w:rFonts w:ascii="Times New Roman" w:hAnsi="Times New Roman"/>
        </w:rPr>
        <w:t xml:space="preserve">y capacitación </w:t>
      </w:r>
      <w:r w:rsidR="008F6EB6" w:rsidRPr="00B72E52">
        <w:rPr>
          <w:rFonts w:ascii="Times New Roman" w:hAnsi="Times New Roman"/>
        </w:rPr>
        <w:t xml:space="preserve">para la </w:t>
      </w:r>
      <w:r w:rsidR="00DB34F7" w:rsidRPr="00B72E52">
        <w:rPr>
          <w:rFonts w:ascii="Times New Roman" w:hAnsi="Times New Roman"/>
        </w:rPr>
        <w:t>gestión</w:t>
      </w:r>
      <w:r w:rsidR="008F6EB6" w:rsidRPr="00B72E52">
        <w:rPr>
          <w:rFonts w:ascii="Times New Roman" w:hAnsi="Times New Roman"/>
        </w:rPr>
        <w:t xml:space="preserve"> de</w:t>
      </w:r>
      <w:r w:rsidR="00EA6A5B" w:rsidRPr="00B72E52">
        <w:rPr>
          <w:rFonts w:ascii="Times New Roman" w:hAnsi="Times New Roman"/>
        </w:rPr>
        <w:t xml:space="preserve"> las redes sociales </w:t>
      </w:r>
      <w:r w:rsidR="00CF1ACA" w:rsidRPr="00B72E52">
        <w:rPr>
          <w:rFonts w:ascii="Times New Roman" w:hAnsi="Times New Roman"/>
        </w:rPr>
        <w:t>institucionales</w:t>
      </w:r>
      <w:r w:rsidR="008D4160" w:rsidRPr="00B72E52">
        <w:rPr>
          <w:rFonts w:ascii="Times New Roman" w:hAnsi="Times New Roman"/>
        </w:rPr>
        <w:t>.</w:t>
      </w:r>
    </w:p>
    <w:p w14:paraId="27A2C223" w14:textId="77777777" w:rsidR="00DB34F7" w:rsidRPr="00B72E52" w:rsidRDefault="005416F2" w:rsidP="00690AC3">
      <w:pPr>
        <w:jc w:val="both"/>
        <w:rPr>
          <w:rFonts w:ascii="Times New Roman" w:hAnsi="Times New Roman"/>
        </w:rPr>
      </w:pPr>
      <w:r w:rsidRPr="00B72E52">
        <w:rPr>
          <w:rFonts w:ascii="Times New Roman" w:hAnsi="Times New Roman"/>
        </w:rPr>
        <w:t xml:space="preserve">Si bien, es </w:t>
      </w:r>
      <w:r w:rsidR="002971F6" w:rsidRPr="00B72E52">
        <w:rPr>
          <w:rFonts w:ascii="Times New Roman" w:hAnsi="Times New Roman"/>
        </w:rPr>
        <w:t xml:space="preserve">de reconocer el </w:t>
      </w:r>
      <w:r w:rsidRPr="00B72E52">
        <w:rPr>
          <w:rFonts w:ascii="Times New Roman" w:hAnsi="Times New Roman"/>
        </w:rPr>
        <w:t xml:space="preserve">esfuerzo realizado por la DCS </w:t>
      </w:r>
      <w:r w:rsidR="001834BD" w:rsidRPr="00B72E52">
        <w:rPr>
          <w:rFonts w:ascii="Times New Roman" w:hAnsi="Times New Roman"/>
        </w:rPr>
        <w:t xml:space="preserve">en dar </w:t>
      </w:r>
      <w:r w:rsidRPr="00B72E52">
        <w:rPr>
          <w:rFonts w:ascii="Times New Roman" w:hAnsi="Times New Roman"/>
        </w:rPr>
        <w:t xml:space="preserve">respuesta a los </w:t>
      </w:r>
      <w:r w:rsidR="001834BD" w:rsidRPr="00B72E52">
        <w:rPr>
          <w:rFonts w:ascii="Times New Roman" w:hAnsi="Times New Roman"/>
        </w:rPr>
        <w:t xml:space="preserve">mensajes de los </w:t>
      </w:r>
      <w:r w:rsidRPr="00B72E52">
        <w:rPr>
          <w:rFonts w:ascii="Times New Roman" w:hAnsi="Times New Roman"/>
        </w:rPr>
        <w:t xml:space="preserve">usuarios </w:t>
      </w:r>
      <w:r w:rsidR="00380F14" w:rsidRPr="00B72E52">
        <w:rPr>
          <w:rFonts w:ascii="Times New Roman" w:hAnsi="Times New Roman"/>
        </w:rPr>
        <w:t>a través de las páginas de Facebook</w:t>
      </w:r>
      <w:r w:rsidR="001834BD" w:rsidRPr="00B72E52">
        <w:rPr>
          <w:rFonts w:ascii="Times New Roman" w:hAnsi="Times New Roman"/>
        </w:rPr>
        <w:t xml:space="preserve"> del MEP y la Contraloría de Servicios, así como de la </w:t>
      </w:r>
      <w:r w:rsidRPr="00B72E52">
        <w:rPr>
          <w:rFonts w:ascii="Times New Roman" w:hAnsi="Times New Roman"/>
        </w:rPr>
        <w:t>DPRP</w:t>
      </w:r>
      <w:r w:rsidR="00E97505" w:rsidRPr="00B72E52">
        <w:rPr>
          <w:rFonts w:ascii="Times New Roman" w:hAnsi="Times New Roman"/>
        </w:rPr>
        <w:t>,</w:t>
      </w:r>
      <w:r w:rsidR="001834BD" w:rsidRPr="00B72E52">
        <w:rPr>
          <w:rFonts w:ascii="Times New Roman" w:hAnsi="Times New Roman"/>
        </w:rPr>
        <w:t xml:space="preserve"> en generar contenido para informar a la ciudadanía sobre la acción ministerial</w:t>
      </w:r>
      <w:r w:rsidRPr="00B72E52">
        <w:rPr>
          <w:rFonts w:ascii="Times New Roman" w:hAnsi="Times New Roman"/>
        </w:rPr>
        <w:t xml:space="preserve">, </w:t>
      </w:r>
      <w:r w:rsidR="00A24773" w:rsidRPr="00B72E52">
        <w:rPr>
          <w:rFonts w:ascii="Times New Roman" w:hAnsi="Times New Roman"/>
        </w:rPr>
        <w:t xml:space="preserve">estos no han sido </w:t>
      </w:r>
      <w:r w:rsidRPr="00B72E52">
        <w:rPr>
          <w:rFonts w:ascii="Times New Roman" w:hAnsi="Times New Roman"/>
        </w:rPr>
        <w:t>suficiente</w:t>
      </w:r>
      <w:r w:rsidR="00A24773" w:rsidRPr="00B72E52">
        <w:rPr>
          <w:rFonts w:ascii="Times New Roman" w:hAnsi="Times New Roman"/>
        </w:rPr>
        <w:t>s</w:t>
      </w:r>
      <w:r w:rsidR="00380F14" w:rsidRPr="00B72E52">
        <w:rPr>
          <w:rFonts w:ascii="Times New Roman" w:hAnsi="Times New Roman"/>
        </w:rPr>
        <w:t xml:space="preserve">, </w:t>
      </w:r>
      <w:r w:rsidRPr="00B72E52">
        <w:rPr>
          <w:rFonts w:ascii="Times New Roman" w:hAnsi="Times New Roman"/>
        </w:rPr>
        <w:t xml:space="preserve">lo que ha </w:t>
      </w:r>
      <w:r w:rsidR="00693D52" w:rsidRPr="00B72E52">
        <w:rPr>
          <w:rFonts w:ascii="Times New Roman" w:hAnsi="Times New Roman"/>
        </w:rPr>
        <w:t>conllevado</w:t>
      </w:r>
      <w:r w:rsidR="00C411AD" w:rsidRPr="00B72E52">
        <w:rPr>
          <w:rFonts w:ascii="Times New Roman" w:hAnsi="Times New Roman"/>
        </w:rPr>
        <w:t xml:space="preserve"> a</w:t>
      </w:r>
      <w:r w:rsidRPr="00B72E52">
        <w:rPr>
          <w:rFonts w:ascii="Times New Roman" w:hAnsi="Times New Roman"/>
        </w:rPr>
        <w:t xml:space="preserve"> que se </w:t>
      </w:r>
      <w:r w:rsidR="00380F14" w:rsidRPr="00B72E52">
        <w:rPr>
          <w:rFonts w:ascii="Times New Roman" w:hAnsi="Times New Roman"/>
        </w:rPr>
        <w:t>presenten</w:t>
      </w:r>
      <w:r w:rsidRPr="00B72E52">
        <w:rPr>
          <w:rFonts w:ascii="Times New Roman" w:hAnsi="Times New Roman"/>
        </w:rPr>
        <w:t xml:space="preserve"> debilidades de control interno</w:t>
      </w:r>
      <w:r w:rsidR="00C411AD" w:rsidRPr="00B72E52">
        <w:rPr>
          <w:rFonts w:ascii="Times New Roman" w:hAnsi="Times New Roman"/>
        </w:rPr>
        <w:t>,</w:t>
      </w:r>
      <w:r w:rsidRPr="00B72E52">
        <w:rPr>
          <w:rFonts w:ascii="Times New Roman" w:hAnsi="Times New Roman"/>
        </w:rPr>
        <w:t xml:space="preserve"> que comprometen</w:t>
      </w:r>
      <w:r w:rsidR="001834BD" w:rsidRPr="00B72E52">
        <w:rPr>
          <w:rFonts w:ascii="Times New Roman" w:hAnsi="Times New Roman"/>
        </w:rPr>
        <w:t xml:space="preserve"> el servicio prestado a los usuarios</w:t>
      </w:r>
      <w:r w:rsidR="007D3F27" w:rsidRPr="00B72E52">
        <w:rPr>
          <w:rFonts w:ascii="Times New Roman" w:hAnsi="Times New Roman"/>
        </w:rPr>
        <w:t xml:space="preserve"> por estos medios</w:t>
      </w:r>
      <w:r w:rsidR="00E97505" w:rsidRPr="00B72E52">
        <w:rPr>
          <w:rFonts w:ascii="Times New Roman" w:hAnsi="Times New Roman"/>
        </w:rPr>
        <w:t xml:space="preserve"> y su mejora continua.</w:t>
      </w:r>
    </w:p>
    <w:p w14:paraId="29FE904F" w14:textId="77777777" w:rsidR="001834BD" w:rsidRPr="00B72E52" w:rsidRDefault="001834BD" w:rsidP="00690AC3">
      <w:pPr>
        <w:jc w:val="both"/>
        <w:rPr>
          <w:rFonts w:ascii="Times New Roman" w:hAnsi="Times New Roman"/>
          <w:sz w:val="20"/>
        </w:rPr>
      </w:pPr>
    </w:p>
    <w:p w14:paraId="25F2E724" w14:textId="5F946374" w:rsidR="00196238" w:rsidRPr="00B72E52" w:rsidRDefault="00405C4D" w:rsidP="00690AC3">
      <w:pPr>
        <w:jc w:val="both"/>
        <w:rPr>
          <w:rFonts w:ascii="Times New Roman" w:hAnsi="Times New Roman"/>
        </w:rPr>
      </w:pPr>
      <w:r w:rsidRPr="00B72E52">
        <w:rPr>
          <w:rFonts w:ascii="Times New Roman" w:hAnsi="Times New Roman"/>
        </w:rPr>
        <w:t>P</w:t>
      </w:r>
      <w:r w:rsidR="00A3551F" w:rsidRPr="00B72E52">
        <w:rPr>
          <w:rFonts w:ascii="Times New Roman" w:hAnsi="Times New Roman"/>
        </w:rPr>
        <w:t xml:space="preserve">or </w:t>
      </w:r>
      <w:r w:rsidR="004F3F2B" w:rsidRPr="00B72E52">
        <w:rPr>
          <w:rFonts w:ascii="Times New Roman" w:hAnsi="Times New Roman"/>
        </w:rPr>
        <w:t xml:space="preserve">lo </w:t>
      </w:r>
      <w:r w:rsidR="00A3551F" w:rsidRPr="00B72E52">
        <w:rPr>
          <w:rFonts w:ascii="Times New Roman" w:hAnsi="Times New Roman"/>
        </w:rPr>
        <w:t>tanto</w:t>
      </w:r>
      <w:r w:rsidRPr="00B72E52">
        <w:rPr>
          <w:rFonts w:ascii="Times New Roman" w:hAnsi="Times New Roman"/>
        </w:rPr>
        <w:t>,</w:t>
      </w:r>
      <w:r w:rsidR="00A3551F" w:rsidRPr="00B72E52">
        <w:rPr>
          <w:rFonts w:ascii="Times New Roman" w:hAnsi="Times New Roman"/>
        </w:rPr>
        <w:t xml:space="preserve"> las recomendaciones del presente informe pretenden subsanar las deficiencias detectadas, a efecto de que </w:t>
      </w:r>
      <w:r w:rsidR="00E178B6" w:rsidRPr="00B72E52">
        <w:rPr>
          <w:rFonts w:ascii="Times New Roman" w:hAnsi="Times New Roman"/>
        </w:rPr>
        <w:t>la atención</w:t>
      </w:r>
      <w:r w:rsidR="00A3551F" w:rsidRPr="00B72E52">
        <w:rPr>
          <w:rFonts w:ascii="Times New Roman" w:hAnsi="Times New Roman"/>
        </w:rPr>
        <w:t xml:space="preserve"> que se brinda a través </w:t>
      </w:r>
      <w:r w:rsidR="00A516B1" w:rsidRPr="00B72E52">
        <w:rPr>
          <w:rFonts w:ascii="Times New Roman" w:hAnsi="Times New Roman"/>
        </w:rPr>
        <w:t xml:space="preserve">de la Red de Atención Virtual a los </w:t>
      </w:r>
      <w:r w:rsidR="00B00130" w:rsidRPr="00B72E52">
        <w:rPr>
          <w:rFonts w:ascii="Times New Roman" w:hAnsi="Times New Roman"/>
        </w:rPr>
        <w:t>usuarios</w:t>
      </w:r>
      <w:r w:rsidR="00081C73" w:rsidRPr="00B72E52">
        <w:rPr>
          <w:rFonts w:ascii="Times New Roman" w:hAnsi="Times New Roman"/>
        </w:rPr>
        <w:t>, estén</w:t>
      </w:r>
      <w:r w:rsidR="00F0415A" w:rsidRPr="00B72E52">
        <w:rPr>
          <w:rFonts w:ascii="Times New Roman" w:hAnsi="Times New Roman"/>
        </w:rPr>
        <w:t xml:space="preserve"> acorde con los </w:t>
      </w:r>
      <w:r w:rsidR="00A516B1" w:rsidRPr="00B72E52">
        <w:rPr>
          <w:rFonts w:ascii="Times New Roman" w:hAnsi="Times New Roman"/>
        </w:rPr>
        <w:t xml:space="preserve">principios de transparencia, acceso a la información pública, simplificación de trámites y participación ciudadana, como parte del mejoramiento continuo de las </w:t>
      </w:r>
      <w:r w:rsidR="008C136C" w:rsidRPr="00B72E52">
        <w:rPr>
          <w:rFonts w:ascii="Times New Roman" w:hAnsi="Times New Roman"/>
        </w:rPr>
        <w:t>labores</w:t>
      </w:r>
      <w:r w:rsidR="00A516B1" w:rsidRPr="00B72E52">
        <w:rPr>
          <w:rFonts w:ascii="Times New Roman" w:hAnsi="Times New Roman"/>
        </w:rPr>
        <w:t xml:space="preserve"> que </w:t>
      </w:r>
      <w:r w:rsidR="008C136C" w:rsidRPr="00B72E52">
        <w:rPr>
          <w:rFonts w:ascii="Times New Roman" w:hAnsi="Times New Roman"/>
        </w:rPr>
        <w:t xml:space="preserve">realizan </w:t>
      </w:r>
      <w:r w:rsidR="00F0415A" w:rsidRPr="00B72E52">
        <w:rPr>
          <w:rFonts w:ascii="Times New Roman" w:hAnsi="Times New Roman"/>
        </w:rPr>
        <w:t>cada una de las dependencias del Ministerio de Educación Pública</w:t>
      </w:r>
      <w:r w:rsidR="00A516B1" w:rsidRPr="00B72E52">
        <w:rPr>
          <w:rFonts w:ascii="Times New Roman" w:hAnsi="Times New Roman"/>
        </w:rPr>
        <w:t>.</w:t>
      </w:r>
    </w:p>
    <w:p w14:paraId="729A0BA5" w14:textId="77777777" w:rsidR="00196238" w:rsidRDefault="00196238" w:rsidP="00690AC3">
      <w:pPr>
        <w:rPr>
          <w:rFonts w:ascii="Times New Roman" w:hAnsi="Times New Roman"/>
          <w:sz w:val="20"/>
        </w:rPr>
      </w:pPr>
    </w:p>
    <w:p w14:paraId="7F93F6FE" w14:textId="77777777" w:rsidR="00981733" w:rsidRPr="00B72E52" w:rsidRDefault="00981733" w:rsidP="00690AC3">
      <w:pPr>
        <w:rPr>
          <w:rFonts w:ascii="Times New Roman" w:hAnsi="Times New Roman"/>
          <w:sz w:val="20"/>
        </w:rPr>
      </w:pPr>
    </w:p>
    <w:p w14:paraId="1ABDA24B" w14:textId="77777777" w:rsidR="002B6BBE" w:rsidRPr="00B72E52" w:rsidRDefault="004D0A76" w:rsidP="00690AC3">
      <w:pPr>
        <w:rPr>
          <w:rFonts w:ascii="Times New Roman" w:hAnsi="Times New Roman"/>
          <w:b/>
        </w:rPr>
      </w:pPr>
      <w:r w:rsidRPr="00B72E52">
        <w:rPr>
          <w:rFonts w:ascii="Times New Roman" w:hAnsi="Times New Roman"/>
          <w:b/>
          <w:bCs/>
        </w:rPr>
        <w:t>4. PUNTOS ESPECÍFICOS</w:t>
      </w:r>
    </w:p>
    <w:p w14:paraId="7807D9B4" w14:textId="77777777" w:rsidR="0092523F" w:rsidRPr="00B72E52" w:rsidRDefault="0092523F" w:rsidP="00690AC3">
      <w:pPr>
        <w:jc w:val="both"/>
        <w:rPr>
          <w:rFonts w:ascii="Times New Roman" w:hAnsi="Times New Roman"/>
          <w:sz w:val="20"/>
        </w:rPr>
      </w:pPr>
    </w:p>
    <w:p w14:paraId="6CFCD7FE" w14:textId="62083F13" w:rsidR="00144C92" w:rsidRPr="00B72E52" w:rsidRDefault="00717380" w:rsidP="00690AC3">
      <w:pPr>
        <w:jc w:val="both"/>
        <w:rPr>
          <w:rFonts w:ascii="Times New Roman" w:hAnsi="Times New Roman"/>
          <w:b/>
        </w:rPr>
      </w:pPr>
      <w:r w:rsidRPr="00B72E52">
        <w:rPr>
          <w:rFonts w:ascii="Times New Roman" w:hAnsi="Times New Roman"/>
          <w:b/>
        </w:rPr>
        <w:t>4.1 Origen</w:t>
      </w:r>
    </w:p>
    <w:p w14:paraId="1B19A46D" w14:textId="77777777" w:rsidR="00E84440" w:rsidRPr="00B72E52" w:rsidRDefault="00E84440" w:rsidP="00690AC3">
      <w:pPr>
        <w:jc w:val="both"/>
        <w:rPr>
          <w:rFonts w:ascii="Times New Roman" w:hAnsi="Times New Roman"/>
          <w:sz w:val="20"/>
        </w:rPr>
      </w:pPr>
    </w:p>
    <w:p w14:paraId="1AD42183" w14:textId="77777777" w:rsidR="00857567" w:rsidRPr="00B72E52" w:rsidRDefault="00276CBC" w:rsidP="00690AC3">
      <w:pPr>
        <w:jc w:val="both"/>
        <w:rPr>
          <w:rFonts w:ascii="Times New Roman" w:hAnsi="Times New Roman"/>
        </w:rPr>
      </w:pPr>
      <w:r w:rsidRPr="00B72E52">
        <w:rPr>
          <w:rFonts w:ascii="Times New Roman" w:hAnsi="Times New Roman"/>
        </w:rPr>
        <w:t xml:space="preserve">El presente estudio tiene su origen en el Plan de Trabajo de la Dirección de Auditoría Interna </w:t>
      </w:r>
      <w:r w:rsidR="00386CD9" w:rsidRPr="00B72E52">
        <w:rPr>
          <w:rFonts w:ascii="Times New Roman" w:hAnsi="Times New Roman"/>
        </w:rPr>
        <w:t>correspondiendo a una auditoría de sistemas</w:t>
      </w:r>
      <w:r w:rsidRPr="00B72E52">
        <w:rPr>
          <w:rFonts w:ascii="Times New Roman" w:hAnsi="Times New Roman"/>
        </w:rPr>
        <w:t xml:space="preserve">. La potestad para su realización y solicitar la posterior implementación de sus recomendaciones emana del </w:t>
      </w:r>
      <w:r w:rsidRPr="00B72E52">
        <w:rPr>
          <w:rFonts w:ascii="Times New Roman" w:hAnsi="Times New Roman"/>
        </w:rPr>
        <w:lastRenderedPageBreak/>
        <w:t>artículo 22 de la Ley General de Control Interno, en el que se confiere a las Auditorías Internas la atribución de realizar evaluaciones de procesos y recursos sujetos a su competencia institucional.</w:t>
      </w:r>
    </w:p>
    <w:p w14:paraId="57165450" w14:textId="77777777" w:rsidR="00C94DAC" w:rsidRPr="00B72E52" w:rsidRDefault="00C94DAC" w:rsidP="00690AC3">
      <w:pPr>
        <w:jc w:val="both"/>
        <w:rPr>
          <w:rFonts w:ascii="Times New Roman" w:hAnsi="Times New Roman"/>
          <w:sz w:val="20"/>
        </w:rPr>
      </w:pPr>
    </w:p>
    <w:p w14:paraId="3AF729E7" w14:textId="7168B73B" w:rsidR="00144C92" w:rsidRPr="00B72E52" w:rsidRDefault="00717380" w:rsidP="00690AC3">
      <w:pPr>
        <w:jc w:val="both"/>
        <w:rPr>
          <w:rFonts w:ascii="Times New Roman" w:hAnsi="Times New Roman"/>
          <w:b/>
        </w:rPr>
      </w:pPr>
      <w:r w:rsidRPr="00B72E52">
        <w:rPr>
          <w:rFonts w:ascii="Times New Roman" w:hAnsi="Times New Roman"/>
          <w:b/>
        </w:rPr>
        <w:t>4.2 Normativa aplicable</w:t>
      </w:r>
    </w:p>
    <w:p w14:paraId="41C5B3A1" w14:textId="77777777" w:rsidR="00E84440" w:rsidRPr="00B72E52" w:rsidRDefault="00E84440" w:rsidP="00690AC3">
      <w:pPr>
        <w:jc w:val="both"/>
        <w:rPr>
          <w:rFonts w:ascii="Times New Roman" w:hAnsi="Times New Roman"/>
          <w:sz w:val="20"/>
        </w:rPr>
      </w:pPr>
    </w:p>
    <w:p w14:paraId="4CAE8404" w14:textId="77777777" w:rsidR="00C94DAC" w:rsidRPr="00B72E52" w:rsidRDefault="00C94DAC" w:rsidP="00690AC3">
      <w:pPr>
        <w:jc w:val="both"/>
        <w:rPr>
          <w:rFonts w:ascii="Times New Roman" w:hAnsi="Times New Roman"/>
        </w:rPr>
      </w:pPr>
      <w:r w:rsidRPr="00B72E52">
        <w:rPr>
          <w:rFonts w:ascii="Times New Roman" w:hAnsi="Times New Roman"/>
        </w:rPr>
        <w:t xml:space="preserve">Este informe se ejecutó de conformidad con lo establecido en la Ley General de Control Interno, Normas para el Ejercicio de la Auditoría Interna en el Sector Público, el Manual de Normas Generales de Auditoría para el Sector Público y normativa adicional relacionada al estudio. </w:t>
      </w:r>
    </w:p>
    <w:p w14:paraId="5E0B62A5" w14:textId="08A9966F" w:rsidR="00837D04" w:rsidRPr="00B72E52" w:rsidRDefault="00837D04" w:rsidP="00690AC3">
      <w:pPr>
        <w:jc w:val="both"/>
        <w:rPr>
          <w:rFonts w:ascii="Times New Roman" w:hAnsi="Times New Roman"/>
          <w:sz w:val="20"/>
        </w:rPr>
      </w:pPr>
    </w:p>
    <w:p w14:paraId="75D441EF" w14:textId="77777777" w:rsidR="00837D04" w:rsidRPr="00B72E52" w:rsidRDefault="00707262" w:rsidP="00690AC3">
      <w:pPr>
        <w:pStyle w:val="Prrafodelista"/>
        <w:numPr>
          <w:ilvl w:val="0"/>
          <w:numId w:val="35"/>
        </w:numPr>
        <w:jc w:val="both"/>
        <w:rPr>
          <w:rFonts w:ascii="Times New Roman" w:hAnsi="Times New Roman"/>
        </w:rPr>
      </w:pPr>
      <w:r w:rsidRPr="00B72E52">
        <w:rPr>
          <w:rFonts w:ascii="Times New Roman" w:hAnsi="Times New Roman"/>
        </w:rPr>
        <w:t>Normas de Control Interno para el Sector Público</w:t>
      </w:r>
      <w:r w:rsidR="000F5194" w:rsidRPr="00B72E52">
        <w:rPr>
          <w:rFonts w:ascii="Times New Roman" w:hAnsi="Times New Roman"/>
        </w:rPr>
        <w:t>.</w:t>
      </w:r>
    </w:p>
    <w:p w14:paraId="6AF2608A" w14:textId="77777777" w:rsidR="008F741B" w:rsidRPr="00B72E52" w:rsidRDefault="008F741B" w:rsidP="00690AC3">
      <w:pPr>
        <w:pStyle w:val="Prrafodelista"/>
        <w:numPr>
          <w:ilvl w:val="0"/>
          <w:numId w:val="35"/>
        </w:numPr>
        <w:jc w:val="both"/>
        <w:rPr>
          <w:rFonts w:ascii="Times New Roman" w:hAnsi="Times New Roman"/>
        </w:rPr>
      </w:pPr>
      <w:r w:rsidRPr="00B72E52">
        <w:rPr>
          <w:rFonts w:ascii="Times New Roman" w:hAnsi="Times New Roman"/>
        </w:rPr>
        <w:t xml:space="preserve">Normas técnicas para la gestión y el control de las Tecnologías de Información. </w:t>
      </w:r>
    </w:p>
    <w:p w14:paraId="6F6E6B91" w14:textId="77777777" w:rsidR="008A533B" w:rsidRPr="00B72E52" w:rsidRDefault="007F2F67" w:rsidP="00690AC3">
      <w:pPr>
        <w:pStyle w:val="Prrafodelista"/>
        <w:numPr>
          <w:ilvl w:val="0"/>
          <w:numId w:val="35"/>
        </w:numPr>
        <w:jc w:val="both"/>
        <w:rPr>
          <w:rFonts w:ascii="Times New Roman" w:hAnsi="Times New Roman"/>
        </w:rPr>
      </w:pPr>
      <w:r w:rsidRPr="00B72E52">
        <w:rPr>
          <w:rFonts w:ascii="Times New Roman" w:hAnsi="Times New Roman"/>
        </w:rPr>
        <w:t>Decreto N° 38170</w:t>
      </w:r>
      <w:r w:rsidR="000F4941" w:rsidRPr="00B72E52">
        <w:rPr>
          <w:rFonts w:ascii="Times New Roman" w:hAnsi="Times New Roman"/>
        </w:rPr>
        <w:t xml:space="preserve"> Organización Administrativa de las Oficinas Centrales del Ministerio de Educación Pública</w:t>
      </w:r>
      <w:r w:rsidR="000F5194" w:rsidRPr="00B72E52">
        <w:rPr>
          <w:rFonts w:ascii="Times New Roman" w:hAnsi="Times New Roman"/>
        </w:rPr>
        <w:t>.</w:t>
      </w:r>
    </w:p>
    <w:p w14:paraId="7A2186FE" w14:textId="77777777" w:rsidR="002B5752" w:rsidRPr="00B72E52" w:rsidRDefault="002B5752" w:rsidP="00690AC3">
      <w:pPr>
        <w:pStyle w:val="Prrafodelista"/>
        <w:numPr>
          <w:ilvl w:val="0"/>
          <w:numId w:val="35"/>
        </w:numPr>
        <w:jc w:val="both"/>
        <w:rPr>
          <w:rFonts w:ascii="Times New Roman" w:hAnsi="Times New Roman"/>
        </w:rPr>
      </w:pPr>
      <w:r w:rsidRPr="00B72E52">
        <w:rPr>
          <w:rFonts w:ascii="Times New Roman" w:hAnsi="Times New Roman"/>
        </w:rPr>
        <w:t>Ley Reguladora del Sistema Nacional de Contraloría de Servicios N° 9158.</w:t>
      </w:r>
    </w:p>
    <w:p w14:paraId="7344BF13" w14:textId="77777777" w:rsidR="00A1031D" w:rsidRPr="00B72E52" w:rsidRDefault="002B5752" w:rsidP="00690AC3">
      <w:pPr>
        <w:pStyle w:val="Prrafodelista"/>
        <w:numPr>
          <w:ilvl w:val="0"/>
          <w:numId w:val="35"/>
        </w:numPr>
        <w:jc w:val="both"/>
        <w:rPr>
          <w:rFonts w:ascii="Times New Roman" w:hAnsi="Times New Roman"/>
        </w:rPr>
      </w:pPr>
      <w:r w:rsidRPr="00B72E52">
        <w:rPr>
          <w:rFonts w:ascii="Times New Roman" w:hAnsi="Times New Roman"/>
        </w:rPr>
        <w:t>Decreto N° 39096 Reglamento a la Ley Reguladora del Sistema Nacional de Contralorías de Servicios.</w:t>
      </w:r>
    </w:p>
    <w:p w14:paraId="2F631F09" w14:textId="647E5DEA" w:rsidR="00A1031D" w:rsidRPr="00B72E52" w:rsidRDefault="00A1031D" w:rsidP="00690AC3">
      <w:pPr>
        <w:rPr>
          <w:rFonts w:ascii="Times New Roman" w:hAnsi="Times New Roman"/>
          <w:sz w:val="20"/>
        </w:rPr>
      </w:pPr>
    </w:p>
    <w:p w14:paraId="08AA5BBD" w14:textId="77777777" w:rsidR="003427FB" w:rsidRPr="00B72E52" w:rsidRDefault="003427FB" w:rsidP="00690AC3">
      <w:pPr>
        <w:jc w:val="both"/>
        <w:rPr>
          <w:rFonts w:ascii="Times New Roman" w:hAnsi="Times New Roman"/>
        </w:rPr>
      </w:pPr>
      <w:r w:rsidRPr="00B72E52">
        <w:rPr>
          <w:rFonts w:ascii="Times New Roman" w:hAnsi="Times New Roman"/>
        </w:rPr>
        <w:t xml:space="preserve">Como fuente de normativa técnica supletoria, se utilizaron: </w:t>
      </w:r>
    </w:p>
    <w:p w14:paraId="0A8E0F5F" w14:textId="77777777" w:rsidR="003427FB" w:rsidRPr="00B72E52" w:rsidRDefault="003427FB" w:rsidP="00690AC3">
      <w:pPr>
        <w:pStyle w:val="Prrafodelista"/>
        <w:ind w:left="720"/>
        <w:jc w:val="both"/>
        <w:rPr>
          <w:rFonts w:ascii="Times New Roman" w:hAnsi="Times New Roman"/>
          <w:sz w:val="20"/>
        </w:rPr>
      </w:pPr>
    </w:p>
    <w:p w14:paraId="06F05B59" w14:textId="77777777" w:rsidR="003427FB" w:rsidRPr="00B72E52" w:rsidRDefault="003427FB" w:rsidP="00690AC3">
      <w:pPr>
        <w:pStyle w:val="Prrafodelista"/>
        <w:numPr>
          <w:ilvl w:val="0"/>
          <w:numId w:val="35"/>
        </w:numPr>
        <w:jc w:val="both"/>
        <w:rPr>
          <w:rFonts w:ascii="Times New Roman" w:hAnsi="Times New Roman"/>
        </w:rPr>
      </w:pPr>
      <w:r w:rsidRPr="00B72E52">
        <w:rPr>
          <w:rFonts w:ascii="Times New Roman" w:hAnsi="Times New Roman"/>
        </w:rPr>
        <w:t>Políticas y Lineamientos para el Uso de Redes Sociales del Gobierno del Estado de México.</w:t>
      </w:r>
    </w:p>
    <w:p w14:paraId="4DED22C6" w14:textId="77777777" w:rsidR="003427FB" w:rsidRPr="00B72E52" w:rsidRDefault="003427FB" w:rsidP="00690AC3">
      <w:pPr>
        <w:pStyle w:val="Prrafodelista"/>
        <w:numPr>
          <w:ilvl w:val="0"/>
          <w:numId w:val="35"/>
        </w:numPr>
        <w:jc w:val="both"/>
        <w:rPr>
          <w:rFonts w:ascii="Times New Roman" w:hAnsi="Times New Roman"/>
        </w:rPr>
      </w:pPr>
      <w:r w:rsidRPr="00B72E52">
        <w:rPr>
          <w:rFonts w:ascii="Times New Roman" w:hAnsi="Times New Roman"/>
        </w:rPr>
        <w:t xml:space="preserve">Manual de buenas prácticas en redes sociales del CRUE Universidades Españolas. </w:t>
      </w:r>
    </w:p>
    <w:p w14:paraId="1D5BDDAC" w14:textId="77777777" w:rsidR="003427FB" w:rsidRPr="00B72E52" w:rsidRDefault="003427FB" w:rsidP="00690AC3">
      <w:pPr>
        <w:pStyle w:val="Prrafodelista"/>
        <w:numPr>
          <w:ilvl w:val="0"/>
          <w:numId w:val="35"/>
        </w:numPr>
        <w:jc w:val="both"/>
        <w:rPr>
          <w:rFonts w:ascii="Times New Roman" w:hAnsi="Times New Roman"/>
        </w:rPr>
      </w:pPr>
      <w:r w:rsidRPr="00B72E52">
        <w:rPr>
          <w:rFonts w:ascii="Times New Roman" w:hAnsi="Times New Roman"/>
        </w:rPr>
        <w:t>Guía de los lineamientos y políticas para la gestión de información y mensajes difundidos a través de los medios sociales de las instrucciones públicas del Gobierno de El Salvador.</w:t>
      </w:r>
    </w:p>
    <w:p w14:paraId="370F5BDC" w14:textId="594A51E3" w:rsidR="00144C92" w:rsidRPr="00B72E52" w:rsidRDefault="000F4941" w:rsidP="00690AC3">
      <w:pPr>
        <w:jc w:val="both"/>
        <w:rPr>
          <w:rFonts w:ascii="Times New Roman" w:hAnsi="Times New Roman"/>
          <w:b/>
        </w:rPr>
      </w:pPr>
      <w:r w:rsidRPr="00B72E52">
        <w:rPr>
          <w:rFonts w:ascii="Times New Roman" w:hAnsi="Times New Roman"/>
          <w:b/>
        </w:rPr>
        <w:t>4.3 Discusión de resultados</w:t>
      </w:r>
    </w:p>
    <w:p w14:paraId="18ED60FC" w14:textId="77777777" w:rsidR="009E7CEB" w:rsidRPr="008F19A9" w:rsidRDefault="009E7CEB" w:rsidP="00690AC3">
      <w:pPr>
        <w:suppressAutoHyphens/>
        <w:autoSpaceDE w:val="0"/>
        <w:autoSpaceDN w:val="0"/>
        <w:adjustRightInd w:val="0"/>
        <w:jc w:val="both"/>
        <w:rPr>
          <w:rFonts w:ascii="Times New Roman" w:hAnsi="Times New Roman"/>
        </w:rPr>
      </w:pPr>
    </w:p>
    <w:p w14:paraId="0A2B2A0B" w14:textId="4BF5041B" w:rsidR="008A3C9B" w:rsidRPr="008F19A9" w:rsidRDefault="008A3C9B" w:rsidP="009E7CEB">
      <w:pPr>
        <w:suppressAutoHyphens/>
        <w:autoSpaceDE w:val="0"/>
        <w:autoSpaceDN w:val="0"/>
        <w:adjustRightInd w:val="0"/>
        <w:jc w:val="both"/>
        <w:rPr>
          <w:rFonts w:ascii="Times New Roman" w:hAnsi="Times New Roman"/>
        </w:rPr>
      </w:pPr>
      <w:r w:rsidRPr="008F19A9">
        <w:rPr>
          <w:rFonts w:ascii="Times New Roman" w:hAnsi="Times New Roman"/>
        </w:rPr>
        <w:t>El 1 de noviembre del 2018 se remite mediante correo electrónico a los Directores de Prensa y Relaciones Públicas, Contraloría de Servicios y a la secretar</w:t>
      </w:r>
      <w:r w:rsidR="00B0150B" w:rsidRPr="008F19A9">
        <w:rPr>
          <w:rFonts w:ascii="Times New Roman" w:hAnsi="Times New Roman"/>
        </w:rPr>
        <w:t>ia del Despacho del Ministro, la solicitud para coordinar la prese</w:t>
      </w:r>
      <w:r w:rsidR="00D84C6B" w:rsidRPr="008F19A9">
        <w:rPr>
          <w:rFonts w:ascii="Times New Roman" w:hAnsi="Times New Roman"/>
        </w:rPr>
        <w:t>ntación del borrador de informe</w:t>
      </w:r>
      <w:r w:rsidR="00897881" w:rsidRPr="008F19A9">
        <w:rPr>
          <w:rFonts w:ascii="Times New Roman" w:hAnsi="Times New Roman"/>
        </w:rPr>
        <w:t>.</w:t>
      </w:r>
    </w:p>
    <w:p w14:paraId="4A9B4B66" w14:textId="78DB7E9F" w:rsidR="00B0150B" w:rsidRPr="008F19A9" w:rsidRDefault="00B0150B" w:rsidP="009E7CEB">
      <w:pPr>
        <w:suppressAutoHyphens/>
        <w:autoSpaceDE w:val="0"/>
        <w:autoSpaceDN w:val="0"/>
        <w:adjustRightInd w:val="0"/>
        <w:jc w:val="both"/>
        <w:rPr>
          <w:rFonts w:ascii="Times New Roman" w:hAnsi="Times New Roman"/>
        </w:rPr>
      </w:pPr>
    </w:p>
    <w:p w14:paraId="31F2CFB2" w14:textId="4014EE29" w:rsidR="00D84C6B" w:rsidRPr="008F19A9" w:rsidRDefault="00897881" w:rsidP="009E7CEB">
      <w:pPr>
        <w:suppressAutoHyphens/>
        <w:autoSpaceDE w:val="0"/>
        <w:autoSpaceDN w:val="0"/>
        <w:adjustRightInd w:val="0"/>
        <w:jc w:val="both"/>
        <w:rPr>
          <w:rFonts w:ascii="Times New Roman" w:hAnsi="Times New Roman"/>
        </w:rPr>
      </w:pPr>
      <w:r w:rsidRPr="008F19A9">
        <w:rPr>
          <w:rFonts w:ascii="Times New Roman" w:hAnsi="Times New Roman"/>
        </w:rPr>
        <w:t xml:space="preserve">Para el </w:t>
      </w:r>
      <w:r w:rsidR="00B0150B" w:rsidRPr="008F19A9">
        <w:rPr>
          <w:rFonts w:ascii="Times New Roman" w:hAnsi="Times New Roman"/>
        </w:rPr>
        <w:t>8 de noviembre la secretaria del Despacho del Ministro rem</w:t>
      </w:r>
      <w:r w:rsidRPr="008F19A9">
        <w:rPr>
          <w:rFonts w:ascii="Times New Roman" w:hAnsi="Times New Roman"/>
        </w:rPr>
        <w:t>ite mediante correo electrónico, la fecha propuesta</w:t>
      </w:r>
      <w:r w:rsidR="00B0150B" w:rsidRPr="008F19A9">
        <w:rPr>
          <w:rFonts w:ascii="Times New Roman" w:hAnsi="Times New Roman"/>
        </w:rPr>
        <w:t xml:space="preserve"> por el Director del Despacho</w:t>
      </w:r>
      <w:r w:rsidR="00C7455D" w:rsidRPr="008F19A9">
        <w:rPr>
          <w:rFonts w:ascii="Times New Roman" w:hAnsi="Times New Roman"/>
        </w:rPr>
        <w:t xml:space="preserve"> para la presentaci</w:t>
      </w:r>
      <w:r w:rsidR="004D3AA8" w:rsidRPr="008F19A9">
        <w:rPr>
          <w:rFonts w:ascii="Times New Roman" w:hAnsi="Times New Roman"/>
        </w:rPr>
        <w:t>ón del borrador de informe con los d</w:t>
      </w:r>
    </w:p>
    <w:p w14:paraId="3DA981AA" w14:textId="77777777" w:rsidR="00D84C6B" w:rsidRPr="008F19A9" w:rsidRDefault="00D84C6B" w:rsidP="009E7CEB">
      <w:pPr>
        <w:suppressAutoHyphens/>
        <w:autoSpaceDE w:val="0"/>
        <w:autoSpaceDN w:val="0"/>
        <w:adjustRightInd w:val="0"/>
        <w:jc w:val="both"/>
        <w:rPr>
          <w:rFonts w:ascii="Times New Roman" w:hAnsi="Times New Roman"/>
        </w:rPr>
      </w:pPr>
    </w:p>
    <w:p w14:paraId="46F79360" w14:textId="1128ACD9" w:rsidR="00B0150B" w:rsidRPr="008F19A9" w:rsidRDefault="00D84C6B" w:rsidP="009E7CEB">
      <w:pPr>
        <w:suppressAutoHyphens/>
        <w:autoSpaceDE w:val="0"/>
        <w:autoSpaceDN w:val="0"/>
        <w:adjustRightInd w:val="0"/>
        <w:jc w:val="both"/>
        <w:rPr>
          <w:rFonts w:ascii="Times New Roman" w:hAnsi="Times New Roman"/>
        </w:rPr>
      </w:pPr>
      <w:r w:rsidRPr="008F19A9">
        <w:rPr>
          <w:rFonts w:ascii="Times New Roman" w:hAnsi="Times New Roman"/>
        </w:rPr>
        <w:t>S</w:t>
      </w:r>
      <w:r w:rsidR="00C7455D" w:rsidRPr="008F19A9">
        <w:rPr>
          <w:rFonts w:ascii="Times New Roman" w:hAnsi="Times New Roman"/>
        </w:rPr>
        <w:t xml:space="preserve">in embargo, debido a compromisos </w:t>
      </w:r>
      <w:r w:rsidRPr="008F19A9">
        <w:rPr>
          <w:rFonts w:ascii="Times New Roman" w:hAnsi="Times New Roman"/>
        </w:rPr>
        <w:t xml:space="preserve">adquiridos </w:t>
      </w:r>
      <w:r w:rsidR="00C7455D" w:rsidRPr="008F19A9">
        <w:rPr>
          <w:rFonts w:ascii="Times New Roman" w:hAnsi="Times New Roman"/>
        </w:rPr>
        <w:t>por parte de la Directora de Contraloría de Servicios</w:t>
      </w:r>
      <w:r w:rsidRPr="008F19A9">
        <w:rPr>
          <w:rFonts w:ascii="Times New Roman" w:hAnsi="Times New Roman"/>
        </w:rPr>
        <w:t xml:space="preserve"> para el 22 de noviembre</w:t>
      </w:r>
      <w:r w:rsidR="00897881" w:rsidRPr="008F19A9">
        <w:rPr>
          <w:rFonts w:ascii="Times New Roman" w:hAnsi="Times New Roman"/>
        </w:rPr>
        <w:t xml:space="preserve"> del 2018</w:t>
      </w:r>
      <w:r w:rsidR="00221B6D" w:rsidRPr="008F19A9">
        <w:rPr>
          <w:rFonts w:ascii="Times New Roman" w:hAnsi="Times New Roman"/>
        </w:rPr>
        <w:t xml:space="preserve"> y disponibilidad en general de los auditados,</w:t>
      </w:r>
      <w:r w:rsidR="00897881" w:rsidRPr="008F19A9">
        <w:rPr>
          <w:rFonts w:ascii="Times New Roman" w:hAnsi="Times New Roman"/>
        </w:rPr>
        <w:t xml:space="preserve"> </w:t>
      </w:r>
      <w:r w:rsidRPr="008F19A9">
        <w:rPr>
          <w:rFonts w:ascii="Times New Roman" w:hAnsi="Times New Roman"/>
        </w:rPr>
        <w:t xml:space="preserve">se </w:t>
      </w:r>
      <w:r w:rsidR="00897881" w:rsidRPr="008F19A9">
        <w:rPr>
          <w:rFonts w:ascii="Times New Roman" w:hAnsi="Times New Roman"/>
        </w:rPr>
        <w:t>procedió a enviar</w:t>
      </w:r>
      <w:r w:rsidRPr="008F19A9">
        <w:rPr>
          <w:rFonts w:ascii="Times New Roman" w:hAnsi="Times New Roman"/>
        </w:rPr>
        <w:t xml:space="preserve"> una copia digital del borrador de informe, </w:t>
      </w:r>
      <w:r w:rsidR="00897881" w:rsidRPr="008F19A9">
        <w:rPr>
          <w:rFonts w:ascii="Times New Roman" w:hAnsi="Times New Roman"/>
        </w:rPr>
        <w:t xml:space="preserve">con previa aceptación de los auditados, </w:t>
      </w:r>
      <w:r w:rsidRPr="008F19A9">
        <w:rPr>
          <w:rFonts w:ascii="Times New Roman" w:hAnsi="Times New Roman"/>
        </w:rPr>
        <w:t>con el fin de que en un plazo no mayor a cinco días hábiles formularan y remitieran a la Auditoría Interna las observaciones que tuviesen sobre el particular.</w:t>
      </w:r>
    </w:p>
    <w:p w14:paraId="1B03A3A4" w14:textId="77777777" w:rsidR="00D84C6B" w:rsidRPr="008F19A9" w:rsidRDefault="00D84C6B" w:rsidP="009E7CEB">
      <w:pPr>
        <w:suppressAutoHyphens/>
        <w:autoSpaceDE w:val="0"/>
        <w:autoSpaceDN w:val="0"/>
        <w:adjustRightInd w:val="0"/>
        <w:jc w:val="both"/>
        <w:rPr>
          <w:rFonts w:ascii="Times New Roman" w:hAnsi="Times New Roman"/>
        </w:rPr>
      </w:pPr>
    </w:p>
    <w:p w14:paraId="287DC1F3" w14:textId="19DC8DFB" w:rsidR="00C7455D" w:rsidRPr="008F19A9" w:rsidRDefault="00897881" w:rsidP="00B0150B">
      <w:pPr>
        <w:suppressAutoHyphens/>
        <w:autoSpaceDE w:val="0"/>
        <w:autoSpaceDN w:val="0"/>
        <w:adjustRightInd w:val="0"/>
        <w:jc w:val="both"/>
        <w:rPr>
          <w:rFonts w:ascii="Times New Roman" w:hAnsi="Times New Roman"/>
        </w:rPr>
      </w:pPr>
      <w:r w:rsidRPr="008F19A9">
        <w:rPr>
          <w:rFonts w:ascii="Times New Roman" w:hAnsi="Times New Roman"/>
        </w:rPr>
        <w:t>El día 20 de noviembre de 2018</w:t>
      </w:r>
      <w:r w:rsidR="005B5923" w:rsidRPr="008F19A9">
        <w:rPr>
          <w:rFonts w:ascii="Times New Roman" w:hAnsi="Times New Roman"/>
        </w:rPr>
        <w:t xml:space="preserve"> la Licda. </w:t>
      </w:r>
      <w:r w:rsidRPr="008F19A9">
        <w:rPr>
          <w:rFonts w:ascii="Times New Roman" w:hAnsi="Times New Roman"/>
        </w:rPr>
        <w:t xml:space="preserve">Catalina Chinchilla Casares, Directora de Contraloría de Servicios </w:t>
      </w:r>
      <w:r w:rsidR="00C7455D" w:rsidRPr="008F19A9">
        <w:rPr>
          <w:rFonts w:ascii="Times New Roman" w:hAnsi="Times New Roman"/>
        </w:rPr>
        <w:t xml:space="preserve">envía </w:t>
      </w:r>
      <w:r w:rsidRPr="008F19A9">
        <w:rPr>
          <w:rFonts w:ascii="Times New Roman" w:hAnsi="Times New Roman"/>
        </w:rPr>
        <w:t>las observaciones al borrador de informe</w:t>
      </w:r>
      <w:r w:rsidR="005B5923" w:rsidRPr="008F19A9">
        <w:rPr>
          <w:rFonts w:ascii="Times New Roman" w:hAnsi="Times New Roman"/>
        </w:rPr>
        <w:t xml:space="preserve"> mediante correo electrónico </w:t>
      </w:r>
      <w:r w:rsidR="001612BE" w:rsidRPr="008F19A9">
        <w:rPr>
          <w:rFonts w:ascii="Times New Roman" w:hAnsi="Times New Roman"/>
        </w:rPr>
        <w:t>y se discute en reunión</w:t>
      </w:r>
      <w:r w:rsidR="004D3AA8" w:rsidRPr="008F19A9">
        <w:rPr>
          <w:rFonts w:ascii="Times New Roman" w:hAnsi="Times New Roman"/>
        </w:rPr>
        <w:t xml:space="preserve"> del día 28 de noviembre</w:t>
      </w:r>
      <w:r w:rsidR="001612BE" w:rsidRPr="008F19A9">
        <w:rPr>
          <w:rFonts w:ascii="Times New Roman" w:hAnsi="Times New Roman"/>
        </w:rPr>
        <w:t xml:space="preserve"> la recomendación a dicha Contraloría.</w:t>
      </w:r>
    </w:p>
    <w:p w14:paraId="2CF33962" w14:textId="77777777" w:rsidR="00C7455D" w:rsidRPr="008F19A9" w:rsidRDefault="00C7455D" w:rsidP="00B0150B">
      <w:pPr>
        <w:suppressAutoHyphens/>
        <w:autoSpaceDE w:val="0"/>
        <w:autoSpaceDN w:val="0"/>
        <w:adjustRightInd w:val="0"/>
        <w:jc w:val="both"/>
        <w:rPr>
          <w:rFonts w:ascii="Times New Roman" w:hAnsi="Times New Roman"/>
        </w:rPr>
      </w:pPr>
    </w:p>
    <w:p w14:paraId="3FCF7A77" w14:textId="771173CF" w:rsidR="00221B6D" w:rsidRPr="00B72E52" w:rsidRDefault="00221B6D" w:rsidP="00B0150B">
      <w:pPr>
        <w:suppressAutoHyphens/>
        <w:autoSpaceDE w:val="0"/>
        <w:autoSpaceDN w:val="0"/>
        <w:adjustRightInd w:val="0"/>
        <w:jc w:val="both"/>
        <w:rPr>
          <w:rFonts w:ascii="Times New Roman" w:hAnsi="Times New Roman"/>
          <w:color w:val="548DD4" w:themeColor="text2" w:themeTint="99"/>
        </w:rPr>
      </w:pPr>
      <w:r w:rsidRPr="008F19A9">
        <w:rPr>
          <w:rFonts w:ascii="Times New Roman" w:hAnsi="Times New Roman"/>
        </w:rPr>
        <w:t>En el c</w:t>
      </w:r>
      <w:r w:rsidR="00B72B8C" w:rsidRPr="008F19A9">
        <w:rPr>
          <w:rFonts w:ascii="Times New Roman" w:hAnsi="Times New Roman"/>
        </w:rPr>
        <w:t>aso del señor Diego Bosque Gonzá</w:t>
      </w:r>
      <w:r w:rsidRPr="008F19A9">
        <w:rPr>
          <w:rFonts w:ascii="Times New Roman" w:hAnsi="Times New Roman"/>
        </w:rPr>
        <w:t xml:space="preserve">lez solicita ante la Auditoría la extensión del plazo para </w:t>
      </w:r>
      <w:r w:rsidR="005B5923" w:rsidRPr="008F19A9">
        <w:rPr>
          <w:rFonts w:ascii="Times New Roman" w:hAnsi="Times New Roman"/>
        </w:rPr>
        <w:t>discutir las recomendaciones</w:t>
      </w:r>
      <w:r w:rsidR="00B72B8C" w:rsidRPr="008F19A9">
        <w:rPr>
          <w:rFonts w:ascii="Times New Roman" w:hAnsi="Times New Roman"/>
        </w:rPr>
        <w:t xml:space="preserve"> y se discuten en reunión efec</w:t>
      </w:r>
      <w:r w:rsidR="004D3AA8" w:rsidRPr="008F19A9">
        <w:rPr>
          <w:rFonts w:ascii="Times New Roman" w:hAnsi="Times New Roman"/>
        </w:rPr>
        <w:t xml:space="preserve">tuada el </w:t>
      </w:r>
      <w:r w:rsidRPr="008F19A9">
        <w:rPr>
          <w:rFonts w:ascii="Times New Roman" w:hAnsi="Times New Roman"/>
        </w:rPr>
        <w:t>22 de noviembre de 2018</w:t>
      </w:r>
      <w:r w:rsidR="00B72B8C" w:rsidRPr="00B72E52">
        <w:rPr>
          <w:rFonts w:ascii="Times New Roman" w:hAnsi="Times New Roman"/>
          <w:color w:val="548DD4" w:themeColor="text2" w:themeTint="99"/>
        </w:rPr>
        <w:t>.</w:t>
      </w:r>
    </w:p>
    <w:p w14:paraId="51FC6C21" w14:textId="77777777" w:rsidR="00221B6D" w:rsidRPr="00B72E52" w:rsidRDefault="00221B6D" w:rsidP="00B0150B">
      <w:pPr>
        <w:suppressAutoHyphens/>
        <w:autoSpaceDE w:val="0"/>
        <w:autoSpaceDN w:val="0"/>
        <w:adjustRightInd w:val="0"/>
        <w:jc w:val="both"/>
        <w:rPr>
          <w:rFonts w:ascii="Times New Roman" w:hAnsi="Times New Roman"/>
        </w:rPr>
      </w:pPr>
    </w:p>
    <w:p w14:paraId="6343D1B3" w14:textId="60B8A822" w:rsidR="00144C92" w:rsidRPr="00B72E52" w:rsidRDefault="009214BB" w:rsidP="00690AC3">
      <w:pPr>
        <w:jc w:val="both"/>
        <w:rPr>
          <w:rFonts w:ascii="Times New Roman" w:hAnsi="Times New Roman"/>
          <w:b/>
        </w:rPr>
      </w:pPr>
      <w:r w:rsidRPr="00B72E52">
        <w:rPr>
          <w:rFonts w:ascii="Times New Roman" w:hAnsi="Times New Roman"/>
          <w:b/>
        </w:rPr>
        <w:t>4.4 Trámite de informe</w:t>
      </w:r>
    </w:p>
    <w:p w14:paraId="3E68826E" w14:textId="77777777" w:rsidR="00C43D9A" w:rsidRPr="00B72E52" w:rsidRDefault="00C43D9A" w:rsidP="00690AC3">
      <w:pPr>
        <w:suppressAutoHyphens/>
        <w:autoSpaceDE w:val="0"/>
        <w:autoSpaceDN w:val="0"/>
        <w:adjustRightInd w:val="0"/>
        <w:jc w:val="both"/>
        <w:rPr>
          <w:rFonts w:ascii="Times New Roman" w:hAnsi="Times New Roman"/>
        </w:rPr>
      </w:pPr>
    </w:p>
    <w:p w14:paraId="6940E541" w14:textId="2488614C" w:rsidR="00A516B1" w:rsidRPr="00B72E52" w:rsidRDefault="003A1ACF" w:rsidP="00690AC3">
      <w:pPr>
        <w:suppressAutoHyphens/>
        <w:autoSpaceDE w:val="0"/>
        <w:autoSpaceDN w:val="0"/>
        <w:adjustRightInd w:val="0"/>
        <w:jc w:val="both"/>
        <w:rPr>
          <w:rFonts w:ascii="Times New Roman" w:hAnsi="Times New Roman"/>
        </w:rPr>
      </w:pPr>
      <w:r w:rsidRPr="00B72E52">
        <w:rPr>
          <w:rFonts w:ascii="Times New Roman" w:hAnsi="Times New Roman"/>
        </w:rPr>
        <w:t xml:space="preserve">Este informe debe seguir el trámite dispuesto en el artículo </w:t>
      </w:r>
      <w:r w:rsidRPr="00BC0B38">
        <w:rPr>
          <w:rFonts w:ascii="Times New Roman" w:hAnsi="Times New Roman"/>
        </w:rPr>
        <w:t>36</w:t>
      </w:r>
      <w:r w:rsidR="00BC0B38" w:rsidRPr="00BC0B38">
        <w:rPr>
          <w:rFonts w:ascii="Times New Roman" w:hAnsi="Times New Roman"/>
        </w:rPr>
        <w:t xml:space="preserve"> y 37</w:t>
      </w:r>
      <w:r w:rsidRPr="00BC0B38">
        <w:rPr>
          <w:rFonts w:ascii="Times New Roman" w:hAnsi="Times New Roman"/>
        </w:rPr>
        <w:t xml:space="preserve"> </w:t>
      </w:r>
      <w:r w:rsidRPr="00B72E52">
        <w:rPr>
          <w:rFonts w:ascii="Times New Roman" w:hAnsi="Times New Roman"/>
        </w:rPr>
        <w:t>de la Ley General de Control Interno. Cada una de las dependencias a las que se dirijan recomendaciones en este informe, debe enviar a esta Auditoría Interna un cronograma detallado, con las acciones y fechas en que serán cumplidas. En caso de incumplimiento injustificado de las recomendaciones de un informe de Auditoría, se aplicarán las sanciones indicadas en los artículos 61 y 54 del Reglamento Autónomo de Servicios del MEP, modificados mediante Decreto Ejecutivo 36028-MEP del 3 de junio del 2010.</w:t>
      </w:r>
    </w:p>
    <w:p w14:paraId="2AB1B89C" w14:textId="77777777" w:rsidR="00D07EB8" w:rsidRPr="00B72E52" w:rsidRDefault="00D07EB8" w:rsidP="00690AC3">
      <w:pPr>
        <w:suppressAutoHyphens/>
        <w:autoSpaceDE w:val="0"/>
        <w:autoSpaceDN w:val="0"/>
        <w:adjustRightInd w:val="0"/>
        <w:jc w:val="both"/>
        <w:rPr>
          <w:rFonts w:ascii="Times New Roman" w:hAnsi="Times New Roman"/>
        </w:rPr>
      </w:pPr>
    </w:p>
    <w:p w14:paraId="5A2D1E6D" w14:textId="39EE0A19" w:rsidR="000A4939" w:rsidRPr="00B72E52" w:rsidRDefault="000A4939">
      <w:pPr>
        <w:rPr>
          <w:rFonts w:ascii="Times New Roman" w:hAnsi="Times New Roman"/>
        </w:rPr>
      </w:pPr>
      <w:r w:rsidRPr="00B72E52">
        <w:rPr>
          <w:rFonts w:ascii="Times New Roman" w:hAnsi="Times New Roman"/>
        </w:rPr>
        <w:br w:type="page"/>
      </w:r>
    </w:p>
    <w:p w14:paraId="79A7E9CB" w14:textId="77777777" w:rsidR="00BB1288" w:rsidRPr="00B72E52" w:rsidRDefault="004D0A76" w:rsidP="00690AC3">
      <w:pPr>
        <w:jc w:val="both"/>
        <w:rPr>
          <w:rFonts w:ascii="Times New Roman" w:hAnsi="Times New Roman"/>
          <w:b/>
          <w:bCs/>
        </w:rPr>
      </w:pPr>
      <w:r w:rsidRPr="00B72E52">
        <w:rPr>
          <w:rFonts w:ascii="Times New Roman" w:hAnsi="Times New Roman"/>
          <w:b/>
          <w:bCs/>
        </w:rPr>
        <w:lastRenderedPageBreak/>
        <w:t>5. NOMBRES Y FIRMAS</w:t>
      </w:r>
    </w:p>
    <w:p w14:paraId="39C10243" w14:textId="77777777" w:rsidR="00D23416" w:rsidRPr="00B72E52" w:rsidRDefault="00D23416" w:rsidP="00690AC3">
      <w:pPr>
        <w:jc w:val="both"/>
        <w:rPr>
          <w:rFonts w:ascii="Times New Roman" w:hAnsi="Times New Roman"/>
        </w:rPr>
      </w:pPr>
    </w:p>
    <w:p w14:paraId="3C80A55F" w14:textId="77777777" w:rsidR="00D23416" w:rsidRPr="00B72E52" w:rsidRDefault="00D23416" w:rsidP="00690AC3">
      <w:pPr>
        <w:jc w:val="both"/>
        <w:rPr>
          <w:rFonts w:ascii="Times New Roman" w:hAnsi="Times New Roman"/>
        </w:rPr>
      </w:pPr>
    </w:p>
    <w:p w14:paraId="2E550FF8" w14:textId="77777777" w:rsidR="00A66816" w:rsidRPr="00B72E52" w:rsidRDefault="00A66816" w:rsidP="00690AC3">
      <w:pPr>
        <w:jc w:val="both"/>
        <w:rPr>
          <w:rFonts w:ascii="Times New Roman" w:hAnsi="Times New Roman"/>
        </w:rPr>
      </w:pPr>
    </w:p>
    <w:p w14:paraId="10526A7F" w14:textId="51A3903C" w:rsidR="00A66816" w:rsidRPr="00B72E52" w:rsidRDefault="00A24315" w:rsidP="00690AC3">
      <w:pPr>
        <w:jc w:val="both"/>
        <w:rPr>
          <w:rFonts w:ascii="Times New Roman" w:hAnsi="Times New Roman"/>
          <w:u w:val="single"/>
        </w:rPr>
      </w:pPr>
      <w:r w:rsidRPr="00B72E52">
        <w:rPr>
          <w:rFonts w:ascii="Times New Roman" w:hAnsi="Times New Roman"/>
        </w:rPr>
        <w:t xml:space="preserve"> </w:t>
      </w:r>
    </w:p>
    <w:tbl>
      <w:tblPr>
        <w:tblStyle w:val="Tablaconcuadrcula"/>
        <w:tblW w:w="8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727"/>
      </w:tblGrid>
      <w:tr w:rsidR="00FB7952" w:rsidRPr="00B72E52" w14:paraId="1295E9B8" w14:textId="77777777" w:rsidTr="006D6A57">
        <w:trPr>
          <w:jc w:val="center"/>
        </w:trPr>
        <w:tc>
          <w:tcPr>
            <w:tcW w:w="3402" w:type="dxa"/>
            <w:tcBorders>
              <w:top w:val="single" w:sz="4" w:space="0" w:color="auto"/>
            </w:tcBorders>
          </w:tcPr>
          <w:p w14:paraId="44CC55F7" w14:textId="77777777" w:rsidR="00FB7952" w:rsidRPr="00B72E52" w:rsidRDefault="00FB7952" w:rsidP="00690AC3">
            <w:pPr>
              <w:jc w:val="both"/>
              <w:rPr>
                <w:rFonts w:ascii="Times New Roman" w:hAnsi="Times New Roman"/>
              </w:rPr>
            </w:pPr>
            <w:r w:rsidRPr="00B72E52">
              <w:rPr>
                <w:rFonts w:ascii="Times New Roman" w:hAnsi="Times New Roman"/>
              </w:rPr>
              <w:t xml:space="preserve">Ing. Andrés Brenes </w:t>
            </w:r>
            <w:proofErr w:type="spellStart"/>
            <w:r w:rsidRPr="00B72E52">
              <w:rPr>
                <w:rFonts w:ascii="Times New Roman" w:hAnsi="Times New Roman"/>
              </w:rPr>
              <w:t>Brenes</w:t>
            </w:r>
            <w:proofErr w:type="spellEnd"/>
          </w:p>
        </w:tc>
        <w:tc>
          <w:tcPr>
            <w:tcW w:w="1701" w:type="dxa"/>
          </w:tcPr>
          <w:p w14:paraId="6E0AB7AC" w14:textId="77777777" w:rsidR="00FB7952" w:rsidRPr="00B72E52" w:rsidRDefault="00FB7952" w:rsidP="00690AC3">
            <w:pPr>
              <w:jc w:val="both"/>
              <w:rPr>
                <w:rFonts w:ascii="Times New Roman" w:hAnsi="Times New Roman"/>
              </w:rPr>
            </w:pPr>
          </w:p>
        </w:tc>
        <w:tc>
          <w:tcPr>
            <w:tcW w:w="3727" w:type="dxa"/>
            <w:tcBorders>
              <w:top w:val="single" w:sz="4" w:space="0" w:color="auto"/>
            </w:tcBorders>
          </w:tcPr>
          <w:p w14:paraId="2C35449C" w14:textId="0449B9E7" w:rsidR="00FB7952" w:rsidRPr="00B72E52" w:rsidRDefault="00E3196A" w:rsidP="00690AC3">
            <w:pPr>
              <w:rPr>
                <w:rFonts w:ascii="Times New Roman" w:hAnsi="Times New Roman"/>
              </w:rPr>
            </w:pPr>
            <w:r>
              <w:rPr>
                <w:rFonts w:ascii="Times New Roman" w:hAnsi="Times New Roman"/>
              </w:rPr>
              <w:t>MATI. Jeffrey Rojas Marín</w:t>
            </w:r>
          </w:p>
        </w:tc>
      </w:tr>
      <w:tr w:rsidR="00FB7952" w:rsidRPr="00B72E52" w14:paraId="515CE508" w14:textId="77777777" w:rsidTr="00A24315">
        <w:trPr>
          <w:jc w:val="center"/>
        </w:trPr>
        <w:tc>
          <w:tcPr>
            <w:tcW w:w="3402" w:type="dxa"/>
          </w:tcPr>
          <w:p w14:paraId="1C33F18B" w14:textId="77777777" w:rsidR="00FB7952" w:rsidRPr="00B72E52" w:rsidRDefault="00097C8A" w:rsidP="00690AC3">
            <w:pPr>
              <w:jc w:val="both"/>
              <w:rPr>
                <w:rFonts w:ascii="Times New Roman" w:hAnsi="Times New Roman"/>
              </w:rPr>
            </w:pPr>
            <w:r w:rsidRPr="00B72E52">
              <w:rPr>
                <w:rFonts w:ascii="Times New Roman" w:hAnsi="Times New Roman"/>
              </w:rPr>
              <w:t>Auditor E</w:t>
            </w:r>
            <w:r w:rsidR="00FB7952" w:rsidRPr="00B72E52">
              <w:rPr>
                <w:rFonts w:ascii="Times New Roman" w:hAnsi="Times New Roman"/>
              </w:rPr>
              <w:t>ncargado</w:t>
            </w:r>
          </w:p>
        </w:tc>
        <w:tc>
          <w:tcPr>
            <w:tcW w:w="1701" w:type="dxa"/>
          </w:tcPr>
          <w:p w14:paraId="0FC60FBB" w14:textId="77777777" w:rsidR="00FB7952" w:rsidRPr="008F19A9" w:rsidRDefault="00FB7952" w:rsidP="00690AC3">
            <w:pPr>
              <w:ind w:right="318"/>
              <w:jc w:val="both"/>
              <w:rPr>
                <w:rFonts w:ascii="Times New Roman" w:hAnsi="Times New Roman"/>
              </w:rPr>
            </w:pPr>
          </w:p>
        </w:tc>
        <w:tc>
          <w:tcPr>
            <w:tcW w:w="3727" w:type="dxa"/>
          </w:tcPr>
          <w:p w14:paraId="3C562F2F" w14:textId="5564AFDE" w:rsidR="00FB7952" w:rsidRPr="008F19A9" w:rsidRDefault="00E3196A" w:rsidP="00690AC3">
            <w:pPr>
              <w:jc w:val="both"/>
              <w:rPr>
                <w:rFonts w:ascii="Times New Roman" w:hAnsi="Times New Roman"/>
              </w:rPr>
            </w:pPr>
            <w:r w:rsidRPr="008F19A9">
              <w:rPr>
                <w:rFonts w:ascii="Times New Roman" w:hAnsi="Times New Roman"/>
              </w:rPr>
              <w:t>Supervisor</w:t>
            </w:r>
          </w:p>
        </w:tc>
      </w:tr>
      <w:tr w:rsidR="002C3980" w:rsidRPr="00B72E52" w14:paraId="50E8B99F" w14:textId="77777777" w:rsidTr="00A24315">
        <w:trPr>
          <w:jc w:val="center"/>
        </w:trPr>
        <w:tc>
          <w:tcPr>
            <w:tcW w:w="3402" w:type="dxa"/>
          </w:tcPr>
          <w:p w14:paraId="73CB3E44" w14:textId="77777777" w:rsidR="002C3980" w:rsidRPr="00B72E52" w:rsidRDefault="002C3980" w:rsidP="00690AC3">
            <w:pPr>
              <w:jc w:val="both"/>
              <w:rPr>
                <w:rFonts w:ascii="Times New Roman" w:hAnsi="Times New Roman"/>
              </w:rPr>
            </w:pPr>
          </w:p>
        </w:tc>
        <w:tc>
          <w:tcPr>
            <w:tcW w:w="1701" w:type="dxa"/>
          </w:tcPr>
          <w:p w14:paraId="5720B927" w14:textId="77777777" w:rsidR="002C3980" w:rsidRPr="00B72E52" w:rsidRDefault="002C3980" w:rsidP="00690AC3">
            <w:pPr>
              <w:jc w:val="both"/>
              <w:rPr>
                <w:rFonts w:ascii="Times New Roman" w:hAnsi="Times New Roman"/>
              </w:rPr>
            </w:pPr>
          </w:p>
        </w:tc>
        <w:tc>
          <w:tcPr>
            <w:tcW w:w="3727" w:type="dxa"/>
          </w:tcPr>
          <w:p w14:paraId="1D6BF027" w14:textId="77777777" w:rsidR="002C3980" w:rsidRPr="00B72E52" w:rsidRDefault="002C3980" w:rsidP="00690AC3">
            <w:pPr>
              <w:jc w:val="both"/>
              <w:rPr>
                <w:rFonts w:ascii="Times New Roman" w:hAnsi="Times New Roman"/>
              </w:rPr>
            </w:pPr>
          </w:p>
        </w:tc>
      </w:tr>
      <w:tr w:rsidR="000E0A46" w:rsidRPr="00B72E52" w14:paraId="5DBD6C19" w14:textId="77777777" w:rsidTr="00A24315">
        <w:trPr>
          <w:trHeight w:val="811"/>
          <w:jc w:val="center"/>
        </w:trPr>
        <w:tc>
          <w:tcPr>
            <w:tcW w:w="3402" w:type="dxa"/>
          </w:tcPr>
          <w:p w14:paraId="0B25DE1C" w14:textId="77777777" w:rsidR="000E0A46" w:rsidRPr="00B72E52" w:rsidRDefault="000E0A46" w:rsidP="00690AC3">
            <w:pPr>
              <w:jc w:val="both"/>
              <w:rPr>
                <w:rFonts w:ascii="Times New Roman" w:hAnsi="Times New Roman"/>
              </w:rPr>
            </w:pPr>
          </w:p>
          <w:p w14:paraId="46C68760" w14:textId="77777777" w:rsidR="000E0A46" w:rsidRPr="00B72E52" w:rsidRDefault="000E0A46" w:rsidP="00690AC3">
            <w:pPr>
              <w:jc w:val="both"/>
              <w:rPr>
                <w:rFonts w:ascii="Times New Roman" w:hAnsi="Times New Roman"/>
              </w:rPr>
            </w:pPr>
          </w:p>
          <w:p w14:paraId="49445859" w14:textId="77777777" w:rsidR="000E0A46" w:rsidRPr="00B72E52" w:rsidRDefault="000E0A46" w:rsidP="00690AC3">
            <w:pPr>
              <w:jc w:val="both"/>
              <w:rPr>
                <w:rFonts w:ascii="Times New Roman" w:hAnsi="Times New Roman"/>
              </w:rPr>
            </w:pPr>
          </w:p>
          <w:p w14:paraId="5DFE2C71" w14:textId="77777777" w:rsidR="000E0A46" w:rsidRPr="00B72E52" w:rsidRDefault="000E0A46" w:rsidP="00690AC3">
            <w:pPr>
              <w:jc w:val="both"/>
              <w:rPr>
                <w:rFonts w:ascii="Times New Roman" w:hAnsi="Times New Roman"/>
              </w:rPr>
            </w:pPr>
          </w:p>
          <w:p w14:paraId="7AFBCA48" w14:textId="77777777" w:rsidR="000E0A46" w:rsidRPr="00B72E52" w:rsidRDefault="000E0A46" w:rsidP="00690AC3">
            <w:pPr>
              <w:jc w:val="both"/>
              <w:rPr>
                <w:rFonts w:ascii="Times New Roman" w:hAnsi="Times New Roman"/>
              </w:rPr>
            </w:pPr>
          </w:p>
          <w:p w14:paraId="288C2731" w14:textId="77777777" w:rsidR="000E0A46" w:rsidRPr="00B72E52" w:rsidRDefault="00A24315" w:rsidP="00690AC3">
            <w:pPr>
              <w:jc w:val="both"/>
              <w:rPr>
                <w:rFonts w:ascii="Times New Roman" w:hAnsi="Times New Roman"/>
              </w:rPr>
            </w:pPr>
            <w:r w:rsidRPr="00B72E52">
              <w:rPr>
                <w:rFonts w:ascii="Times New Roman" w:hAnsi="Times New Roman"/>
              </w:rPr>
              <w:t>________________________</w:t>
            </w:r>
          </w:p>
          <w:p w14:paraId="23C8402B" w14:textId="77777777" w:rsidR="000E0A46" w:rsidRPr="00B72E52" w:rsidRDefault="000E0A46" w:rsidP="00690AC3">
            <w:pPr>
              <w:jc w:val="both"/>
              <w:rPr>
                <w:rFonts w:ascii="Times New Roman" w:hAnsi="Times New Roman"/>
              </w:rPr>
            </w:pPr>
            <w:r w:rsidRPr="00B72E52">
              <w:rPr>
                <w:rFonts w:ascii="Times New Roman" w:hAnsi="Times New Roman"/>
              </w:rPr>
              <w:t>MBA. Sarita Pérez Umaña</w:t>
            </w:r>
          </w:p>
        </w:tc>
        <w:tc>
          <w:tcPr>
            <w:tcW w:w="1701" w:type="dxa"/>
            <w:vAlign w:val="bottom"/>
          </w:tcPr>
          <w:p w14:paraId="54528265" w14:textId="77777777" w:rsidR="000E0A46" w:rsidRPr="00B72E52" w:rsidRDefault="000E0A46" w:rsidP="00690AC3">
            <w:pPr>
              <w:jc w:val="center"/>
              <w:rPr>
                <w:rFonts w:ascii="Times New Roman" w:hAnsi="Times New Roman"/>
              </w:rPr>
            </w:pPr>
          </w:p>
        </w:tc>
        <w:tc>
          <w:tcPr>
            <w:tcW w:w="3727" w:type="dxa"/>
            <w:tcBorders>
              <w:left w:val="nil"/>
            </w:tcBorders>
          </w:tcPr>
          <w:p w14:paraId="7C612F2F" w14:textId="77777777" w:rsidR="000E0A46" w:rsidRPr="00B72E52" w:rsidRDefault="000E0A46" w:rsidP="00690AC3">
            <w:pPr>
              <w:jc w:val="both"/>
              <w:rPr>
                <w:rFonts w:ascii="Times New Roman" w:hAnsi="Times New Roman"/>
              </w:rPr>
            </w:pPr>
          </w:p>
          <w:p w14:paraId="375C1DC1" w14:textId="77777777" w:rsidR="000E0A46" w:rsidRPr="00B72E52" w:rsidRDefault="000E0A46" w:rsidP="00690AC3">
            <w:pPr>
              <w:jc w:val="both"/>
              <w:rPr>
                <w:rFonts w:ascii="Times New Roman" w:hAnsi="Times New Roman"/>
              </w:rPr>
            </w:pPr>
          </w:p>
          <w:p w14:paraId="63EE3C5E" w14:textId="77777777" w:rsidR="000E0A46" w:rsidRPr="00B72E52" w:rsidRDefault="000E0A46" w:rsidP="00690AC3">
            <w:pPr>
              <w:jc w:val="both"/>
              <w:rPr>
                <w:rFonts w:ascii="Times New Roman" w:hAnsi="Times New Roman"/>
              </w:rPr>
            </w:pPr>
          </w:p>
          <w:p w14:paraId="458ED863" w14:textId="77777777" w:rsidR="000E0A46" w:rsidRPr="00B72E52" w:rsidRDefault="000E0A46" w:rsidP="00690AC3">
            <w:pPr>
              <w:jc w:val="both"/>
              <w:rPr>
                <w:rFonts w:ascii="Times New Roman" w:hAnsi="Times New Roman"/>
              </w:rPr>
            </w:pPr>
          </w:p>
          <w:p w14:paraId="14101992" w14:textId="77777777" w:rsidR="000E0A46" w:rsidRPr="00B72E52" w:rsidRDefault="000E0A46" w:rsidP="00690AC3">
            <w:pPr>
              <w:jc w:val="both"/>
              <w:rPr>
                <w:rFonts w:ascii="Times New Roman" w:hAnsi="Times New Roman"/>
              </w:rPr>
            </w:pPr>
          </w:p>
          <w:p w14:paraId="48B1B414" w14:textId="77777777" w:rsidR="000E0A46" w:rsidRPr="00B72E52" w:rsidRDefault="00A24315" w:rsidP="00690AC3">
            <w:pPr>
              <w:jc w:val="both"/>
              <w:rPr>
                <w:rFonts w:ascii="Times New Roman" w:hAnsi="Times New Roman"/>
              </w:rPr>
            </w:pPr>
            <w:r w:rsidRPr="00B72E52">
              <w:rPr>
                <w:rFonts w:ascii="Times New Roman" w:hAnsi="Times New Roman"/>
              </w:rPr>
              <w:t>__________________________</w:t>
            </w:r>
          </w:p>
          <w:p w14:paraId="64564C63" w14:textId="77777777" w:rsidR="000E0A46" w:rsidRPr="00B72E52" w:rsidRDefault="000E0A46" w:rsidP="00690AC3">
            <w:pPr>
              <w:jc w:val="both"/>
              <w:rPr>
                <w:rFonts w:ascii="Times New Roman" w:hAnsi="Times New Roman"/>
              </w:rPr>
            </w:pPr>
            <w:r w:rsidRPr="00B72E52">
              <w:rPr>
                <w:rFonts w:ascii="Times New Roman" w:hAnsi="Times New Roman"/>
              </w:rPr>
              <w:t>MBA. Edier Navarro Esquivel</w:t>
            </w:r>
          </w:p>
        </w:tc>
      </w:tr>
      <w:tr w:rsidR="000E0A46" w:rsidRPr="00B72E52" w14:paraId="2AE9ABFE" w14:textId="77777777" w:rsidTr="00A24315">
        <w:trPr>
          <w:jc w:val="center"/>
        </w:trPr>
        <w:tc>
          <w:tcPr>
            <w:tcW w:w="3402" w:type="dxa"/>
          </w:tcPr>
          <w:p w14:paraId="46E8D7C5" w14:textId="122D0D44" w:rsidR="000E0A46" w:rsidRPr="00B72E52" w:rsidRDefault="008F19A9" w:rsidP="008F19A9">
            <w:pPr>
              <w:rPr>
                <w:rFonts w:ascii="Times New Roman" w:hAnsi="Times New Roman"/>
              </w:rPr>
            </w:pPr>
            <w:proofErr w:type="spellStart"/>
            <w:r>
              <w:rPr>
                <w:rFonts w:ascii="Times New Roman" w:hAnsi="Times New Roman"/>
              </w:rPr>
              <w:t>S</w:t>
            </w:r>
            <w:r w:rsidRPr="00B72E52">
              <w:rPr>
                <w:rFonts w:ascii="Times New Roman" w:hAnsi="Times New Roman"/>
              </w:rPr>
              <w:t>ubauditora</w:t>
            </w:r>
            <w:proofErr w:type="spellEnd"/>
            <w:r w:rsidRPr="00B72E52">
              <w:rPr>
                <w:rFonts w:ascii="Times New Roman" w:hAnsi="Times New Roman"/>
              </w:rPr>
              <w:t xml:space="preserve"> </w:t>
            </w:r>
            <w:r>
              <w:rPr>
                <w:rFonts w:ascii="Times New Roman" w:hAnsi="Times New Roman"/>
              </w:rPr>
              <w:t>I</w:t>
            </w:r>
            <w:r w:rsidRPr="00B72E52">
              <w:rPr>
                <w:rFonts w:ascii="Times New Roman" w:hAnsi="Times New Roman"/>
              </w:rPr>
              <w:t xml:space="preserve">nterna </w:t>
            </w:r>
            <w:proofErr w:type="spellStart"/>
            <w:r w:rsidRPr="00B72E52">
              <w:rPr>
                <w:rFonts w:ascii="Times New Roman" w:hAnsi="Times New Roman"/>
              </w:rPr>
              <w:t>a.i</w:t>
            </w:r>
            <w:proofErr w:type="spellEnd"/>
          </w:p>
        </w:tc>
        <w:tc>
          <w:tcPr>
            <w:tcW w:w="1701" w:type="dxa"/>
          </w:tcPr>
          <w:p w14:paraId="6DAA6E7D" w14:textId="77777777" w:rsidR="000E0A46" w:rsidRPr="00B72E52" w:rsidRDefault="000E0A46" w:rsidP="00690AC3">
            <w:pPr>
              <w:jc w:val="center"/>
              <w:rPr>
                <w:rFonts w:ascii="Times New Roman" w:hAnsi="Times New Roman"/>
              </w:rPr>
            </w:pPr>
          </w:p>
        </w:tc>
        <w:tc>
          <w:tcPr>
            <w:tcW w:w="3727" w:type="dxa"/>
          </w:tcPr>
          <w:p w14:paraId="3E5DAE04" w14:textId="1BF59DED" w:rsidR="000E0A46" w:rsidRPr="00B72E52" w:rsidRDefault="008F19A9" w:rsidP="00690AC3">
            <w:pPr>
              <w:rPr>
                <w:rFonts w:ascii="Times New Roman" w:hAnsi="Times New Roman"/>
              </w:rPr>
            </w:pPr>
            <w:r>
              <w:rPr>
                <w:rFonts w:ascii="Times New Roman" w:hAnsi="Times New Roman"/>
              </w:rPr>
              <w:t>Auditor I</w:t>
            </w:r>
            <w:r w:rsidRPr="00B72E52">
              <w:rPr>
                <w:rFonts w:ascii="Times New Roman" w:hAnsi="Times New Roman"/>
              </w:rPr>
              <w:t>nterno</w:t>
            </w:r>
          </w:p>
        </w:tc>
      </w:tr>
    </w:tbl>
    <w:p w14:paraId="6177EF43" w14:textId="77777777" w:rsidR="00BC7623" w:rsidRPr="00B72E52" w:rsidRDefault="00BC7623" w:rsidP="00690AC3">
      <w:pPr>
        <w:jc w:val="both"/>
        <w:rPr>
          <w:rFonts w:ascii="Times New Roman" w:hAnsi="Times New Roman"/>
        </w:rPr>
      </w:pPr>
    </w:p>
    <w:p w14:paraId="5122BBD3" w14:textId="77777777" w:rsidR="00A66816" w:rsidRPr="00B72E52" w:rsidRDefault="00A66816" w:rsidP="00690AC3">
      <w:pPr>
        <w:jc w:val="right"/>
        <w:rPr>
          <w:rFonts w:ascii="Times New Roman" w:hAnsi="Times New Roman"/>
          <w:b/>
        </w:rPr>
      </w:pPr>
    </w:p>
    <w:p w14:paraId="3C8C695D" w14:textId="77777777" w:rsidR="00A66816" w:rsidRPr="00B72E52" w:rsidRDefault="00A66816" w:rsidP="00690AC3">
      <w:pPr>
        <w:jc w:val="right"/>
        <w:rPr>
          <w:rFonts w:ascii="Times New Roman" w:hAnsi="Times New Roman"/>
          <w:b/>
        </w:rPr>
      </w:pPr>
    </w:p>
    <w:p w14:paraId="71B2FB36" w14:textId="77777777" w:rsidR="00A66816" w:rsidRPr="00B72E52" w:rsidRDefault="00A66816" w:rsidP="00690AC3">
      <w:pPr>
        <w:jc w:val="right"/>
        <w:rPr>
          <w:rFonts w:ascii="Times New Roman" w:hAnsi="Times New Roman"/>
          <w:b/>
        </w:rPr>
      </w:pPr>
    </w:p>
    <w:p w14:paraId="7A5C2C11" w14:textId="77777777" w:rsidR="000D41AE" w:rsidRPr="00B72E52" w:rsidRDefault="00E923C0" w:rsidP="00690AC3">
      <w:pPr>
        <w:pStyle w:val="Sinespaciado"/>
        <w:jc w:val="right"/>
        <w:rPr>
          <w:b/>
          <w:sz w:val="22"/>
          <w:lang w:val="es-CR" w:eastAsia="es-ES"/>
        </w:rPr>
      </w:pPr>
      <w:r w:rsidRPr="00B72E52">
        <w:rPr>
          <w:b/>
          <w:sz w:val="22"/>
          <w:lang w:val="es-CR" w:eastAsia="es-ES"/>
        </w:rPr>
        <w:t>Estudio N° 39-17</w:t>
      </w:r>
    </w:p>
    <w:p w14:paraId="3D138648" w14:textId="77777777" w:rsidR="00A755E9" w:rsidRPr="00B72E52" w:rsidRDefault="00A755E9" w:rsidP="00690AC3">
      <w:pPr>
        <w:rPr>
          <w:rFonts w:ascii="Times New Roman" w:hAnsi="Times New Roman"/>
        </w:rPr>
      </w:pPr>
      <w:r w:rsidRPr="00B72E52">
        <w:rPr>
          <w:rFonts w:ascii="Times New Roman" w:hAnsi="Times New Roman"/>
        </w:rPr>
        <w:br w:type="page"/>
      </w:r>
    </w:p>
    <w:p w14:paraId="3113469B" w14:textId="2073EB91" w:rsidR="00A755E9" w:rsidRPr="00B72E52" w:rsidRDefault="00EF6998" w:rsidP="00690AC3">
      <w:pPr>
        <w:jc w:val="center"/>
        <w:rPr>
          <w:rFonts w:ascii="Times New Roman" w:hAnsi="Times New Roman"/>
          <w:sz w:val="20"/>
          <w:szCs w:val="22"/>
        </w:rPr>
      </w:pPr>
      <w:r w:rsidRPr="00B72E52">
        <w:rPr>
          <w:rFonts w:ascii="Times New Roman" w:hAnsi="Times New Roman"/>
          <w:sz w:val="20"/>
          <w:szCs w:val="22"/>
        </w:rPr>
        <w:lastRenderedPageBreak/>
        <w:t>ANEXO 1</w:t>
      </w:r>
    </w:p>
    <w:p w14:paraId="4B8888F7" w14:textId="77777777" w:rsidR="00502BE5" w:rsidRPr="00B72E52" w:rsidRDefault="00502BE5" w:rsidP="00690AC3">
      <w:pPr>
        <w:jc w:val="center"/>
        <w:rPr>
          <w:rFonts w:ascii="Times New Roman" w:hAnsi="Times New Roman"/>
          <w:b/>
          <w:sz w:val="16"/>
          <w:szCs w:val="22"/>
        </w:rPr>
      </w:pPr>
    </w:p>
    <w:p w14:paraId="4FFB51B5" w14:textId="77777777" w:rsidR="00C16D87" w:rsidRPr="00B72E52" w:rsidRDefault="00C16D87" w:rsidP="00690AC3">
      <w:pPr>
        <w:jc w:val="center"/>
        <w:rPr>
          <w:rFonts w:ascii="Times New Roman" w:hAnsi="Times New Roman"/>
          <w:sz w:val="20"/>
          <w:szCs w:val="22"/>
        </w:rPr>
      </w:pPr>
      <w:r w:rsidRPr="00B72E52">
        <w:rPr>
          <w:rFonts w:ascii="Times New Roman" w:hAnsi="Times New Roman"/>
          <w:sz w:val="20"/>
          <w:szCs w:val="22"/>
        </w:rPr>
        <w:t>Listado de los perfiles en redes sociales monitoreados por la DPRP</w:t>
      </w:r>
    </w:p>
    <w:p w14:paraId="777A6EC2" w14:textId="77777777" w:rsidR="007E75FB" w:rsidRPr="00B72E52" w:rsidRDefault="007E75FB" w:rsidP="00690AC3">
      <w:pPr>
        <w:jc w:val="center"/>
        <w:rPr>
          <w:rFonts w:ascii="Times New Roman" w:hAnsi="Times New Roman"/>
          <w:b/>
          <w:sz w:val="18"/>
          <w:szCs w:val="22"/>
        </w:rPr>
      </w:pPr>
    </w:p>
    <w:tbl>
      <w:tblPr>
        <w:tblW w:w="0" w:type="auto"/>
        <w:tblLayout w:type="fixed"/>
        <w:tblCellMar>
          <w:left w:w="0" w:type="dxa"/>
          <w:right w:w="0" w:type="dxa"/>
        </w:tblCellMar>
        <w:tblLook w:val="04A0" w:firstRow="1" w:lastRow="0" w:firstColumn="1" w:lastColumn="0" w:noHBand="0" w:noVBand="1"/>
      </w:tblPr>
      <w:tblGrid>
        <w:gridCol w:w="3256"/>
        <w:gridCol w:w="5574"/>
      </w:tblGrid>
      <w:tr w:rsidR="00C16D87" w:rsidRPr="00B72E52" w14:paraId="6281028A" w14:textId="77777777" w:rsidTr="001C29D0">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000000" w:fill="auto"/>
            <w:tcMar>
              <w:top w:w="0" w:type="dxa"/>
              <w:left w:w="108" w:type="dxa"/>
              <w:bottom w:w="0" w:type="dxa"/>
              <w:right w:w="108" w:type="dxa"/>
            </w:tcMar>
            <w:hideMark/>
          </w:tcPr>
          <w:p w14:paraId="2EF7F8CC" w14:textId="77777777" w:rsidR="00C16D87" w:rsidRPr="00B72E52" w:rsidRDefault="00C16D87" w:rsidP="00690AC3">
            <w:pPr>
              <w:pStyle w:val="NormalWeb"/>
              <w:spacing w:after="200"/>
              <w:rPr>
                <w:color w:val="000000"/>
                <w:sz w:val="22"/>
                <w:szCs w:val="22"/>
              </w:rPr>
            </w:pPr>
            <w:r w:rsidRPr="00B72E52">
              <w:rPr>
                <w:b/>
                <w:bCs/>
                <w:color w:val="FFFFFF"/>
                <w:sz w:val="22"/>
                <w:szCs w:val="22"/>
              </w:rPr>
              <w:t xml:space="preserve">Nombre del proyecto y administrador del sitio </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000000" w:fill="auto"/>
            <w:tcMar>
              <w:top w:w="0" w:type="dxa"/>
              <w:left w:w="108" w:type="dxa"/>
              <w:bottom w:w="0" w:type="dxa"/>
              <w:right w:w="108" w:type="dxa"/>
            </w:tcMar>
            <w:hideMark/>
          </w:tcPr>
          <w:p w14:paraId="7A10685F" w14:textId="77777777" w:rsidR="00C16D87" w:rsidRPr="00B72E52" w:rsidRDefault="00C16D87" w:rsidP="00690AC3">
            <w:pPr>
              <w:pStyle w:val="NormalWeb"/>
              <w:spacing w:after="200"/>
              <w:rPr>
                <w:color w:val="000000"/>
                <w:sz w:val="22"/>
                <w:szCs w:val="22"/>
              </w:rPr>
            </w:pPr>
            <w:r w:rsidRPr="00B72E52">
              <w:rPr>
                <w:b/>
                <w:bCs/>
                <w:color w:val="FFFFFF"/>
                <w:sz w:val="22"/>
                <w:szCs w:val="22"/>
              </w:rPr>
              <w:t xml:space="preserve">Enlace del perfil </w:t>
            </w:r>
          </w:p>
        </w:tc>
      </w:tr>
      <w:tr w:rsidR="00C16D87" w:rsidRPr="00B72E52" w14:paraId="5351D0E0" w14:textId="77777777" w:rsidTr="001C29D0">
        <w:trPr>
          <w:trHeight w:val="854"/>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hideMark/>
          </w:tcPr>
          <w:p w14:paraId="0A4B560E"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Yo me apunto con la educación</w:t>
            </w:r>
          </w:p>
          <w:p w14:paraId="07311C79"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Marianela Jiménez</w:t>
            </w:r>
          </w:p>
          <w:p w14:paraId="021E0914" w14:textId="77777777" w:rsidR="00C16D87" w:rsidRPr="00B72E52" w:rsidRDefault="00C33248" w:rsidP="00690AC3">
            <w:pPr>
              <w:pStyle w:val="NormalWeb"/>
              <w:spacing w:beforeAutospacing="0" w:after="0" w:afterAutospacing="0"/>
              <w:rPr>
                <w:color w:val="000000"/>
                <w:sz w:val="22"/>
                <w:szCs w:val="22"/>
              </w:rPr>
            </w:pPr>
            <w:hyperlink r:id="rId21" w:history="1">
              <w:r w:rsidR="00C16D87" w:rsidRPr="00B72E52">
                <w:rPr>
                  <w:rStyle w:val="Hipervnculo"/>
                  <w:sz w:val="22"/>
                  <w:szCs w:val="22"/>
                </w:rPr>
                <w:t>mnelajc5@gmail.com</w:t>
              </w:r>
            </w:hyperlink>
            <w:r w:rsidR="00C16D87" w:rsidRPr="00B72E52">
              <w:rPr>
                <w:color w:val="000000"/>
                <w:sz w:val="22"/>
                <w:szCs w:val="22"/>
              </w:rPr>
              <w:t xml:space="preserve"> </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hideMark/>
          </w:tcPr>
          <w:p w14:paraId="554F03CE" w14:textId="77777777" w:rsidR="00C16D87" w:rsidRPr="00B72E52" w:rsidRDefault="00C33248" w:rsidP="00690AC3">
            <w:pPr>
              <w:pStyle w:val="NormalWeb"/>
              <w:spacing w:after="0" w:afterAutospacing="0"/>
              <w:rPr>
                <w:color w:val="000000"/>
                <w:sz w:val="22"/>
                <w:szCs w:val="22"/>
              </w:rPr>
            </w:pPr>
            <w:hyperlink r:id="rId22" w:history="1">
              <w:r w:rsidR="00C16D87" w:rsidRPr="00B72E52">
                <w:rPr>
                  <w:rStyle w:val="Hipervnculo"/>
                  <w:sz w:val="22"/>
                  <w:szCs w:val="22"/>
                </w:rPr>
                <w:t>https://www.facebook.com/yomeapuntoMEP/?ref=br_rs</w:t>
              </w:r>
            </w:hyperlink>
          </w:p>
        </w:tc>
      </w:tr>
      <w:tr w:rsidR="00C16D87" w:rsidRPr="00B72E52" w14:paraId="2278B8F4" w14:textId="77777777" w:rsidTr="001C29D0">
        <w:trPr>
          <w:trHeight w:val="990"/>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Mar>
              <w:top w:w="0" w:type="dxa"/>
              <w:left w:w="108" w:type="dxa"/>
              <w:bottom w:w="0" w:type="dxa"/>
              <w:right w:w="108" w:type="dxa"/>
            </w:tcMar>
            <w:hideMark/>
          </w:tcPr>
          <w:p w14:paraId="04C70675"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Vida Estudiantil</w:t>
            </w:r>
          </w:p>
          <w:p w14:paraId="624F6B40"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Luis Diego Parra</w:t>
            </w:r>
          </w:p>
          <w:p w14:paraId="1BD271A9" w14:textId="77777777" w:rsidR="00C16D87" w:rsidRPr="00B72E52" w:rsidRDefault="00C33248" w:rsidP="00690AC3">
            <w:pPr>
              <w:pStyle w:val="NormalWeb"/>
              <w:spacing w:beforeAutospacing="0" w:after="0" w:afterAutospacing="0"/>
              <w:rPr>
                <w:color w:val="000000"/>
                <w:sz w:val="22"/>
                <w:szCs w:val="22"/>
              </w:rPr>
            </w:pPr>
            <w:hyperlink r:id="rId23" w:history="1">
              <w:r w:rsidR="00C16D87" w:rsidRPr="00B72E52">
                <w:rPr>
                  <w:rStyle w:val="Hipervnculo"/>
                  <w:sz w:val="22"/>
                  <w:szCs w:val="22"/>
                </w:rPr>
                <w:t>luis.parra.vargas@mep.go.cr</w:t>
              </w:r>
            </w:hyperlink>
            <w:r w:rsidR="00C16D87" w:rsidRPr="00B72E52">
              <w:rPr>
                <w:color w:val="000000"/>
                <w:sz w:val="22"/>
                <w:szCs w:val="22"/>
              </w:rPr>
              <w:t xml:space="preserve"> </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Mar>
              <w:top w:w="0" w:type="dxa"/>
              <w:left w:w="108" w:type="dxa"/>
              <w:bottom w:w="0" w:type="dxa"/>
              <w:right w:w="108" w:type="dxa"/>
            </w:tcMar>
            <w:hideMark/>
          </w:tcPr>
          <w:p w14:paraId="735F1A16" w14:textId="77777777" w:rsidR="00C16D87" w:rsidRPr="00B72E52" w:rsidRDefault="00C33248" w:rsidP="00690AC3">
            <w:pPr>
              <w:pStyle w:val="NormalWeb"/>
              <w:spacing w:before="0" w:beforeAutospacing="0" w:after="0" w:afterAutospacing="0"/>
              <w:rPr>
                <w:color w:val="000000"/>
                <w:sz w:val="22"/>
                <w:szCs w:val="22"/>
              </w:rPr>
            </w:pPr>
            <w:hyperlink r:id="rId24" w:history="1">
              <w:r w:rsidR="00C16D87" w:rsidRPr="00B72E52">
                <w:rPr>
                  <w:rStyle w:val="Hipervnculo"/>
                  <w:sz w:val="22"/>
                  <w:szCs w:val="22"/>
                </w:rPr>
                <w:t>https://www.facebook.com/VidaEstudiantil.MEP/</w:t>
              </w:r>
            </w:hyperlink>
          </w:p>
        </w:tc>
      </w:tr>
      <w:tr w:rsidR="00C16D87" w:rsidRPr="00B72E52" w14:paraId="79BE7E45" w14:textId="77777777" w:rsidTr="001C29D0">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hideMark/>
          </w:tcPr>
          <w:p w14:paraId="0C5C1EF8"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 xml:space="preserve">Contraloría de Servicios MEP </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hideMark/>
          </w:tcPr>
          <w:p w14:paraId="451CB7A8" w14:textId="77777777" w:rsidR="00C16D87" w:rsidRPr="00B72E52" w:rsidRDefault="00C33248" w:rsidP="00690AC3">
            <w:pPr>
              <w:pStyle w:val="NormalWeb"/>
              <w:spacing w:after="0" w:afterAutospacing="0"/>
              <w:rPr>
                <w:color w:val="000000"/>
                <w:sz w:val="22"/>
                <w:szCs w:val="22"/>
              </w:rPr>
            </w:pPr>
            <w:hyperlink r:id="rId25" w:history="1">
              <w:r w:rsidR="00C16D87" w:rsidRPr="00B72E52">
                <w:rPr>
                  <w:rStyle w:val="Hipervnculo"/>
                  <w:sz w:val="22"/>
                  <w:szCs w:val="22"/>
                </w:rPr>
                <w:t>https://www.facebook.com/Contralor%C3%ADa-de-Servicios-MEP-383366851712549/</w:t>
              </w:r>
            </w:hyperlink>
          </w:p>
        </w:tc>
      </w:tr>
      <w:tr w:rsidR="00C16D87" w:rsidRPr="00B72E52" w14:paraId="5218096D" w14:textId="77777777" w:rsidTr="001C29D0">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0" w:type="dxa"/>
              <w:left w:w="108" w:type="dxa"/>
              <w:bottom w:w="0" w:type="dxa"/>
              <w:right w:w="108" w:type="dxa"/>
            </w:tcMar>
            <w:hideMark/>
          </w:tcPr>
          <w:p w14:paraId="1BFF1FE5"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 xml:space="preserve">Yo me apunto con Matemáticas </w:t>
            </w:r>
          </w:p>
          <w:p w14:paraId="25774D5D"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 xml:space="preserve">Ángel Ruiz </w:t>
            </w:r>
          </w:p>
          <w:p w14:paraId="6CDFB2F6" w14:textId="77777777" w:rsidR="00C16D87" w:rsidRPr="00B72E52" w:rsidRDefault="00C33248" w:rsidP="00690AC3">
            <w:pPr>
              <w:pStyle w:val="NormalWeb"/>
              <w:spacing w:beforeAutospacing="0" w:after="0" w:afterAutospacing="0"/>
              <w:rPr>
                <w:color w:val="000000"/>
                <w:sz w:val="22"/>
                <w:szCs w:val="22"/>
              </w:rPr>
            </w:pPr>
            <w:hyperlink r:id="rId26" w:history="1">
              <w:r w:rsidR="00C16D87" w:rsidRPr="00B72E52">
                <w:rPr>
                  <w:rStyle w:val="Hipervnculo"/>
                  <w:sz w:val="22"/>
                  <w:szCs w:val="22"/>
                </w:rPr>
                <w:t>ruizz.angel@gmail.com</w:t>
              </w:r>
            </w:hyperlink>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0" w:type="dxa"/>
              <w:left w:w="108" w:type="dxa"/>
              <w:bottom w:w="0" w:type="dxa"/>
              <w:right w:w="108" w:type="dxa"/>
            </w:tcMar>
            <w:hideMark/>
          </w:tcPr>
          <w:p w14:paraId="5CE180D3" w14:textId="77777777" w:rsidR="00C16D87" w:rsidRPr="00B72E52" w:rsidRDefault="00C33248" w:rsidP="00690AC3">
            <w:pPr>
              <w:pStyle w:val="NormalWeb"/>
              <w:spacing w:before="0" w:beforeAutospacing="0" w:after="0" w:afterAutospacing="0"/>
              <w:rPr>
                <w:color w:val="000000"/>
                <w:sz w:val="22"/>
                <w:szCs w:val="22"/>
              </w:rPr>
            </w:pPr>
            <w:hyperlink r:id="rId27" w:history="1">
              <w:r w:rsidR="00C16D87" w:rsidRPr="00B72E52">
                <w:rPr>
                  <w:rStyle w:val="Hipervnculo"/>
                  <w:sz w:val="22"/>
                  <w:szCs w:val="22"/>
                </w:rPr>
                <w:t>https://www.facebook.com/YoMeApuntoConMatematicas/</w:t>
              </w:r>
            </w:hyperlink>
          </w:p>
        </w:tc>
      </w:tr>
      <w:tr w:rsidR="00C16D87" w:rsidRPr="00B72E52" w14:paraId="346E6710" w14:textId="77777777" w:rsidTr="001C29D0">
        <w:trPr>
          <w:trHeight w:val="4277"/>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hideMark/>
          </w:tcPr>
          <w:p w14:paraId="7F2E6E37"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Programa Nacional de Tecnologías Móviles</w:t>
            </w:r>
          </w:p>
          <w:p w14:paraId="33472918"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 xml:space="preserve">Melissa Mesén </w:t>
            </w:r>
          </w:p>
          <w:p w14:paraId="4C0053F6" w14:textId="77777777" w:rsidR="00C16D87" w:rsidRPr="00B72E52" w:rsidRDefault="00C16D87" w:rsidP="00690AC3">
            <w:pPr>
              <w:pStyle w:val="NormalWeb"/>
              <w:spacing w:beforeAutospacing="0" w:after="0" w:afterAutospacing="0"/>
              <w:rPr>
                <w:color w:val="000000"/>
                <w:sz w:val="22"/>
                <w:szCs w:val="22"/>
              </w:rPr>
            </w:pPr>
            <w:proofErr w:type="spellStart"/>
            <w:r w:rsidRPr="00B72E52">
              <w:rPr>
                <w:color w:val="000000"/>
                <w:sz w:val="22"/>
                <w:szCs w:val="22"/>
              </w:rPr>
              <w:t>Melissa.mesen.porras</w:t>
            </w:r>
            <w:proofErr w:type="spellEnd"/>
            <w:r w:rsidRPr="00B72E52">
              <w:rPr>
                <w:color w:val="000000"/>
                <w:sz w:val="22"/>
                <w:szCs w:val="22"/>
              </w:rPr>
              <w:t>@</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3A1E0D4" w14:textId="77777777" w:rsidR="00C16D87" w:rsidRPr="00B72E52" w:rsidRDefault="00C33248" w:rsidP="00690AC3">
            <w:pPr>
              <w:pStyle w:val="NormalWeb"/>
              <w:spacing w:after="0" w:afterAutospacing="0"/>
              <w:rPr>
                <w:color w:val="000000"/>
                <w:sz w:val="22"/>
                <w:szCs w:val="22"/>
              </w:rPr>
            </w:pPr>
            <w:hyperlink r:id="rId28" w:history="1">
              <w:r w:rsidR="00C16D87" w:rsidRPr="00B72E52">
                <w:rPr>
                  <w:rStyle w:val="Hipervnculo"/>
                  <w:sz w:val="22"/>
                  <w:szCs w:val="22"/>
                </w:rPr>
                <w:t>https://www.facebook.com/Programa-Nacional-de-Tecnolog%C3%ADas-M%C3%B3viles-1641341376123614/</w:t>
              </w:r>
            </w:hyperlink>
          </w:p>
          <w:tbl>
            <w:tblPr>
              <w:tblW w:w="54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0" w:type="dxa"/>
                <w:bottom w:w="300" w:type="dxa"/>
              </w:tblCellMar>
              <w:tblLook w:val="04A0" w:firstRow="1" w:lastRow="0" w:firstColumn="1" w:lastColumn="0" w:noHBand="0" w:noVBand="1"/>
            </w:tblPr>
            <w:tblGrid>
              <w:gridCol w:w="1768"/>
              <w:gridCol w:w="3647"/>
            </w:tblGrid>
            <w:tr w:rsidR="00C16D87" w:rsidRPr="00B72E52" w14:paraId="3C66BDCC" w14:textId="77777777" w:rsidTr="004A2EB5">
              <w:trPr>
                <w:trHeight w:val="2887"/>
                <w:tblCellSpacing w:w="0" w:type="dxa"/>
              </w:trPr>
              <w:tc>
                <w:tcPr>
                  <w:tcW w:w="1768" w:type="dxa"/>
                  <w:shd w:val="clear" w:color="auto" w:fill="FFFFFF"/>
                  <w:tcMar>
                    <w:top w:w="300" w:type="dxa"/>
                    <w:left w:w="15" w:type="dxa"/>
                    <w:bottom w:w="300" w:type="dxa"/>
                    <w:right w:w="300" w:type="dxa"/>
                  </w:tcMar>
                  <w:hideMark/>
                </w:tcPr>
                <w:p w14:paraId="343B0466" w14:textId="77777777" w:rsidR="00C16D87" w:rsidRPr="00B72E52" w:rsidRDefault="00C16D87" w:rsidP="00690AC3">
                  <w:pPr>
                    <w:shd w:val="clear" w:color="auto" w:fill="FFFFFF"/>
                    <w:spacing w:before="300"/>
                    <w:rPr>
                      <w:rFonts w:ascii="Times New Roman" w:hAnsi="Times New Roman"/>
                      <w:sz w:val="22"/>
                      <w:szCs w:val="22"/>
                    </w:rPr>
                  </w:pPr>
                  <w:r w:rsidRPr="00B72E52">
                    <w:rPr>
                      <w:rFonts w:ascii="Times New Roman" w:hAnsi="Times New Roman"/>
                      <w:noProof/>
                      <w:color w:val="0000FF"/>
                      <w:sz w:val="22"/>
                      <w:szCs w:val="22"/>
                      <w:lang w:val="es-CR" w:eastAsia="es-CR"/>
                    </w:rPr>
                    <w:drawing>
                      <wp:inline distT="0" distB="0" distL="0" distR="0" wp14:anchorId="23EC2F52" wp14:editId="36E03056">
                        <wp:extent cx="1133475" cy="1133475"/>
                        <wp:effectExtent l="0" t="0" r="9525" b="9525"/>
                        <wp:docPr id="23" name="Imagen 23" descr="https://scontent-sea1-1.xx.fbcdn.net/v/t1.0-1/p200x200/22308596_1999216390336109_6619704930981348861_n.png?oh=9e85d2f6578e8d8fefcd829a781b2d6e&amp;oe=5AD7D2CF">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130242146920.484603286030723" descr="https://scontent-sea1-1.xx.fbcdn.net/v/t1.0-1/p200x200/22308596_1999216390336109_6619704930981348861_n.png?oh=9e85d2f6578e8d8fefcd829a781b2d6e&amp;oe=5AD7D2C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7338" cy="1147338"/>
                                </a:xfrm>
                                <a:prstGeom prst="rect">
                                  <a:avLst/>
                                </a:prstGeom>
                                <a:noFill/>
                                <a:ln>
                                  <a:noFill/>
                                </a:ln>
                              </pic:spPr>
                            </pic:pic>
                          </a:graphicData>
                        </a:graphic>
                      </wp:inline>
                    </w:drawing>
                  </w:r>
                </w:p>
              </w:tc>
              <w:tc>
                <w:tcPr>
                  <w:tcW w:w="3647" w:type="dxa"/>
                  <w:shd w:val="clear" w:color="auto" w:fill="FFFFFF"/>
                </w:tcPr>
                <w:p w14:paraId="57249FA9" w14:textId="77777777" w:rsidR="00C16D87" w:rsidRPr="00B72E52" w:rsidRDefault="00C33248" w:rsidP="00690AC3">
                  <w:pPr>
                    <w:spacing w:before="300"/>
                    <w:rPr>
                      <w:rFonts w:ascii="Times New Roman" w:hAnsi="Times New Roman"/>
                      <w:color w:val="0078D7"/>
                      <w:sz w:val="22"/>
                      <w:szCs w:val="22"/>
                    </w:rPr>
                  </w:pPr>
                  <w:hyperlink r:id="rId30" w:tgtFrame="_blank" w:history="1">
                    <w:r w:rsidR="00C16D87" w:rsidRPr="00B72E52">
                      <w:rPr>
                        <w:rStyle w:val="Hipervnculo"/>
                        <w:rFonts w:ascii="Times New Roman" w:hAnsi="Times New Roman"/>
                        <w:sz w:val="22"/>
                        <w:szCs w:val="22"/>
                      </w:rPr>
                      <w:t xml:space="preserve">Programa Nacional de Tecnologías Móviles - </w:t>
                    </w:r>
                    <w:proofErr w:type="spellStart"/>
                    <w:r w:rsidR="00C16D87" w:rsidRPr="00B72E52">
                      <w:rPr>
                        <w:rStyle w:val="Hipervnculo"/>
                        <w:rFonts w:ascii="Times New Roman" w:hAnsi="Times New Roman"/>
                        <w:sz w:val="22"/>
                        <w:szCs w:val="22"/>
                      </w:rPr>
                      <w:t>Education</w:t>
                    </w:r>
                    <w:proofErr w:type="spellEnd"/>
                    <w:r w:rsidR="00C16D87" w:rsidRPr="00B72E52">
                      <w:rPr>
                        <w:rStyle w:val="Hipervnculo"/>
                        <w:rFonts w:ascii="Times New Roman" w:hAnsi="Times New Roman"/>
                        <w:sz w:val="22"/>
                        <w:szCs w:val="22"/>
                      </w:rPr>
                      <w:t xml:space="preserve"> ...</w:t>
                    </w:r>
                  </w:hyperlink>
                </w:p>
                <w:p w14:paraId="330DF1BC" w14:textId="77777777" w:rsidR="00C16D87" w:rsidRPr="00B72E52" w:rsidRDefault="00C33248" w:rsidP="00690AC3">
                  <w:pPr>
                    <w:spacing w:before="300"/>
                    <w:rPr>
                      <w:rFonts w:ascii="Times New Roman" w:hAnsi="Times New Roman"/>
                      <w:color w:val="666666"/>
                      <w:sz w:val="22"/>
                      <w:szCs w:val="22"/>
                    </w:rPr>
                  </w:pPr>
                  <w:hyperlink r:id="rId31" w:history="1">
                    <w:r w:rsidR="00C16D87" w:rsidRPr="00B72E52">
                      <w:rPr>
                        <w:rStyle w:val="Hipervnculo"/>
                        <w:rFonts w:ascii="Times New Roman" w:hAnsi="Times New Roman"/>
                        <w:sz w:val="22"/>
                        <w:szCs w:val="22"/>
                      </w:rPr>
                      <w:t>www.facebook.com</w:t>
                    </w:r>
                  </w:hyperlink>
                </w:p>
                <w:p w14:paraId="38FF7CE2" w14:textId="77777777" w:rsidR="00C16D87" w:rsidRPr="00B72E52" w:rsidRDefault="00C16D87" w:rsidP="00690AC3">
                  <w:pPr>
                    <w:shd w:val="clear" w:color="auto" w:fill="FFFFFF"/>
                    <w:spacing w:before="300"/>
                    <w:rPr>
                      <w:rFonts w:ascii="Times New Roman" w:hAnsi="Times New Roman"/>
                      <w:noProof/>
                      <w:color w:val="0000FF"/>
                      <w:sz w:val="22"/>
                      <w:szCs w:val="22"/>
                      <w:lang w:eastAsia="es-CR"/>
                    </w:rPr>
                  </w:pPr>
                  <w:r w:rsidRPr="00B72E52">
                    <w:rPr>
                      <w:rFonts w:ascii="Times New Roman" w:hAnsi="Times New Roman"/>
                      <w:color w:val="666666"/>
                      <w:sz w:val="22"/>
                      <w:szCs w:val="22"/>
                    </w:rPr>
                    <w:t xml:space="preserve">Programa Nacional de Tecnologías Móviles. 749 </w:t>
                  </w:r>
                  <w:proofErr w:type="spellStart"/>
                  <w:r w:rsidRPr="00B72E52">
                    <w:rPr>
                      <w:rFonts w:ascii="Times New Roman" w:hAnsi="Times New Roman"/>
                      <w:color w:val="666666"/>
                      <w:sz w:val="22"/>
                      <w:szCs w:val="22"/>
                    </w:rPr>
                    <w:t>likes</w:t>
                  </w:r>
                  <w:proofErr w:type="spellEnd"/>
                  <w:r w:rsidRPr="00B72E52">
                    <w:rPr>
                      <w:rFonts w:ascii="Times New Roman" w:hAnsi="Times New Roman"/>
                      <w:color w:val="666666"/>
                      <w:sz w:val="22"/>
                      <w:szCs w:val="22"/>
                    </w:rPr>
                    <w:t>. Contribuir al desarrollo de la educación costarricense, por medio de la inclusión de tecnologías...</w:t>
                  </w:r>
                </w:p>
              </w:tc>
            </w:tr>
          </w:tbl>
          <w:p w14:paraId="4C8C10D4" w14:textId="77777777" w:rsidR="00C16D87" w:rsidRPr="00B72E52" w:rsidRDefault="00C16D87" w:rsidP="00690AC3">
            <w:pPr>
              <w:pStyle w:val="NormalWeb"/>
              <w:spacing w:after="0" w:afterAutospacing="0"/>
              <w:rPr>
                <w:color w:val="000000"/>
                <w:sz w:val="22"/>
                <w:szCs w:val="22"/>
              </w:rPr>
            </w:pPr>
            <w:r w:rsidRPr="00B72E52">
              <w:rPr>
                <w:color w:val="000000"/>
                <w:sz w:val="22"/>
                <w:szCs w:val="22"/>
              </w:rPr>
              <w:t>Twitter: TRDE</w:t>
            </w:r>
          </w:p>
        </w:tc>
      </w:tr>
      <w:tr w:rsidR="00C16D87" w:rsidRPr="00B72E52" w14:paraId="0B503B8F" w14:textId="77777777" w:rsidTr="001C29D0">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0" w:type="dxa"/>
              <w:left w:w="108" w:type="dxa"/>
              <w:bottom w:w="0" w:type="dxa"/>
              <w:right w:w="108" w:type="dxa"/>
            </w:tcMar>
            <w:hideMark/>
          </w:tcPr>
          <w:p w14:paraId="0A74A6AF" w14:textId="77777777" w:rsidR="00C16D87" w:rsidRPr="00B72E52" w:rsidRDefault="00C16D87" w:rsidP="00690AC3">
            <w:pPr>
              <w:pStyle w:val="NormalWeb"/>
              <w:spacing w:beforeAutospacing="0" w:after="0" w:afterAutospacing="0"/>
              <w:rPr>
                <w:color w:val="000000"/>
                <w:sz w:val="22"/>
                <w:szCs w:val="22"/>
              </w:rPr>
            </w:pPr>
            <w:proofErr w:type="spellStart"/>
            <w:r w:rsidRPr="00B72E52">
              <w:rPr>
                <w:color w:val="000000"/>
                <w:sz w:val="22"/>
                <w:szCs w:val="22"/>
              </w:rPr>
              <w:t>Educatico</w:t>
            </w:r>
            <w:proofErr w:type="spellEnd"/>
            <w:r w:rsidRPr="00B72E52">
              <w:rPr>
                <w:color w:val="000000"/>
                <w:sz w:val="22"/>
                <w:szCs w:val="22"/>
              </w:rPr>
              <w:t xml:space="preserve"> </w:t>
            </w:r>
          </w:p>
          <w:p w14:paraId="382B4132"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Laura Porras</w:t>
            </w:r>
          </w:p>
          <w:p w14:paraId="6E70E8CA" w14:textId="77777777" w:rsidR="00C16D87" w:rsidRPr="00B72E52" w:rsidRDefault="00C16D87" w:rsidP="00690AC3">
            <w:pPr>
              <w:pStyle w:val="NormalWeb"/>
              <w:spacing w:beforeAutospacing="0" w:after="0" w:afterAutospacing="0"/>
              <w:rPr>
                <w:color w:val="000000"/>
                <w:sz w:val="22"/>
                <w:szCs w:val="22"/>
              </w:rPr>
            </w:pPr>
            <w:proofErr w:type="spellStart"/>
            <w:r w:rsidRPr="00B72E52">
              <w:rPr>
                <w:color w:val="000000"/>
                <w:sz w:val="22"/>
                <w:szCs w:val="22"/>
              </w:rPr>
              <w:t>Laura.porras.martinez</w:t>
            </w:r>
            <w:proofErr w:type="spellEnd"/>
            <w:r w:rsidRPr="00B72E52">
              <w:rPr>
                <w:color w:val="000000"/>
                <w:sz w:val="22"/>
                <w:szCs w:val="22"/>
              </w:rPr>
              <w:t>@</w:t>
            </w:r>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0" w:type="dxa"/>
              <w:left w:w="108" w:type="dxa"/>
              <w:bottom w:w="0" w:type="dxa"/>
              <w:right w:w="108" w:type="dxa"/>
            </w:tcMar>
            <w:hideMark/>
          </w:tcPr>
          <w:p w14:paraId="7C9F6E1D" w14:textId="77777777" w:rsidR="00C16D87" w:rsidRPr="00B72E52" w:rsidRDefault="00C33248" w:rsidP="00690AC3">
            <w:pPr>
              <w:pStyle w:val="NormalWeb"/>
              <w:spacing w:after="0" w:afterAutospacing="0"/>
              <w:rPr>
                <w:color w:val="000000"/>
                <w:sz w:val="22"/>
                <w:szCs w:val="22"/>
              </w:rPr>
            </w:pPr>
            <w:hyperlink r:id="rId32" w:history="1">
              <w:r w:rsidR="00C16D87" w:rsidRPr="00B72E52">
                <w:rPr>
                  <w:rStyle w:val="Hipervnculo"/>
                  <w:sz w:val="22"/>
                  <w:szCs w:val="22"/>
                </w:rPr>
                <w:t>https://www.facebook.com/Educatico/</w:t>
              </w:r>
            </w:hyperlink>
          </w:p>
        </w:tc>
      </w:tr>
      <w:tr w:rsidR="00C16D87" w:rsidRPr="00B72E52" w14:paraId="725B954B" w14:textId="77777777" w:rsidTr="001C29D0">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auto"/>
            <w:tcMar>
              <w:top w:w="0" w:type="dxa"/>
              <w:left w:w="108" w:type="dxa"/>
              <w:bottom w:w="0" w:type="dxa"/>
              <w:right w:w="108" w:type="dxa"/>
            </w:tcMar>
            <w:hideMark/>
          </w:tcPr>
          <w:p w14:paraId="20099B84"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 xml:space="preserve">Líderes Estudiantiles </w:t>
            </w:r>
            <w:proofErr w:type="spellStart"/>
            <w:r w:rsidRPr="00B72E52">
              <w:rPr>
                <w:color w:val="000000"/>
                <w:sz w:val="22"/>
                <w:szCs w:val="22"/>
              </w:rPr>
              <w:t>Mep</w:t>
            </w:r>
            <w:proofErr w:type="spellEnd"/>
          </w:p>
          <w:p w14:paraId="2B9FE421" w14:textId="77777777" w:rsidR="00C16D87" w:rsidRPr="00B72E52" w:rsidRDefault="00C16D87" w:rsidP="00690AC3">
            <w:pPr>
              <w:pStyle w:val="NormalWeb"/>
              <w:spacing w:beforeAutospacing="0" w:after="0" w:afterAutospacing="0"/>
              <w:rPr>
                <w:color w:val="000000"/>
                <w:sz w:val="22"/>
                <w:szCs w:val="22"/>
              </w:rPr>
            </w:pPr>
            <w:r w:rsidRPr="00B72E52">
              <w:rPr>
                <w:color w:val="000000"/>
                <w:sz w:val="22"/>
                <w:szCs w:val="22"/>
              </w:rPr>
              <w:t xml:space="preserve">Catalina Blanco Araya </w:t>
            </w:r>
          </w:p>
          <w:p w14:paraId="2FFFA346" w14:textId="77777777" w:rsidR="00C16D87" w:rsidRPr="00B72E52" w:rsidRDefault="00C33248" w:rsidP="00690AC3">
            <w:pPr>
              <w:pStyle w:val="NormalWeb"/>
              <w:spacing w:beforeAutospacing="0" w:after="0" w:afterAutospacing="0"/>
              <w:rPr>
                <w:color w:val="000000"/>
                <w:sz w:val="22"/>
                <w:szCs w:val="22"/>
              </w:rPr>
            </w:pPr>
            <w:hyperlink r:id="rId33" w:history="1">
              <w:r w:rsidR="00C16D87" w:rsidRPr="00B72E52">
                <w:rPr>
                  <w:rStyle w:val="Hipervnculo"/>
                  <w:sz w:val="22"/>
                  <w:szCs w:val="22"/>
                </w:rPr>
                <w:t>Catalina.blanco.araya@mep.go.cr</w:t>
              </w:r>
            </w:hyperlink>
          </w:p>
        </w:tc>
        <w:tc>
          <w:tcPr>
            <w:tcW w:w="5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auto"/>
            <w:tcMar>
              <w:top w:w="0" w:type="dxa"/>
              <w:left w:w="108" w:type="dxa"/>
              <w:bottom w:w="0" w:type="dxa"/>
              <w:right w:w="108" w:type="dxa"/>
            </w:tcMar>
            <w:hideMark/>
          </w:tcPr>
          <w:p w14:paraId="7D2793BC" w14:textId="77777777" w:rsidR="00C16D87" w:rsidRPr="00B72E52" w:rsidRDefault="00C33248" w:rsidP="00690AC3">
            <w:pPr>
              <w:pStyle w:val="NormalWeb"/>
              <w:spacing w:after="0" w:afterAutospacing="0"/>
              <w:rPr>
                <w:color w:val="000000"/>
                <w:sz w:val="22"/>
                <w:szCs w:val="22"/>
              </w:rPr>
            </w:pPr>
            <w:hyperlink r:id="rId34" w:history="1">
              <w:r w:rsidR="00C16D87" w:rsidRPr="00B72E52">
                <w:rPr>
                  <w:rStyle w:val="Hipervnculo"/>
                  <w:sz w:val="22"/>
                  <w:szCs w:val="22"/>
                </w:rPr>
                <w:t>https://www.facebook.com/meplideres</w:t>
              </w:r>
            </w:hyperlink>
          </w:p>
        </w:tc>
      </w:tr>
    </w:tbl>
    <w:p w14:paraId="3E7B6425" w14:textId="77777777" w:rsidR="00C16D87" w:rsidRPr="00B72E52" w:rsidRDefault="00C16D87" w:rsidP="00690AC3">
      <w:pPr>
        <w:ind w:right="49"/>
        <w:jc w:val="both"/>
        <w:rPr>
          <w:rFonts w:ascii="Times New Roman" w:hAnsi="Times New Roman"/>
          <w:i/>
          <w:sz w:val="16"/>
        </w:rPr>
      </w:pPr>
      <w:r w:rsidRPr="00B72E52">
        <w:rPr>
          <w:rFonts w:ascii="Times New Roman" w:hAnsi="Times New Roman"/>
          <w:i/>
          <w:sz w:val="16"/>
        </w:rPr>
        <w:lastRenderedPageBreak/>
        <w:t xml:space="preserve">Fuente: Tabla suministrada por la </w:t>
      </w:r>
      <w:r w:rsidR="001C29D0" w:rsidRPr="00B72E52">
        <w:rPr>
          <w:rFonts w:ascii="Times New Roman" w:hAnsi="Times New Roman"/>
          <w:i/>
          <w:sz w:val="16"/>
        </w:rPr>
        <w:t xml:space="preserve">ex </w:t>
      </w:r>
      <w:r w:rsidRPr="00B72E52">
        <w:rPr>
          <w:rFonts w:ascii="Times New Roman" w:hAnsi="Times New Roman"/>
          <w:i/>
          <w:sz w:val="16"/>
        </w:rPr>
        <w:t xml:space="preserve">Directora de la DPRP Licda. </w:t>
      </w:r>
      <w:proofErr w:type="spellStart"/>
      <w:r w:rsidRPr="00B72E52">
        <w:rPr>
          <w:rFonts w:ascii="Times New Roman" w:hAnsi="Times New Roman"/>
          <w:i/>
          <w:sz w:val="16"/>
        </w:rPr>
        <w:t>Sharely</w:t>
      </w:r>
      <w:proofErr w:type="spellEnd"/>
      <w:r w:rsidRPr="00B72E52">
        <w:rPr>
          <w:rFonts w:ascii="Times New Roman" w:hAnsi="Times New Roman"/>
          <w:i/>
          <w:sz w:val="16"/>
        </w:rPr>
        <w:t xml:space="preserve"> Alfaro Elizondo, Listado de enlaces de los perfiles en redes sociales monitoreados por la DPRP, el 11 de diciembre de 2017.</w:t>
      </w:r>
    </w:p>
    <w:p w14:paraId="1EBDA9B3" w14:textId="705000B7" w:rsidR="00AE1434" w:rsidRPr="00B72E52" w:rsidRDefault="00AE1434">
      <w:pPr>
        <w:rPr>
          <w:rFonts w:ascii="Times New Roman" w:hAnsi="Times New Roman"/>
          <w:b/>
          <w:sz w:val="22"/>
          <w:szCs w:val="22"/>
        </w:rPr>
      </w:pPr>
    </w:p>
    <w:sectPr w:rsidR="00AE1434" w:rsidRPr="00B72E52" w:rsidSect="00C141D2">
      <w:headerReference w:type="even" r:id="rId35"/>
      <w:headerReference w:type="default" r:id="rId36"/>
      <w:footerReference w:type="default" r:id="rId37"/>
      <w:headerReference w:type="first" r:id="rId38"/>
      <w:footerReference w:type="first" r:id="rId39"/>
      <w:pgSz w:w="12242" w:h="15842" w:code="1"/>
      <w:pgMar w:top="1417" w:right="1701" w:bottom="1417" w:left="170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0FC0F" w14:textId="77777777" w:rsidR="00353C46" w:rsidRDefault="00353C46">
      <w:r>
        <w:separator/>
      </w:r>
    </w:p>
  </w:endnote>
  <w:endnote w:type="continuationSeparator" w:id="0">
    <w:p w14:paraId="34026065" w14:textId="77777777" w:rsidR="00353C46" w:rsidRDefault="00353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E57B1" w14:textId="77777777" w:rsidR="00E3196A" w:rsidRPr="008F1581" w:rsidRDefault="00E3196A" w:rsidP="0D023A1F">
    <w:pPr>
      <w:pStyle w:val="Piedepgina"/>
      <w:rPr>
        <w:rFonts w:ascii="Times New Roman" w:hAnsi="Times New Roman"/>
        <w:b/>
        <w:bCs/>
        <w:noProof/>
        <w:szCs w:val="22"/>
        <w:lang w:val="es-MX"/>
      </w:rPr>
    </w:pPr>
    <w:r w:rsidRPr="008F1581">
      <w:rPr>
        <w:rFonts w:ascii="Times New Roman" w:hAnsi="Times New Roman"/>
        <w:b/>
        <w:bCs/>
        <w:szCs w:val="22"/>
        <w:lang w:val="es-MX"/>
      </w:rPr>
      <w:t>AI-MEP</w:t>
    </w:r>
    <w:r w:rsidRPr="008F1581">
      <w:rPr>
        <w:rFonts w:ascii="Times New Roman" w:hAnsi="Times New Roman"/>
        <w:b/>
        <w:szCs w:val="22"/>
        <w:lang w:val="es-MX"/>
      </w:rPr>
      <w:tab/>
    </w:r>
    <w:r w:rsidRPr="008F1581">
      <w:rPr>
        <w:rFonts w:ascii="Times New Roman" w:hAnsi="Times New Roman"/>
        <w:b/>
        <w:szCs w:val="22"/>
        <w:lang w:val="es-MX"/>
      </w:rPr>
      <w:tab/>
    </w:r>
    <w:r w:rsidRPr="008F1581">
      <w:rPr>
        <w:rFonts w:ascii="Times New Roman" w:hAnsi="Times New Roman"/>
        <w:b/>
        <w:bCs/>
        <w:szCs w:val="22"/>
        <w:lang w:val="es-MX"/>
      </w:rPr>
      <w:t xml:space="preserve">PÁGINA </w:t>
    </w:r>
    <w:r w:rsidRPr="008F1581">
      <w:rPr>
        <w:rFonts w:ascii="Times New Roman" w:hAnsi="Times New Roman"/>
        <w:b/>
        <w:bCs/>
        <w:noProof/>
        <w:szCs w:val="22"/>
        <w:lang w:val="es-MX"/>
      </w:rPr>
      <w:fldChar w:fldCharType="begin"/>
    </w:r>
    <w:r w:rsidRPr="008F1581">
      <w:rPr>
        <w:rFonts w:ascii="Times New Roman" w:hAnsi="Times New Roman"/>
        <w:b/>
        <w:szCs w:val="22"/>
        <w:lang w:val="es-MX"/>
      </w:rPr>
      <w:instrText xml:space="preserve"> PAGE </w:instrText>
    </w:r>
    <w:r w:rsidRPr="008F1581">
      <w:rPr>
        <w:rFonts w:ascii="Times New Roman" w:hAnsi="Times New Roman"/>
        <w:b/>
        <w:szCs w:val="22"/>
        <w:lang w:val="es-MX"/>
      </w:rPr>
      <w:fldChar w:fldCharType="separate"/>
    </w:r>
    <w:r w:rsidR="00C33248">
      <w:rPr>
        <w:rFonts w:ascii="Times New Roman" w:hAnsi="Times New Roman"/>
        <w:b/>
        <w:noProof/>
        <w:szCs w:val="22"/>
        <w:lang w:val="es-MX"/>
      </w:rPr>
      <w:t>8</w:t>
    </w:r>
    <w:r w:rsidRPr="008F1581">
      <w:rPr>
        <w:rFonts w:ascii="Times New Roman" w:hAnsi="Times New Roman"/>
        <w:b/>
        <w:bCs/>
        <w:noProof/>
        <w:szCs w:val="22"/>
        <w:lang w:val="es-MX"/>
      </w:rPr>
      <w:fldChar w:fldCharType="end"/>
    </w:r>
    <w:r w:rsidRPr="008F1581">
      <w:rPr>
        <w:rFonts w:ascii="Times New Roman" w:hAnsi="Times New Roman"/>
        <w:b/>
        <w:bCs/>
        <w:szCs w:val="22"/>
        <w:lang w:val="es-MX"/>
      </w:rPr>
      <w:t xml:space="preserve"> DE </w:t>
    </w:r>
    <w:r w:rsidRPr="008F1581">
      <w:rPr>
        <w:rFonts w:ascii="Times New Roman" w:hAnsi="Times New Roman"/>
        <w:b/>
        <w:bCs/>
        <w:noProof/>
        <w:szCs w:val="22"/>
        <w:lang w:val="es-MX"/>
      </w:rPr>
      <w:fldChar w:fldCharType="begin"/>
    </w:r>
    <w:r w:rsidRPr="008F1581">
      <w:rPr>
        <w:rFonts w:ascii="Times New Roman" w:hAnsi="Times New Roman"/>
        <w:b/>
        <w:szCs w:val="22"/>
        <w:lang w:val="es-MX"/>
      </w:rPr>
      <w:instrText xml:space="preserve"> NUMPAGES </w:instrText>
    </w:r>
    <w:r w:rsidRPr="008F1581">
      <w:rPr>
        <w:rFonts w:ascii="Times New Roman" w:hAnsi="Times New Roman"/>
        <w:b/>
        <w:szCs w:val="22"/>
        <w:lang w:val="es-MX"/>
      </w:rPr>
      <w:fldChar w:fldCharType="separate"/>
    </w:r>
    <w:r w:rsidR="00C33248">
      <w:rPr>
        <w:rFonts w:ascii="Times New Roman" w:hAnsi="Times New Roman"/>
        <w:b/>
        <w:noProof/>
        <w:szCs w:val="22"/>
        <w:lang w:val="es-MX"/>
      </w:rPr>
      <w:t>22</w:t>
    </w:r>
    <w:r w:rsidRPr="008F1581">
      <w:rPr>
        <w:rFonts w:ascii="Times New Roman" w:hAnsi="Times New Roman"/>
        <w:b/>
        <w:bCs/>
        <w:noProof/>
        <w:szCs w:val="22"/>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FFFBF" w14:textId="77777777" w:rsidR="00E3196A" w:rsidRPr="001244AA" w:rsidRDefault="00E3196A" w:rsidP="0D023A1F">
    <w:pPr>
      <w:pBdr>
        <w:bottom w:val="single" w:sz="4" w:space="1" w:color="auto"/>
      </w:pBdr>
      <w:tabs>
        <w:tab w:val="center" w:pos="4252"/>
        <w:tab w:val="right" w:pos="8504"/>
      </w:tabs>
      <w:jc w:val="center"/>
      <w:rPr>
        <w:rFonts w:ascii="Times New Roman" w:hAnsi="Times New Roman"/>
        <w:b/>
        <w:bCs/>
        <w:sz w:val="22"/>
        <w:szCs w:val="22"/>
        <w:lang w:val="es-CR"/>
      </w:rPr>
    </w:pPr>
    <w:r w:rsidRPr="0D023A1F">
      <w:rPr>
        <w:rFonts w:ascii="Times New Roman" w:hAnsi="Times New Roman"/>
        <w:b/>
        <w:bCs/>
        <w:sz w:val="22"/>
        <w:szCs w:val="22"/>
        <w:lang w:val="es-CR"/>
      </w:rPr>
      <w:t>Educar para una nueva ciudadanía</w:t>
    </w:r>
  </w:p>
  <w:p w14:paraId="6A02F749" w14:textId="77777777" w:rsidR="00E3196A" w:rsidRPr="001244AA" w:rsidRDefault="00E3196A" w:rsidP="0D023A1F">
    <w:pPr>
      <w:tabs>
        <w:tab w:val="center" w:pos="4252"/>
        <w:tab w:val="right" w:pos="8504"/>
      </w:tabs>
      <w:jc w:val="center"/>
      <w:rPr>
        <w:rFonts w:ascii="Times New Roman" w:hAnsi="Times New Roman"/>
        <w:sz w:val="18"/>
        <w:szCs w:val="18"/>
        <w:lang w:val="es-CR"/>
      </w:rPr>
    </w:pPr>
    <w:r w:rsidRPr="001244AA">
      <w:rPr>
        <w:rFonts w:ascii="Times New Roman" w:hAnsi="Times New Roman"/>
        <w:sz w:val="18"/>
        <w:szCs w:val="18"/>
        <w:lang w:val="es-CR"/>
      </w:rPr>
      <w:t>Teléfonos: 2255-1725, 2223-2050</w:t>
    </w:r>
    <w:r w:rsidRPr="001244AA">
      <w:rPr>
        <w:rFonts w:ascii="Times New Roman" w:hAnsi="Times New Roman"/>
        <w:sz w:val="18"/>
        <w:szCs w:val="18"/>
        <w:lang w:val="es-CR"/>
      </w:rPr>
      <w:tab/>
      <w:t>7° piso edificio Raventós, San José</w:t>
    </w:r>
  </w:p>
  <w:p w14:paraId="0ED58E81" w14:textId="77777777" w:rsidR="00E3196A" w:rsidRPr="003639E7" w:rsidRDefault="00E3196A" w:rsidP="0D023A1F">
    <w:pPr>
      <w:tabs>
        <w:tab w:val="center" w:pos="4320"/>
        <w:tab w:val="right" w:pos="8640"/>
      </w:tabs>
      <w:suppressAutoHyphens/>
      <w:rPr>
        <w:rFonts w:ascii="Times New Roman" w:hAnsi="Times New Roman"/>
        <w:sz w:val="18"/>
        <w:szCs w:val="18"/>
        <w:lang w:val="it-IT"/>
      </w:rPr>
    </w:pPr>
    <w:r w:rsidRPr="001244AA">
      <w:rPr>
        <w:rFonts w:ascii="Times New Roman" w:hAnsi="Times New Roman"/>
        <w:sz w:val="18"/>
        <w:szCs w:val="18"/>
      </w:rPr>
      <w:tab/>
      <w:t xml:space="preserve">Fax: 2248-0920  </w:t>
    </w:r>
    <w:r w:rsidRPr="001244AA">
      <w:rPr>
        <w:rFonts w:ascii="Times New Roman" w:hAnsi="Times New Roman"/>
        <w:sz w:val="18"/>
        <w:szCs w:val="18"/>
        <w:lang w:val="es-CR"/>
      </w:rPr>
      <w:t xml:space="preserve"> </w:t>
    </w:r>
    <w:r w:rsidRPr="001244AA">
      <w:rPr>
        <w:rFonts w:ascii="Times New Roman" w:hAnsi="Times New Roman"/>
        <w:sz w:val="18"/>
        <w:szCs w:val="18"/>
        <w:lang w:val="it-IT"/>
      </w:rPr>
      <w:t xml:space="preserve">Correo: </w:t>
    </w:r>
    <w:hyperlink r:id="rId1" w:history="1">
      <w:r w:rsidRPr="001244AA">
        <w:rPr>
          <w:rStyle w:val="Hipervnculo"/>
          <w:rFonts w:ascii="Times New Roman" w:hAnsi="Times New Roman"/>
          <w:color w:val="auto"/>
          <w:sz w:val="18"/>
          <w:szCs w:val="18"/>
          <w:u w:val="none"/>
          <w:lang w:val="it-IT"/>
        </w:rPr>
        <w:t>auditoria.notificaciones@mep.go.cr</w:t>
      </w:r>
    </w:hyperlink>
  </w:p>
  <w:p w14:paraId="31C89C51" w14:textId="77777777" w:rsidR="00E3196A" w:rsidRDefault="00E319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8DA8A" w14:textId="77777777" w:rsidR="00353C46" w:rsidRDefault="00353C46">
      <w:r>
        <w:separator/>
      </w:r>
    </w:p>
  </w:footnote>
  <w:footnote w:type="continuationSeparator" w:id="0">
    <w:p w14:paraId="595EC5F2" w14:textId="77777777" w:rsidR="00353C46" w:rsidRDefault="00353C46">
      <w:r>
        <w:continuationSeparator/>
      </w:r>
    </w:p>
  </w:footnote>
  <w:footnote w:id="1">
    <w:p w14:paraId="5E95C833" w14:textId="77777777" w:rsidR="00E3196A" w:rsidRPr="00AD2A2F" w:rsidRDefault="00E3196A" w:rsidP="00550DC0">
      <w:pPr>
        <w:pStyle w:val="Textonotapie"/>
        <w:jc w:val="both"/>
        <w:rPr>
          <w:lang w:val="es-CR"/>
        </w:rPr>
      </w:pPr>
      <w:r>
        <w:rPr>
          <w:rStyle w:val="Refdenotaalpie"/>
        </w:rPr>
        <w:footnoteRef/>
      </w:r>
      <w:r>
        <w:t xml:space="preserve"> </w:t>
      </w:r>
      <w:proofErr w:type="spellStart"/>
      <w:r w:rsidRPr="00700B65">
        <w:rPr>
          <w:rFonts w:ascii="Bookman Old Style" w:hAnsi="Bookman Old Style"/>
          <w:sz w:val="16"/>
        </w:rPr>
        <w:t>Community</w:t>
      </w:r>
      <w:proofErr w:type="spellEnd"/>
      <w:r w:rsidRPr="00700B65">
        <w:rPr>
          <w:rFonts w:ascii="Bookman Old Style" w:hAnsi="Bookman Old Style"/>
          <w:sz w:val="16"/>
        </w:rPr>
        <w:t xml:space="preserve"> Manager “</w:t>
      </w:r>
      <w:r w:rsidRPr="00700B65">
        <w:rPr>
          <w:rFonts w:ascii="Bookman Old Style" w:hAnsi="Bookman Old Style"/>
          <w:i/>
          <w:sz w:val="16"/>
        </w:rPr>
        <w:t>es un profesional especializado en el uso de herramientas y aplicaciones 2.0 que se encarga de gestionar las redes sociales y los nuevos canales de comunicación de una empresa. Da respuesta a los comentarios que se hacen en social media, pone voz a la empresa y, sobre todo, es quien escucha a quien habla de ella</w:t>
      </w:r>
      <w:r w:rsidRPr="00700B65">
        <w:rPr>
          <w:rFonts w:ascii="Bookman Old Style" w:hAnsi="Bookman Old Style"/>
          <w:sz w:val="16"/>
        </w:rPr>
        <w:t xml:space="preserve">”, M. Moreno. (2014). El Gran Libro del </w:t>
      </w:r>
      <w:proofErr w:type="spellStart"/>
      <w:r w:rsidRPr="00700B65">
        <w:rPr>
          <w:rFonts w:ascii="Bookman Old Style" w:hAnsi="Bookman Old Style"/>
          <w:sz w:val="16"/>
        </w:rPr>
        <w:t>Community</w:t>
      </w:r>
      <w:proofErr w:type="spellEnd"/>
      <w:r w:rsidRPr="00700B65">
        <w:rPr>
          <w:rFonts w:ascii="Bookman Old Style" w:hAnsi="Bookman Old Style"/>
          <w:sz w:val="16"/>
        </w:rPr>
        <w:t xml:space="preserve"> Manager: técnicas y herramientas para sacarle partido a las redes sociales y triunfar en social media. Editorial: Ediciones Gestión 2000.</w:t>
      </w:r>
      <w:r>
        <w:t xml:space="preserve"> </w:t>
      </w:r>
    </w:p>
    <w:p w14:paraId="332E32F5" w14:textId="77777777" w:rsidR="00E3196A" w:rsidRPr="00550DC0" w:rsidRDefault="00E3196A">
      <w:pPr>
        <w:pStyle w:val="Textonotapie"/>
        <w:rPr>
          <w:lang w:val="es-C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6CB8A" w14:textId="1CEAACFC" w:rsidR="00E3196A" w:rsidRDefault="00E3196A">
    <w:pPr>
      <w:pStyle w:val="Encabezado"/>
    </w:pPr>
    <w:r>
      <w:rPr>
        <w:noProof/>
        <w:lang w:val="es-CR" w:eastAsia="es-CR"/>
      </w:rPr>
      <mc:AlternateContent>
        <mc:Choice Requires="wps">
          <w:drawing>
            <wp:anchor distT="0" distB="0" distL="114300" distR="114300" simplePos="0" relativeHeight="251656192" behindDoc="1" locked="0" layoutInCell="0" allowOverlap="1" wp14:anchorId="4774D5F9" wp14:editId="1AA3E73C">
              <wp:simplePos x="0" y="0"/>
              <wp:positionH relativeFrom="margin">
                <wp:align>center</wp:align>
              </wp:positionH>
              <wp:positionV relativeFrom="margin">
                <wp:align>center</wp:align>
              </wp:positionV>
              <wp:extent cx="6475095" cy="1438910"/>
              <wp:effectExtent l="0" t="1809750" r="0" b="181864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5095" cy="1438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E5DEBB" w14:textId="77777777" w:rsidR="00E3196A" w:rsidRDefault="00E3196A" w:rsidP="00370DE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74D5F9" id="_x0000_t202" coordsize="21600,21600" o:spt="202" path="m,l,21600r21600,l21600,xe">
              <v:stroke joinstyle="miter"/>
              <v:path gradientshapeok="t" o:connecttype="rect"/>
            </v:shapetype>
            <v:shape id="Cuadro de texto 6" o:spid="_x0000_s1026" type="#_x0000_t202" style="position:absolute;margin-left:0;margin-top:0;width:509.85pt;height:113.3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" o:allowincell="f" filled="f" stroked="f">
              <v:stroke joinstyle="round"/>
              <o:lock v:ext="edit" shapetype="t"/>
              <v:textbox style="mso-fit-shape-to-text:t">
                <w:txbxContent>
                  <w:p w14:paraId="56E5DEBB" w14:textId="77777777" w:rsidR="00B0150B" w:rsidRDefault="00B0150B" w:rsidP="00370DEB">
                    <w:pPr>
                      <w:pStyle w:val="NormalWeb"/>
                      <w:spacing w:before="0" w:beforeAutospacing="0" w:after="0" w:afterAutospacing="0"/>
                      <w:jc w:val="center"/>
                    </w:pPr>
                    <w:r>
                      <w:rPr>
                        <w:rFonts w:ascii="Georgia" w:hAnsi="Georgia"/>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C371E" w14:textId="14B44C2B" w:rsidR="00E3196A" w:rsidRPr="00BD5BA0" w:rsidRDefault="00E3196A" w:rsidP="0D023A1F">
    <w:pPr>
      <w:pStyle w:val="Encabezado"/>
      <w:pBdr>
        <w:bottom w:val="single" w:sz="4" w:space="0" w:color="auto"/>
      </w:pBdr>
      <w:tabs>
        <w:tab w:val="left" w:pos="5954"/>
      </w:tabs>
      <w:rPr>
        <w:rFonts w:ascii="Times New Roman" w:hAnsi="Times New Roman"/>
        <w:b/>
        <w:bCs/>
        <w:szCs w:val="28"/>
      </w:rPr>
    </w:pPr>
    <w:r w:rsidRPr="00BD5BA0">
      <w:rPr>
        <w:rFonts w:ascii="Times New Roman" w:hAnsi="Times New Roman"/>
        <w:b/>
        <w:bCs/>
        <w:szCs w:val="28"/>
      </w:rPr>
      <w:t xml:space="preserve">INFORME </w:t>
    </w:r>
    <w:r w:rsidR="00C33248">
      <w:rPr>
        <w:rFonts w:ascii="Times New Roman" w:hAnsi="Times New Roman"/>
        <w:b/>
        <w:bCs/>
        <w:szCs w:val="28"/>
      </w:rPr>
      <w:t>91</w:t>
    </w:r>
    <w:r w:rsidRPr="00BD5BA0">
      <w:rPr>
        <w:rFonts w:ascii="Times New Roman" w:hAnsi="Times New Roman"/>
        <w:b/>
        <w:bCs/>
        <w:szCs w:val="28"/>
      </w:rPr>
      <w:t>-18 RED DE ATENCIÓN VIRTUAL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4276F" w14:textId="611137DB" w:rsidR="00E3196A" w:rsidRDefault="00E3196A" w:rsidP="005D4438">
    <w:pPr>
      <w:pStyle w:val="Encabezado"/>
      <w:pBdr>
        <w:bottom w:val="single" w:sz="4" w:space="1" w:color="auto"/>
      </w:pBdr>
      <w:tabs>
        <w:tab w:val="left" w:pos="6237"/>
        <w:tab w:val="right" w:pos="7797"/>
      </w:tabs>
    </w:pPr>
    <w:r>
      <w:rPr>
        <w:noProof/>
        <w:lang w:val="es-CR" w:eastAsia="es-CR"/>
      </w:rPr>
      <mc:AlternateContent>
        <mc:Choice Requires="wps">
          <w:drawing>
            <wp:anchor distT="0" distB="0" distL="114300" distR="114300" simplePos="0" relativeHeight="251658240" behindDoc="0" locked="0" layoutInCell="1" allowOverlap="1" wp14:anchorId="2BAC8AFA" wp14:editId="0C7903BF">
              <wp:simplePos x="0" y="0"/>
              <wp:positionH relativeFrom="margin">
                <wp:align>right</wp:align>
              </wp:positionH>
              <wp:positionV relativeFrom="paragraph">
                <wp:posOffset>247997</wp:posOffset>
              </wp:positionV>
              <wp:extent cx="3234055" cy="588244"/>
              <wp:effectExtent l="0" t="0" r="0" b="254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588244"/>
                      </a:xfrm>
                      <a:prstGeom prst="rect">
                        <a:avLst/>
                      </a:prstGeom>
                      <a:noFill/>
                      <a:ln>
                        <a:noFill/>
                      </a:ln>
                      <a:extLst/>
                    </wps:spPr>
                    <wps:txbx>
                      <w:txbxContent>
                        <w:p w14:paraId="6BBB904F" w14:textId="0DE42BD1" w:rsidR="00E3196A" w:rsidRPr="006D6A57" w:rsidRDefault="00E3196A" w:rsidP="005D4438">
                          <w:pPr>
                            <w:pStyle w:val="Encabezado"/>
                            <w:jc w:val="right"/>
                            <w:rPr>
                              <w:rFonts w:ascii="Times New Roman" w:hAnsi="Times New Roman"/>
                              <w:b/>
                            </w:rPr>
                          </w:pPr>
                          <w:r w:rsidRPr="006D6A57">
                            <w:rPr>
                              <w:rFonts w:ascii="Times New Roman" w:hAnsi="Times New Roman"/>
                              <w:b/>
                            </w:rPr>
                            <w:t xml:space="preserve">INFORME </w:t>
                          </w:r>
                          <w:r w:rsidR="00C33248">
                            <w:rPr>
                              <w:rFonts w:ascii="Times New Roman" w:hAnsi="Times New Roman"/>
                              <w:b/>
                            </w:rPr>
                            <w:t>91</w:t>
                          </w:r>
                          <w:r w:rsidRPr="006D6A57">
                            <w:rPr>
                              <w:rFonts w:ascii="Times New Roman" w:hAnsi="Times New Roman"/>
                              <w:b/>
                            </w:rPr>
                            <w:t>-18</w:t>
                          </w:r>
                        </w:p>
                        <w:p w14:paraId="159C0D81" w14:textId="7820341D" w:rsidR="00E3196A" w:rsidRPr="00B24ADE" w:rsidRDefault="00E3196A" w:rsidP="005D4438">
                          <w:pPr>
                            <w:pStyle w:val="Encabezado"/>
                            <w:jc w:val="right"/>
                            <w:rPr>
                              <w:rFonts w:ascii="Times New Roman" w:hAnsi="Times New Roman"/>
                              <w:b/>
                              <w:sz w:val="28"/>
                              <w:szCs w:val="28"/>
                            </w:rPr>
                          </w:pPr>
                          <w:r w:rsidRPr="006D6A57">
                            <w:rPr>
                              <w:rFonts w:ascii="Times New Roman" w:hAnsi="Times New Roman"/>
                              <w:b/>
                            </w:rPr>
                            <w:t>RED DE ATENCIÓN VIRTUAL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C8AFA" id="_x0000_t202" coordsize="21600,21600" o:spt="202" path="m,l,21600r21600,l21600,xe">
              <v:stroke joinstyle="miter"/>
              <v:path gradientshapeok="t" o:connecttype="rect"/>
            </v:shapetype>
            <v:shape id="Text Box 1" o:spid="_x0000_s1027" type="#_x0000_t202" style="position:absolute;margin-left:203.45pt;margin-top:19.55pt;width:254.65pt;height:46.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" filled="f" stroked="f">
              <v:textbox>
                <w:txbxContent>
                  <w:p w14:paraId="6BBB904F" w14:textId="0DE42BD1" w:rsidR="00E3196A" w:rsidRPr="006D6A57" w:rsidRDefault="00E3196A" w:rsidP="005D4438">
                    <w:pPr>
                      <w:pStyle w:val="Encabezado"/>
                      <w:jc w:val="right"/>
                      <w:rPr>
                        <w:rFonts w:ascii="Times New Roman" w:hAnsi="Times New Roman"/>
                        <w:b/>
                      </w:rPr>
                    </w:pPr>
                    <w:r w:rsidRPr="006D6A57">
                      <w:rPr>
                        <w:rFonts w:ascii="Times New Roman" w:hAnsi="Times New Roman"/>
                        <w:b/>
                      </w:rPr>
                      <w:t xml:space="preserve">INFORME </w:t>
                    </w:r>
                    <w:r w:rsidR="00C33248">
                      <w:rPr>
                        <w:rFonts w:ascii="Times New Roman" w:hAnsi="Times New Roman"/>
                        <w:b/>
                      </w:rPr>
                      <w:t>91</w:t>
                    </w:r>
                    <w:r w:rsidRPr="006D6A57">
                      <w:rPr>
                        <w:rFonts w:ascii="Times New Roman" w:hAnsi="Times New Roman"/>
                        <w:b/>
                      </w:rPr>
                      <w:t>-18</w:t>
                    </w:r>
                  </w:p>
                  <w:p w14:paraId="159C0D81" w14:textId="7820341D" w:rsidR="00E3196A" w:rsidRPr="00B24ADE" w:rsidRDefault="00E3196A" w:rsidP="005D4438">
                    <w:pPr>
                      <w:pStyle w:val="Encabezado"/>
                      <w:jc w:val="right"/>
                      <w:rPr>
                        <w:rFonts w:ascii="Times New Roman" w:hAnsi="Times New Roman"/>
                        <w:b/>
                        <w:sz w:val="28"/>
                        <w:szCs w:val="28"/>
                      </w:rPr>
                    </w:pPr>
                    <w:r w:rsidRPr="006D6A57">
                      <w:rPr>
                        <w:rFonts w:ascii="Times New Roman" w:hAnsi="Times New Roman"/>
                        <w:b/>
                      </w:rPr>
                      <w:t>RED DE ATENCIÓN VIRTUAL</w:t>
                    </w:r>
                  </w:p>
                </w:txbxContent>
              </v:textbox>
              <w10:wrap anchorx="margin"/>
            </v:shape>
          </w:pict>
        </mc:Fallback>
      </mc:AlternateContent>
    </w:r>
    <w:r>
      <w:rPr>
        <w:rFonts w:ascii="Times New Roman" w:hAnsi="Times New Roman"/>
        <w:noProof/>
        <w:lang w:val="es-CR" w:eastAsia="es-CR"/>
      </w:rPr>
      <w:drawing>
        <wp:inline distT="0" distB="0" distL="0" distR="0" wp14:anchorId="170F0A6A" wp14:editId="370F3CA1">
          <wp:extent cx="2392680" cy="64698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 AI MEP (002).png"/>
                  <pic:cNvPicPr/>
                </pic:nvPicPr>
                <pic:blipFill>
                  <a:blip r:embed="rId1">
                    <a:extLst>
                      <a:ext uri="{28A0092B-C50C-407E-A947-70E740481C1C}">
                        <a14:useLocalDpi xmlns:a14="http://schemas.microsoft.com/office/drawing/2010/main" val="0"/>
                      </a:ext>
                    </a:extLst>
                  </a:blip>
                  <a:stretch>
                    <a:fillRect/>
                  </a:stretch>
                </pic:blipFill>
                <pic:spPr>
                  <a:xfrm>
                    <a:off x="0" y="0"/>
                    <a:ext cx="2392680" cy="646981"/>
                  </a:xfrm>
                  <a:prstGeom prst="rect">
                    <a:avLst/>
                  </a:prstGeom>
                </pic:spPr>
              </pic:pic>
            </a:graphicData>
          </a:graphic>
        </wp:inline>
      </w:drawing>
    </w:r>
    <w:r>
      <w:tab/>
    </w:r>
  </w:p>
  <w:p w14:paraId="6269B074" w14:textId="77777777" w:rsidR="00E3196A" w:rsidRDefault="00E3196A" w:rsidP="005D4438">
    <w:pPr>
      <w:pStyle w:val="Encabezado"/>
      <w:pBdr>
        <w:bottom w:val="single" w:sz="4" w:space="1" w:color="auto"/>
      </w:pBdr>
      <w:tabs>
        <w:tab w:val="left" w:pos="6237"/>
        <w:tab w:val="right" w:pos="7797"/>
      </w:tabs>
    </w:pPr>
  </w:p>
  <w:p w14:paraId="0BA337E6" w14:textId="77777777" w:rsidR="00E3196A" w:rsidRDefault="00E3196A" w:rsidP="005D4438">
    <w:pPr>
      <w:pStyle w:val="Encabezado"/>
      <w:pBdr>
        <w:bottom w:val="single" w:sz="4" w:space="1" w:color="auto"/>
      </w:pBdr>
      <w:tabs>
        <w:tab w:val="left" w:pos="6237"/>
        <w:tab w:val="right" w:pos="7797"/>
      </w:tabs>
    </w:pPr>
  </w:p>
  <w:p w14:paraId="0FA4194C" w14:textId="77777777" w:rsidR="00E3196A" w:rsidRPr="00F97116" w:rsidRDefault="00E3196A" w:rsidP="005D4438">
    <w:pPr>
      <w:pStyle w:val="Encabezado"/>
      <w:tabs>
        <w:tab w:val="clear" w:pos="4252"/>
        <w:tab w:val="center" w:pos="382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261"/>
    <w:multiLevelType w:val="hybridMultilevel"/>
    <w:tmpl w:val="67C67A52"/>
    <w:lvl w:ilvl="0" w:tplc="140A0001">
      <w:start w:val="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3B1A96"/>
    <w:multiLevelType w:val="multilevel"/>
    <w:tmpl w:val="DD28DB52"/>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BF91301"/>
    <w:multiLevelType w:val="hybridMultilevel"/>
    <w:tmpl w:val="5E4AD6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052A1F"/>
    <w:multiLevelType w:val="hybridMultilevel"/>
    <w:tmpl w:val="E25205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F1122C5"/>
    <w:multiLevelType w:val="hybridMultilevel"/>
    <w:tmpl w:val="0A54803C"/>
    <w:lvl w:ilvl="0" w:tplc="38022586">
      <w:start w:val="1"/>
      <w:numFmt w:val="decimal"/>
      <w:lvlText w:val="%1."/>
      <w:lvlJc w:val="left"/>
      <w:pPr>
        <w:ind w:left="1128" w:hanging="768"/>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7C80857"/>
    <w:multiLevelType w:val="hybridMultilevel"/>
    <w:tmpl w:val="80F2343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AE62604"/>
    <w:multiLevelType w:val="hybridMultilevel"/>
    <w:tmpl w:val="7306201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C564438"/>
    <w:multiLevelType w:val="hybridMultilevel"/>
    <w:tmpl w:val="B05EAD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CB92EF4"/>
    <w:multiLevelType w:val="hybridMultilevel"/>
    <w:tmpl w:val="D2AEEF4C"/>
    <w:lvl w:ilvl="0" w:tplc="0C0A0017">
      <w:start w:val="1"/>
      <w:numFmt w:val="lowerLetter"/>
      <w:lvlText w:val="%1)"/>
      <w:lvlJc w:val="left"/>
      <w:pPr>
        <w:tabs>
          <w:tab w:val="num" w:pos="786"/>
        </w:tabs>
        <w:ind w:left="786"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5EA4883"/>
    <w:multiLevelType w:val="hybridMultilevel"/>
    <w:tmpl w:val="F7B2F7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CB3325"/>
    <w:multiLevelType w:val="hybridMultilevel"/>
    <w:tmpl w:val="081A2B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C282C5B"/>
    <w:multiLevelType w:val="hybridMultilevel"/>
    <w:tmpl w:val="C6FEB70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F5E77B9"/>
    <w:multiLevelType w:val="hybridMultilevel"/>
    <w:tmpl w:val="6E089D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0A60531"/>
    <w:multiLevelType w:val="hybridMultilevel"/>
    <w:tmpl w:val="B2062A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18D183B"/>
    <w:multiLevelType w:val="hybridMultilevel"/>
    <w:tmpl w:val="A566CD8C"/>
    <w:lvl w:ilvl="0" w:tplc="E3B2D806">
      <w:start w:val="1"/>
      <w:numFmt w:val="lowerLetter"/>
      <w:lvlText w:val="%1)"/>
      <w:lvlJc w:val="left"/>
      <w:pPr>
        <w:tabs>
          <w:tab w:val="num" w:pos="720"/>
        </w:tabs>
        <w:ind w:left="0" w:firstLine="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1B7F4D"/>
    <w:multiLevelType w:val="hybridMultilevel"/>
    <w:tmpl w:val="86B2DA2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A8A6F55"/>
    <w:multiLevelType w:val="multilevel"/>
    <w:tmpl w:val="B5E4A3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C5D76D8"/>
    <w:multiLevelType w:val="hybridMultilevel"/>
    <w:tmpl w:val="1C7AD8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D6550B"/>
    <w:multiLevelType w:val="multilevel"/>
    <w:tmpl w:val="91BC54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EE76E14"/>
    <w:multiLevelType w:val="hybridMultilevel"/>
    <w:tmpl w:val="253255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F956AB9"/>
    <w:multiLevelType w:val="hybridMultilevel"/>
    <w:tmpl w:val="99FCCB9E"/>
    <w:lvl w:ilvl="0" w:tplc="F25C670C">
      <w:numFmt w:val="bullet"/>
      <w:lvlText w:val="-"/>
      <w:lvlJc w:val="left"/>
      <w:pPr>
        <w:ind w:left="720" w:hanging="360"/>
      </w:pPr>
      <w:rPr>
        <w:rFonts w:ascii="Times New Roman" w:eastAsia="Times New Roman" w:hAnsi="Times New Roman"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1" w15:restartNumberingAfterBreak="0">
    <w:nsid w:val="404A1321"/>
    <w:multiLevelType w:val="hybridMultilevel"/>
    <w:tmpl w:val="19867BF6"/>
    <w:lvl w:ilvl="0" w:tplc="140A000F">
      <w:start w:val="1"/>
      <w:numFmt w:val="decimal"/>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22" w15:restartNumberingAfterBreak="0">
    <w:nsid w:val="409E2BC6"/>
    <w:multiLevelType w:val="multilevel"/>
    <w:tmpl w:val="1088AC2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3" w15:restartNumberingAfterBreak="0">
    <w:nsid w:val="44F24194"/>
    <w:multiLevelType w:val="hybridMultilevel"/>
    <w:tmpl w:val="2EDC1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1F4419"/>
    <w:multiLevelType w:val="hybridMultilevel"/>
    <w:tmpl w:val="0EAA07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E6840EA"/>
    <w:multiLevelType w:val="hybridMultilevel"/>
    <w:tmpl w:val="3C563E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120003D"/>
    <w:multiLevelType w:val="hybridMultilevel"/>
    <w:tmpl w:val="C0643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57F1F35"/>
    <w:multiLevelType w:val="hybridMultilevel"/>
    <w:tmpl w:val="7EC01A7E"/>
    <w:lvl w:ilvl="0" w:tplc="AA30628A">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5D05E15"/>
    <w:multiLevelType w:val="hybridMultilevel"/>
    <w:tmpl w:val="709815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5F31684"/>
    <w:multiLevelType w:val="hybridMultilevel"/>
    <w:tmpl w:val="1676FCA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596E08F2"/>
    <w:multiLevelType w:val="hybridMultilevel"/>
    <w:tmpl w:val="A08457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B9079D9"/>
    <w:multiLevelType w:val="hybridMultilevel"/>
    <w:tmpl w:val="DADEF8EE"/>
    <w:lvl w:ilvl="0" w:tplc="4FDE6868">
      <w:numFmt w:val="bullet"/>
      <w:lvlText w:val=""/>
      <w:lvlJc w:val="left"/>
      <w:pPr>
        <w:ind w:left="1065" w:hanging="360"/>
      </w:pPr>
      <w:rPr>
        <w:rFonts w:ascii="Symbol" w:eastAsiaTheme="minorHAnsi" w:hAnsi="Symbol" w:cstheme="minorBidi" w:hint="default"/>
      </w:rPr>
    </w:lvl>
    <w:lvl w:ilvl="1" w:tplc="140A0003" w:tentative="1">
      <w:start w:val="1"/>
      <w:numFmt w:val="bullet"/>
      <w:lvlText w:val="o"/>
      <w:lvlJc w:val="left"/>
      <w:pPr>
        <w:ind w:left="1785" w:hanging="360"/>
      </w:pPr>
      <w:rPr>
        <w:rFonts w:ascii="Courier New" w:hAnsi="Courier New" w:cs="Courier New" w:hint="default"/>
      </w:rPr>
    </w:lvl>
    <w:lvl w:ilvl="2" w:tplc="140A0005" w:tentative="1">
      <w:start w:val="1"/>
      <w:numFmt w:val="bullet"/>
      <w:lvlText w:val=""/>
      <w:lvlJc w:val="left"/>
      <w:pPr>
        <w:ind w:left="2505" w:hanging="360"/>
      </w:pPr>
      <w:rPr>
        <w:rFonts w:ascii="Wingdings" w:hAnsi="Wingdings" w:hint="default"/>
      </w:rPr>
    </w:lvl>
    <w:lvl w:ilvl="3" w:tplc="140A0001" w:tentative="1">
      <w:start w:val="1"/>
      <w:numFmt w:val="bullet"/>
      <w:lvlText w:val=""/>
      <w:lvlJc w:val="left"/>
      <w:pPr>
        <w:ind w:left="3225" w:hanging="360"/>
      </w:pPr>
      <w:rPr>
        <w:rFonts w:ascii="Symbol" w:hAnsi="Symbol" w:hint="default"/>
      </w:rPr>
    </w:lvl>
    <w:lvl w:ilvl="4" w:tplc="140A0003" w:tentative="1">
      <w:start w:val="1"/>
      <w:numFmt w:val="bullet"/>
      <w:lvlText w:val="o"/>
      <w:lvlJc w:val="left"/>
      <w:pPr>
        <w:ind w:left="3945" w:hanging="360"/>
      </w:pPr>
      <w:rPr>
        <w:rFonts w:ascii="Courier New" w:hAnsi="Courier New" w:cs="Courier New" w:hint="default"/>
      </w:rPr>
    </w:lvl>
    <w:lvl w:ilvl="5" w:tplc="140A0005" w:tentative="1">
      <w:start w:val="1"/>
      <w:numFmt w:val="bullet"/>
      <w:lvlText w:val=""/>
      <w:lvlJc w:val="left"/>
      <w:pPr>
        <w:ind w:left="4665" w:hanging="360"/>
      </w:pPr>
      <w:rPr>
        <w:rFonts w:ascii="Wingdings" w:hAnsi="Wingdings" w:hint="default"/>
      </w:rPr>
    </w:lvl>
    <w:lvl w:ilvl="6" w:tplc="140A0001" w:tentative="1">
      <w:start w:val="1"/>
      <w:numFmt w:val="bullet"/>
      <w:lvlText w:val=""/>
      <w:lvlJc w:val="left"/>
      <w:pPr>
        <w:ind w:left="5385" w:hanging="360"/>
      </w:pPr>
      <w:rPr>
        <w:rFonts w:ascii="Symbol" w:hAnsi="Symbol" w:hint="default"/>
      </w:rPr>
    </w:lvl>
    <w:lvl w:ilvl="7" w:tplc="140A0003" w:tentative="1">
      <w:start w:val="1"/>
      <w:numFmt w:val="bullet"/>
      <w:lvlText w:val="o"/>
      <w:lvlJc w:val="left"/>
      <w:pPr>
        <w:ind w:left="6105" w:hanging="360"/>
      </w:pPr>
      <w:rPr>
        <w:rFonts w:ascii="Courier New" w:hAnsi="Courier New" w:cs="Courier New" w:hint="default"/>
      </w:rPr>
    </w:lvl>
    <w:lvl w:ilvl="8" w:tplc="140A0005" w:tentative="1">
      <w:start w:val="1"/>
      <w:numFmt w:val="bullet"/>
      <w:lvlText w:val=""/>
      <w:lvlJc w:val="left"/>
      <w:pPr>
        <w:ind w:left="6825" w:hanging="360"/>
      </w:pPr>
      <w:rPr>
        <w:rFonts w:ascii="Wingdings" w:hAnsi="Wingdings" w:hint="default"/>
      </w:rPr>
    </w:lvl>
  </w:abstractNum>
  <w:abstractNum w:abstractNumId="32" w15:restartNumberingAfterBreak="0">
    <w:nsid w:val="5FA63697"/>
    <w:multiLevelType w:val="hybridMultilevel"/>
    <w:tmpl w:val="F00EEEBA"/>
    <w:lvl w:ilvl="0" w:tplc="38022586">
      <w:start w:val="1"/>
      <w:numFmt w:val="decimal"/>
      <w:lvlText w:val="%1."/>
      <w:lvlJc w:val="left"/>
      <w:pPr>
        <w:ind w:left="1128" w:hanging="768"/>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2EA777C"/>
    <w:multiLevelType w:val="hybridMultilevel"/>
    <w:tmpl w:val="444EBBCC"/>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4" w15:restartNumberingAfterBreak="0">
    <w:nsid w:val="640B39DC"/>
    <w:multiLevelType w:val="hybridMultilevel"/>
    <w:tmpl w:val="FFA02E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B2242A6"/>
    <w:multiLevelType w:val="hybridMultilevel"/>
    <w:tmpl w:val="BB74C78C"/>
    <w:lvl w:ilvl="0" w:tplc="5E94C840">
      <w:start w:val="13"/>
      <w:numFmt w:val="bullet"/>
      <w:lvlText w:val="-"/>
      <w:lvlJc w:val="left"/>
      <w:pPr>
        <w:ind w:left="720" w:hanging="360"/>
      </w:pPr>
      <w:rPr>
        <w:rFonts w:ascii="Bookman Old Style" w:eastAsia="Times New Roman" w:hAnsi="Bookman Old Style"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E4A4E63"/>
    <w:multiLevelType w:val="hybridMultilevel"/>
    <w:tmpl w:val="CD98D5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EA3328C"/>
    <w:multiLevelType w:val="hybridMultilevel"/>
    <w:tmpl w:val="C5106CE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4775BF8"/>
    <w:multiLevelType w:val="multilevel"/>
    <w:tmpl w:val="FF029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505B21"/>
    <w:multiLevelType w:val="hybridMultilevel"/>
    <w:tmpl w:val="7AB28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5A4C4A"/>
    <w:multiLevelType w:val="hybridMultilevel"/>
    <w:tmpl w:val="4DA2AE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A833C6F"/>
    <w:multiLevelType w:val="hybridMultilevel"/>
    <w:tmpl w:val="135C0984"/>
    <w:lvl w:ilvl="0" w:tplc="78B8C8A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2" w15:restartNumberingAfterBreak="0">
    <w:nsid w:val="7DD81167"/>
    <w:multiLevelType w:val="hybridMultilevel"/>
    <w:tmpl w:val="D6762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F1F2DCF"/>
    <w:multiLevelType w:val="hybridMultilevel"/>
    <w:tmpl w:val="3EFEE5A4"/>
    <w:lvl w:ilvl="0" w:tplc="66229BE0">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4"/>
  </w:num>
  <w:num w:numId="2">
    <w:abstractNumId w:val="41"/>
  </w:num>
  <w:num w:numId="3">
    <w:abstractNumId w:val="14"/>
  </w:num>
  <w:num w:numId="4">
    <w:abstractNumId w:val="8"/>
  </w:num>
  <w:num w:numId="5">
    <w:abstractNumId w:val="39"/>
  </w:num>
  <w:num w:numId="6">
    <w:abstractNumId w:val="25"/>
  </w:num>
  <w:num w:numId="7">
    <w:abstractNumId w:val="42"/>
  </w:num>
  <w:num w:numId="8">
    <w:abstractNumId w:val="3"/>
  </w:num>
  <w:num w:numId="9">
    <w:abstractNumId w:val="35"/>
  </w:num>
  <w:num w:numId="10">
    <w:abstractNumId w:val="26"/>
  </w:num>
  <w:num w:numId="11">
    <w:abstractNumId w:val="23"/>
  </w:num>
  <w:num w:numId="12">
    <w:abstractNumId w:val="31"/>
  </w:num>
  <w:num w:numId="13">
    <w:abstractNumId w:val="2"/>
  </w:num>
  <w:num w:numId="14">
    <w:abstractNumId w:val="12"/>
  </w:num>
  <w:num w:numId="15">
    <w:abstractNumId w:val="20"/>
  </w:num>
  <w:num w:numId="16">
    <w:abstractNumId w:val="17"/>
  </w:num>
  <w:num w:numId="17">
    <w:abstractNumId w:val="19"/>
  </w:num>
  <w:num w:numId="18">
    <w:abstractNumId w:val="33"/>
  </w:num>
  <w:num w:numId="19">
    <w:abstractNumId w:val="10"/>
  </w:num>
  <w:num w:numId="20">
    <w:abstractNumId w:val="9"/>
  </w:num>
  <w:num w:numId="21">
    <w:abstractNumId w:val="24"/>
  </w:num>
  <w:num w:numId="22">
    <w:abstractNumId w:val="7"/>
  </w:num>
  <w:num w:numId="23">
    <w:abstractNumId w:val="11"/>
  </w:num>
  <w:num w:numId="24">
    <w:abstractNumId w:val="43"/>
  </w:num>
  <w:num w:numId="25">
    <w:abstractNumId w:val="0"/>
  </w:num>
  <w:num w:numId="26">
    <w:abstractNumId w:val="15"/>
  </w:num>
  <w:num w:numId="27">
    <w:abstractNumId w:val="5"/>
  </w:num>
  <w:num w:numId="28">
    <w:abstractNumId w:val="40"/>
  </w:num>
  <w:num w:numId="29">
    <w:abstractNumId w:val="18"/>
  </w:num>
  <w:num w:numId="30">
    <w:abstractNumId w:val="16"/>
  </w:num>
  <w:num w:numId="31">
    <w:abstractNumId w:val="22"/>
  </w:num>
  <w:num w:numId="32">
    <w:abstractNumId w:val="1"/>
  </w:num>
  <w:num w:numId="33">
    <w:abstractNumId w:val="6"/>
  </w:num>
  <w:num w:numId="34">
    <w:abstractNumId w:val="30"/>
  </w:num>
  <w:num w:numId="35">
    <w:abstractNumId w:val="36"/>
  </w:num>
  <w:num w:numId="36">
    <w:abstractNumId w:val="4"/>
  </w:num>
  <w:num w:numId="37">
    <w:abstractNumId w:val="32"/>
  </w:num>
  <w:num w:numId="38">
    <w:abstractNumId w:val="13"/>
  </w:num>
  <w:num w:numId="39">
    <w:abstractNumId w:val="29"/>
  </w:num>
  <w:num w:numId="40">
    <w:abstractNumId w:val="27"/>
  </w:num>
  <w:num w:numId="41">
    <w:abstractNumId w:val="37"/>
  </w:num>
  <w:num w:numId="42">
    <w:abstractNumId w:val="21"/>
  </w:num>
  <w:num w:numId="43">
    <w:abstractNumId w:val="28"/>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68E"/>
    <w:rsid w:val="000016E0"/>
    <w:rsid w:val="000017D6"/>
    <w:rsid w:val="00001E0F"/>
    <w:rsid w:val="00002435"/>
    <w:rsid w:val="000026DD"/>
    <w:rsid w:val="00005DD4"/>
    <w:rsid w:val="000100EB"/>
    <w:rsid w:val="00010503"/>
    <w:rsid w:val="00011512"/>
    <w:rsid w:val="00012323"/>
    <w:rsid w:val="00012F80"/>
    <w:rsid w:val="00013930"/>
    <w:rsid w:val="00013A6E"/>
    <w:rsid w:val="0001445C"/>
    <w:rsid w:val="00014E0B"/>
    <w:rsid w:val="000155EA"/>
    <w:rsid w:val="000161E5"/>
    <w:rsid w:val="00016A6A"/>
    <w:rsid w:val="00016BD1"/>
    <w:rsid w:val="00016D76"/>
    <w:rsid w:val="00016F97"/>
    <w:rsid w:val="00017835"/>
    <w:rsid w:val="00017EB2"/>
    <w:rsid w:val="00020779"/>
    <w:rsid w:val="000219EB"/>
    <w:rsid w:val="00022B46"/>
    <w:rsid w:val="00023703"/>
    <w:rsid w:val="00025EC0"/>
    <w:rsid w:val="00026619"/>
    <w:rsid w:val="000267C2"/>
    <w:rsid w:val="00026915"/>
    <w:rsid w:val="00030D1B"/>
    <w:rsid w:val="00031024"/>
    <w:rsid w:val="000312AB"/>
    <w:rsid w:val="0003132E"/>
    <w:rsid w:val="000316D8"/>
    <w:rsid w:val="000328EB"/>
    <w:rsid w:val="00033792"/>
    <w:rsid w:val="00033C1F"/>
    <w:rsid w:val="00033D9B"/>
    <w:rsid w:val="00033E78"/>
    <w:rsid w:val="00034323"/>
    <w:rsid w:val="00034B1C"/>
    <w:rsid w:val="00035B4B"/>
    <w:rsid w:val="00035B58"/>
    <w:rsid w:val="0004059A"/>
    <w:rsid w:val="00040CB3"/>
    <w:rsid w:val="00040F92"/>
    <w:rsid w:val="00042293"/>
    <w:rsid w:val="00042404"/>
    <w:rsid w:val="000435EB"/>
    <w:rsid w:val="0004402F"/>
    <w:rsid w:val="000441D5"/>
    <w:rsid w:val="000443F5"/>
    <w:rsid w:val="00044C0B"/>
    <w:rsid w:val="000462D3"/>
    <w:rsid w:val="00047D85"/>
    <w:rsid w:val="00051069"/>
    <w:rsid w:val="00051791"/>
    <w:rsid w:val="0005253B"/>
    <w:rsid w:val="0005282A"/>
    <w:rsid w:val="000528C1"/>
    <w:rsid w:val="00052C6F"/>
    <w:rsid w:val="0005308A"/>
    <w:rsid w:val="000538FB"/>
    <w:rsid w:val="000549AC"/>
    <w:rsid w:val="00054E90"/>
    <w:rsid w:val="000555AF"/>
    <w:rsid w:val="00055B9E"/>
    <w:rsid w:val="00056AB0"/>
    <w:rsid w:val="00056B7C"/>
    <w:rsid w:val="00056C1C"/>
    <w:rsid w:val="00056F00"/>
    <w:rsid w:val="00060493"/>
    <w:rsid w:val="00060AF7"/>
    <w:rsid w:val="000618E3"/>
    <w:rsid w:val="0006243E"/>
    <w:rsid w:val="00062785"/>
    <w:rsid w:val="00063354"/>
    <w:rsid w:val="00063B58"/>
    <w:rsid w:val="00066C01"/>
    <w:rsid w:val="00066D4F"/>
    <w:rsid w:val="00067FD3"/>
    <w:rsid w:val="0007083D"/>
    <w:rsid w:val="0007084E"/>
    <w:rsid w:val="000708AC"/>
    <w:rsid w:val="00072C5A"/>
    <w:rsid w:val="0007304C"/>
    <w:rsid w:val="000735F4"/>
    <w:rsid w:val="00073A33"/>
    <w:rsid w:val="000745EA"/>
    <w:rsid w:val="00074E08"/>
    <w:rsid w:val="00075C58"/>
    <w:rsid w:val="0007709B"/>
    <w:rsid w:val="000777E4"/>
    <w:rsid w:val="000808F9"/>
    <w:rsid w:val="000818A5"/>
    <w:rsid w:val="0008191F"/>
    <w:rsid w:val="00081C73"/>
    <w:rsid w:val="00082C60"/>
    <w:rsid w:val="000839EB"/>
    <w:rsid w:val="00083F87"/>
    <w:rsid w:val="00084476"/>
    <w:rsid w:val="000848FA"/>
    <w:rsid w:val="00084F2B"/>
    <w:rsid w:val="00085E6E"/>
    <w:rsid w:val="00085FCD"/>
    <w:rsid w:val="000862F4"/>
    <w:rsid w:val="0008729C"/>
    <w:rsid w:val="000878BB"/>
    <w:rsid w:val="00087F0A"/>
    <w:rsid w:val="00090389"/>
    <w:rsid w:val="00090E1C"/>
    <w:rsid w:val="00092700"/>
    <w:rsid w:val="00093EC9"/>
    <w:rsid w:val="000943F5"/>
    <w:rsid w:val="0009492B"/>
    <w:rsid w:val="00094F16"/>
    <w:rsid w:val="000953C9"/>
    <w:rsid w:val="00095F83"/>
    <w:rsid w:val="00096361"/>
    <w:rsid w:val="00096677"/>
    <w:rsid w:val="000968AF"/>
    <w:rsid w:val="00096F04"/>
    <w:rsid w:val="00097C8A"/>
    <w:rsid w:val="000A035F"/>
    <w:rsid w:val="000A0891"/>
    <w:rsid w:val="000A094B"/>
    <w:rsid w:val="000A0BEF"/>
    <w:rsid w:val="000A0D16"/>
    <w:rsid w:val="000A4939"/>
    <w:rsid w:val="000A5564"/>
    <w:rsid w:val="000A65F2"/>
    <w:rsid w:val="000A7065"/>
    <w:rsid w:val="000A73C6"/>
    <w:rsid w:val="000A7B3B"/>
    <w:rsid w:val="000A7C87"/>
    <w:rsid w:val="000B11A5"/>
    <w:rsid w:val="000B19AD"/>
    <w:rsid w:val="000B214B"/>
    <w:rsid w:val="000B2920"/>
    <w:rsid w:val="000B2DA4"/>
    <w:rsid w:val="000B3E91"/>
    <w:rsid w:val="000B46F6"/>
    <w:rsid w:val="000B4B19"/>
    <w:rsid w:val="000B53E4"/>
    <w:rsid w:val="000B5543"/>
    <w:rsid w:val="000B563F"/>
    <w:rsid w:val="000B5644"/>
    <w:rsid w:val="000B5C1E"/>
    <w:rsid w:val="000B60FF"/>
    <w:rsid w:val="000B6317"/>
    <w:rsid w:val="000B6AE7"/>
    <w:rsid w:val="000C0675"/>
    <w:rsid w:val="000C10F7"/>
    <w:rsid w:val="000C1F71"/>
    <w:rsid w:val="000C29F2"/>
    <w:rsid w:val="000C3952"/>
    <w:rsid w:val="000C3B56"/>
    <w:rsid w:val="000C3E63"/>
    <w:rsid w:val="000C53B5"/>
    <w:rsid w:val="000C57BC"/>
    <w:rsid w:val="000C66DF"/>
    <w:rsid w:val="000C676B"/>
    <w:rsid w:val="000C67A8"/>
    <w:rsid w:val="000C7F29"/>
    <w:rsid w:val="000D0211"/>
    <w:rsid w:val="000D2586"/>
    <w:rsid w:val="000D41AE"/>
    <w:rsid w:val="000D4878"/>
    <w:rsid w:val="000D504A"/>
    <w:rsid w:val="000D516E"/>
    <w:rsid w:val="000D6C71"/>
    <w:rsid w:val="000D701D"/>
    <w:rsid w:val="000E0A46"/>
    <w:rsid w:val="000E1D34"/>
    <w:rsid w:val="000E2D20"/>
    <w:rsid w:val="000E368B"/>
    <w:rsid w:val="000E4988"/>
    <w:rsid w:val="000E4E7A"/>
    <w:rsid w:val="000E5225"/>
    <w:rsid w:val="000E6B07"/>
    <w:rsid w:val="000E6C03"/>
    <w:rsid w:val="000F0995"/>
    <w:rsid w:val="000F16FF"/>
    <w:rsid w:val="000F1715"/>
    <w:rsid w:val="000F2F3D"/>
    <w:rsid w:val="000F35BB"/>
    <w:rsid w:val="000F4941"/>
    <w:rsid w:val="000F4B80"/>
    <w:rsid w:val="000F5194"/>
    <w:rsid w:val="000F52BC"/>
    <w:rsid w:val="000F6174"/>
    <w:rsid w:val="000F61AB"/>
    <w:rsid w:val="00100B6C"/>
    <w:rsid w:val="00100DA8"/>
    <w:rsid w:val="0010247D"/>
    <w:rsid w:val="0010282E"/>
    <w:rsid w:val="00102C5C"/>
    <w:rsid w:val="00103468"/>
    <w:rsid w:val="0010414D"/>
    <w:rsid w:val="001049F8"/>
    <w:rsid w:val="00106237"/>
    <w:rsid w:val="00106E9B"/>
    <w:rsid w:val="00107133"/>
    <w:rsid w:val="001113F1"/>
    <w:rsid w:val="0011279D"/>
    <w:rsid w:val="00113090"/>
    <w:rsid w:val="001139CA"/>
    <w:rsid w:val="00114045"/>
    <w:rsid w:val="001154DB"/>
    <w:rsid w:val="00117884"/>
    <w:rsid w:val="001202B1"/>
    <w:rsid w:val="001209A0"/>
    <w:rsid w:val="00120E27"/>
    <w:rsid w:val="001244AA"/>
    <w:rsid w:val="00125686"/>
    <w:rsid w:val="00125D7B"/>
    <w:rsid w:val="001263BD"/>
    <w:rsid w:val="00126CFF"/>
    <w:rsid w:val="00127C22"/>
    <w:rsid w:val="001307E2"/>
    <w:rsid w:val="00131166"/>
    <w:rsid w:val="00131DE8"/>
    <w:rsid w:val="00132254"/>
    <w:rsid w:val="00133A9B"/>
    <w:rsid w:val="00135B25"/>
    <w:rsid w:val="00135CC4"/>
    <w:rsid w:val="00137774"/>
    <w:rsid w:val="00137C60"/>
    <w:rsid w:val="001405A3"/>
    <w:rsid w:val="00140CA8"/>
    <w:rsid w:val="00140F7C"/>
    <w:rsid w:val="001419BC"/>
    <w:rsid w:val="00144273"/>
    <w:rsid w:val="00144C92"/>
    <w:rsid w:val="00144EFB"/>
    <w:rsid w:val="00146837"/>
    <w:rsid w:val="00146BC2"/>
    <w:rsid w:val="00147264"/>
    <w:rsid w:val="0014741C"/>
    <w:rsid w:val="00147D98"/>
    <w:rsid w:val="00150133"/>
    <w:rsid w:val="0015053A"/>
    <w:rsid w:val="00150949"/>
    <w:rsid w:val="00150BCF"/>
    <w:rsid w:val="00150FDF"/>
    <w:rsid w:val="00151211"/>
    <w:rsid w:val="0015187A"/>
    <w:rsid w:val="0015187D"/>
    <w:rsid w:val="00152A44"/>
    <w:rsid w:val="0015403C"/>
    <w:rsid w:val="00155354"/>
    <w:rsid w:val="001553FC"/>
    <w:rsid w:val="0015592A"/>
    <w:rsid w:val="00156240"/>
    <w:rsid w:val="00157EBA"/>
    <w:rsid w:val="00157EFF"/>
    <w:rsid w:val="00157F97"/>
    <w:rsid w:val="001612BE"/>
    <w:rsid w:val="00161677"/>
    <w:rsid w:val="0016169D"/>
    <w:rsid w:val="00161C66"/>
    <w:rsid w:val="00162D2F"/>
    <w:rsid w:val="00163033"/>
    <w:rsid w:val="001645AF"/>
    <w:rsid w:val="00164600"/>
    <w:rsid w:val="00165182"/>
    <w:rsid w:val="00165CC7"/>
    <w:rsid w:val="0016663E"/>
    <w:rsid w:val="00167E71"/>
    <w:rsid w:val="001703AF"/>
    <w:rsid w:val="0017091F"/>
    <w:rsid w:val="00170A2F"/>
    <w:rsid w:val="00172BCB"/>
    <w:rsid w:val="00173363"/>
    <w:rsid w:val="00173A68"/>
    <w:rsid w:val="00173A9B"/>
    <w:rsid w:val="00175077"/>
    <w:rsid w:val="00175DE0"/>
    <w:rsid w:val="00176962"/>
    <w:rsid w:val="0017712F"/>
    <w:rsid w:val="001773C4"/>
    <w:rsid w:val="001773CD"/>
    <w:rsid w:val="001801B5"/>
    <w:rsid w:val="001817AB"/>
    <w:rsid w:val="00182137"/>
    <w:rsid w:val="00182A62"/>
    <w:rsid w:val="001831EB"/>
    <w:rsid w:val="001834BD"/>
    <w:rsid w:val="00183B74"/>
    <w:rsid w:val="001840E1"/>
    <w:rsid w:val="0018453E"/>
    <w:rsid w:val="00186B03"/>
    <w:rsid w:val="001870C1"/>
    <w:rsid w:val="0019030F"/>
    <w:rsid w:val="0019184D"/>
    <w:rsid w:val="0019333B"/>
    <w:rsid w:val="00194DCF"/>
    <w:rsid w:val="00196238"/>
    <w:rsid w:val="001965AB"/>
    <w:rsid w:val="001979D7"/>
    <w:rsid w:val="00197CAD"/>
    <w:rsid w:val="001A04E8"/>
    <w:rsid w:val="001A2DB6"/>
    <w:rsid w:val="001A3164"/>
    <w:rsid w:val="001A4106"/>
    <w:rsid w:val="001A4C37"/>
    <w:rsid w:val="001A5813"/>
    <w:rsid w:val="001A5CE2"/>
    <w:rsid w:val="001A65AF"/>
    <w:rsid w:val="001A7263"/>
    <w:rsid w:val="001A78AA"/>
    <w:rsid w:val="001A7DCD"/>
    <w:rsid w:val="001B003F"/>
    <w:rsid w:val="001B0645"/>
    <w:rsid w:val="001B1AB8"/>
    <w:rsid w:val="001B29ED"/>
    <w:rsid w:val="001B33F0"/>
    <w:rsid w:val="001B45FC"/>
    <w:rsid w:val="001B5708"/>
    <w:rsid w:val="001B6498"/>
    <w:rsid w:val="001C0106"/>
    <w:rsid w:val="001C1A40"/>
    <w:rsid w:val="001C1F5C"/>
    <w:rsid w:val="001C29D0"/>
    <w:rsid w:val="001C2E5E"/>
    <w:rsid w:val="001C30A2"/>
    <w:rsid w:val="001C3B66"/>
    <w:rsid w:val="001C68AA"/>
    <w:rsid w:val="001C71B4"/>
    <w:rsid w:val="001C7CF9"/>
    <w:rsid w:val="001D045A"/>
    <w:rsid w:val="001D1B43"/>
    <w:rsid w:val="001D2066"/>
    <w:rsid w:val="001D317E"/>
    <w:rsid w:val="001D31F7"/>
    <w:rsid w:val="001D3906"/>
    <w:rsid w:val="001D39A7"/>
    <w:rsid w:val="001D5263"/>
    <w:rsid w:val="001D58C3"/>
    <w:rsid w:val="001D58F6"/>
    <w:rsid w:val="001D68D7"/>
    <w:rsid w:val="001D7CD1"/>
    <w:rsid w:val="001E2A1C"/>
    <w:rsid w:val="001E31C7"/>
    <w:rsid w:val="001E31F7"/>
    <w:rsid w:val="001E3481"/>
    <w:rsid w:val="001E3662"/>
    <w:rsid w:val="001E3905"/>
    <w:rsid w:val="001E4563"/>
    <w:rsid w:val="001E5B6F"/>
    <w:rsid w:val="001E5FF4"/>
    <w:rsid w:val="001E6011"/>
    <w:rsid w:val="001E7E2E"/>
    <w:rsid w:val="001E7E35"/>
    <w:rsid w:val="001F0606"/>
    <w:rsid w:val="001F3122"/>
    <w:rsid w:val="001F338D"/>
    <w:rsid w:val="001F4703"/>
    <w:rsid w:val="001F5BA0"/>
    <w:rsid w:val="001F6AB2"/>
    <w:rsid w:val="001F6CB5"/>
    <w:rsid w:val="001F6E2D"/>
    <w:rsid w:val="00201813"/>
    <w:rsid w:val="00201EB4"/>
    <w:rsid w:val="00202D37"/>
    <w:rsid w:val="00202E18"/>
    <w:rsid w:val="00202FC4"/>
    <w:rsid w:val="00202FE1"/>
    <w:rsid w:val="00203CAD"/>
    <w:rsid w:val="00204166"/>
    <w:rsid w:val="00204E97"/>
    <w:rsid w:val="002056CD"/>
    <w:rsid w:val="00207E60"/>
    <w:rsid w:val="002100C0"/>
    <w:rsid w:val="00212BDE"/>
    <w:rsid w:val="0021324C"/>
    <w:rsid w:val="0021406F"/>
    <w:rsid w:val="00214184"/>
    <w:rsid w:val="002148A3"/>
    <w:rsid w:val="00214F2C"/>
    <w:rsid w:val="00215D92"/>
    <w:rsid w:val="00216A34"/>
    <w:rsid w:val="00217EDB"/>
    <w:rsid w:val="00221258"/>
    <w:rsid w:val="00221B6D"/>
    <w:rsid w:val="00222D5F"/>
    <w:rsid w:val="00222EBF"/>
    <w:rsid w:val="00223ACB"/>
    <w:rsid w:val="00226906"/>
    <w:rsid w:val="00226D14"/>
    <w:rsid w:val="00227392"/>
    <w:rsid w:val="002309D5"/>
    <w:rsid w:val="00230B65"/>
    <w:rsid w:val="00230E06"/>
    <w:rsid w:val="00231787"/>
    <w:rsid w:val="00231D15"/>
    <w:rsid w:val="00232766"/>
    <w:rsid w:val="00233A32"/>
    <w:rsid w:val="0023501B"/>
    <w:rsid w:val="002377A9"/>
    <w:rsid w:val="00240590"/>
    <w:rsid w:val="00242180"/>
    <w:rsid w:val="00242288"/>
    <w:rsid w:val="002423B4"/>
    <w:rsid w:val="0024438E"/>
    <w:rsid w:val="00244E71"/>
    <w:rsid w:val="00245EAC"/>
    <w:rsid w:val="0024679D"/>
    <w:rsid w:val="00246E42"/>
    <w:rsid w:val="00247500"/>
    <w:rsid w:val="00251609"/>
    <w:rsid w:val="002518D5"/>
    <w:rsid w:val="00251A7E"/>
    <w:rsid w:val="002520BA"/>
    <w:rsid w:val="00252EE5"/>
    <w:rsid w:val="002533FC"/>
    <w:rsid w:val="00253762"/>
    <w:rsid w:val="00253C90"/>
    <w:rsid w:val="00255311"/>
    <w:rsid w:val="002553FF"/>
    <w:rsid w:val="0025541F"/>
    <w:rsid w:val="0025738D"/>
    <w:rsid w:val="00257F16"/>
    <w:rsid w:val="00260903"/>
    <w:rsid w:val="00261807"/>
    <w:rsid w:val="0026563A"/>
    <w:rsid w:val="00265DB3"/>
    <w:rsid w:val="0026647C"/>
    <w:rsid w:val="00266772"/>
    <w:rsid w:val="0026685E"/>
    <w:rsid w:val="00267918"/>
    <w:rsid w:val="00272EC3"/>
    <w:rsid w:val="00272F92"/>
    <w:rsid w:val="0027334C"/>
    <w:rsid w:val="00274DB0"/>
    <w:rsid w:val="002750B9"/>
    <w:rsid w:val="0027660A"/>
    <w:rsid w:val="00276CBC"/>
    <w:rsid w:val="00281335"/>
    <w:rsid w:val="00282A16"/>
    <w:rsid w:val="00282A68"/>
    <w:rsid w:val="00282F84"/>
    <w:rsid w:val="002836D1"/>
    <w:rsid w:val="0028387A"/>
    <w:rsid w:val="00284209"/>
    <w:rsid w:val="002846BD"/>
    <w:rsid w:val="00285090"/>
    <w:rsid w:val="00286F26"/>
    <w:rsid w:val="002877E4"/>
    <w:rsid w:val="00287935"/>
    <w:rsid w:val="0028799F"/>
    <w:rsid w:val="00291C98"/>
    <w:rsid w:val="00291FD6"/>
    <w:rsid w:val="00292136"/>
    <w:rsid w:val="002923AD"/>
    <w:rsid w:val="002928B8"/>
    <w:rsid w:val="00292B9F"/>
    <w:rsid w:val="00292E0F"/>
    <w:rsid w:val="00293B89"/>
    <w:rsid w:val="00293BD3"/>
    <w:rsid w:val="00294211"/>
    <w:rsid w:val="00295136"/>
    <w:rsid w:val="002971F6"/>
    <w:rsid w:val="00297DCA"/>
    <w:rsid w:val="002A5832"/>
    <w:rsid w:val="002A60E0"/>
    <w:rsid w:val="002A6F7B"/>
    <w:rsid w:val="002A774C"/>
    <w:rsid w:val="002B028E"/>
    <w:rsid w:val="002B2449"/>
    <w:rsid w:val="002B2CF4"/>
    <w:rsid w:val="002B4C60"/>
    <w:rsid w:val="002B4D0C"/>
    <w:rsid w:val="002B543E"/>
    <w:rsid w:val="002B5752"/>
    <w:rsid w:val="002B5E70"/>
    <w:rsid w:val="002B689A"/>
    <w:rsid w:val="002B6BBE"/>
    <w:rsid w:val="002B768E"/>
    <w:rsid w:val="002C0C9D"/>
    <w:rsid w:val="002C10DC"/>
    <w:rsid w:val="002C2162"/>
    <w:rsid w:val="002C2708"/>
    <w:rsid w:val="002C2F89"/>
    <w:rsid w:val="002C3505"/>
    <w:rsid w:val="002C3980"/>
    <w:rsid w:val="002C4094"/>
    <w:rsid w:val="002C42F4"/>
    <w:rsid w:val="002C5580"/>
    <w:rsid w:val="002C56F9"/>
    <w:rsid w:val="002C664F"/>
    <w:rsid w:val="002C6AF7"/>
    <w:rsid w:val="002C7B11"/>
    <w:rsid w:val="002D1534"/>
    <w:rsid w:val="002D1A81"/>
    <w:rsid w:val="002D1C71"/>
    <w:rsid w:val="002D21BD"/>
    <w:rsid w:val="002D2AF1"/>
    <w:rsid w:val="002D338C"/>
    <w:rsid w:val="002D5967"/>
    <w:rsid w:val="002E06D7"/>
    <w:rsid w:val="002E0AA8"/>
    <w:rsid w:val="002E2A79"/>
    <w:rsid w:val="002E2B0B"/>
    <w:rsid w:val="002E30CC"/>
    <w:rsid w:val="002E352C"/>
    <w:rsid w:val="002E37C6"/>
    <w:rsid w:val="002E44CA"/>
    <w:rsid w:val="002E5833"/>
    <w:rsid w:val="002E65D0"/>
    <w:rsid w:val="002E6D4A"/>
    <w:rsid w:val="002E7EE3"/>
    <w:rsid w:val="002F1AA4"/>
    <w:rsid w:val="002F263E"/>
    <w:rsid w:val="002F2CB0"/>
    <w:rsid w:val="002F3B3E"/>
    <w:rsid w:val="002F55A4"/>
    <w:rsid w:val="002F66D2"/>
    <w:rsid w:val="002F77DD"/>
    <w:rsid w:val="002F7DB3"/>
    <w:rsid w:val="0030195D"/>
    <w:rsid w:val="0030226E"/>
    <w:rsid w:val="0030245D"/>
    <w:rsid w:val="0030488C"/>
    <w:rsid w:val="0030504E"/>
    <w:rsid w:val="00311B61"/>
    <w:rsid w:val="00313D0A"/>
    <w:rsid w:val="00314C93"/>
    <w:rsid w:val="00315362"/>
    <w:rsid w:val="00315839"/>
    <w:rsid w:val="003159E3"/>
    <w:rsid w:val="00316FDF"/>
    <w:rsid w:val="00317303"/>
    <w:rsid w:val="00317DE4"/>
    <w:rsid w:val="00321119"/>
    <w:rsid w:val="00321DC8"/>
    <w:rsid w:val="00321E6E"/>
    <w:rsid w:val="00323637"/>
    <w:rsid w:val="0032397E"/>
    <w:rsid w:val="00324E6E"/>
    <w:rsid w:val="00327354"/>
    <w:rsid w:val="0032738E"/>
    <w:rsid w:val="003273EF"/>
    <w:rsid w:val="0033016D"/>
    <w:rsid w:val="003301C1"/>
    <w:rsid w:val="0033144B"/>
    <w:rsid w:val="00332823"/>
    <w:rsid w:val="003333BB"/>
    <w:rsid w:val="00334A3B"/>
    <w:rsid w:val="00334DAB"/>
    <w:rsid w:val="003351E6"/>
    <w:rsid w:val="003355F6"/>
    <w:rsid w:val="00335F99"/>
    <w:rsid w:val="0033619B"/>
    <w:rsid w:val="003361D5"/>
    <w:rsid w:val="003374E6"/>
    <w:rsid w:val="00337637"/>
    <w:rsid w:val="003400E3"/>
    <w:rsid w:val="0034193B"/>
    <w:rsid w:val="003427FB"/>
    <w:rsid w:val="003430FC"/>
    <w:rsid w:val="00343C5E"/>
    <w:rsid w:val="00344BCF"/>
    <w:rsid w:val="003462EF"/>
    <w:rsid w:val="003465D6"/>
    <w:rsid w:val="00346772"/>
    <w:rsid w:val="00347C19"/>
    <w:rsid w:val="00350E43"/>
    <w:rsid w:val="00351B2E"/>
    <w:rsid w:val="00351D4F"/>
    <w:rsid w:val="00351E4F"/>
    <w:rsid w:val="00351EA1"/>
    <w:rsid w:val="003524A5"/>
    <w:rsid w:val="00352E75"/>
    <w:rsid w:val="00353A8F"/>
    <w:rsid w:val="00353C46"/>
    <w:rsid w:val="00354669"/>
    <w:rsid w:val="003556EC"/>
    <w:rsid w:val="00355962"/>
    <w:rsid w:val="00355FD1"/>
    <w:rsid w:val="003566DC"/>
    <w:rsid w:val="00357BC8"/>
    <w:rsid w:val="0036027B"/>
    <w:rsid w:val="00360D48"/>
    <w:rsid w:val="00361927"/>
    <w:rsid w:val="00361FFB"/>
    <w:rsid w:val="00362196"/>
    <w:rsid w:val="003623A4"/>
    <w:rsid w:val="003628E6"/>
    <w:rsid w:val="0036291E"/>
    <w:rsid w:val="00362EDD"/>
    <w:rsid w:val="003633F9"/>
    <w:rsid w:val="00363941"/>
    <w:rsid w:val="003639E7"/>
    <w:rsid w:val="00364394"/>
    <w:rsid w:val="00364B09"/>
    <w:rsid w:val="003663C9"/>
    <w:rsid w:val="00367ECB"/>
    <w:rsid w:val="00370DEB"/>
    <w:rsid w:val="003725C6"/>
    <w:rsid w:val="003732D9"/>
    <w:rsid w:val="0037365F"/>
    <w:rsid w:val="00373EF8"/>
    <w:rsid w:val="003741ED"/>
    <w:rsid w:val="00375014"/>
    <w:rsid w:val="00375555"/>
    <w:rsid w:val="00376771"/>
    <w:rsid w:val="00377758"/>
    <w:rsid w:val="00380480"/>
    <w:rsid w:val="00380F14"/>
    <w:rsid w:val="0038142C"/>
    <w:rsid w:val="00381BB6"/>
    <w:rsid w:val="003824D0"/>
    <w:rsid w:val="003837C3"/>
    <w:rsid w:val="003838E4"/>
    <w:rsid w:val="00384AD6"/>
    <w:rsid w:val="00384D0F"/>
    <w:rsid w:val="00385701"/>
    <w:rsid w:val="00385B1D"/>
    <w:rsid w:val="00386CD9"/>
    <w:rsid w:val="003876B2"/>
    <w:rsid w:val="00387859"/>
    <w:rsid w:val="00390FD7"/>
    <w:rsid w:val="00391177"/>
    <w:rsid w:val="003919F1"/>
    <w:rsid w:val="00392F4D"/>
    <w:rsid w:val="0039327D"/>
    <w:rsid w:val="0039635A"/>
    <w:rsid w:val="003963B4"/>
    <w:rsid w:val="003963D5"/>
    <w:rsid w:val="00396597"/>
    <w:rsid w:val="003969BE"/>
    <w:rsid w:val="00396B9A"/>
    <w:rsid w:val="0039741B"/>
    <w:rsid w:val="003977B4"/>
    <w:rsid w:val="00397957"/>
    <w:rsid w:val="003A0630"/>
    <w:rsid w:val="003A1ACF"/>
    <w:rsid w:val="003A2B74"/>
    <w:rsid w:val="003A358E"/>
    <w:rsid w:val="003A35EC"/>
    <w:rsid w:val="003A3C74"/>
    <w:rsid w:val="003A563E"/>
    <w:rsid w:val="003A5B0D"/>
    <w:rsid w:val="003A67F0"/>
    <w:rsid w:val="003A6936"/>
    <w:rsid w:val="003A69E0"/>
    <w:rsid w:val="003A7630"/>
    <w:rsid w:val="003B12F4"/>
    <w:rsid w:val="003B1306"/>
    <w:rsid w:val="003B17BD"/>
    <w:rsid w:val="003B2B44"/>
    <w:rsid w:val="003B30A2"/>
    <w:rsid w:val="003B36C3"/>
    <w:rsid w:val="003B43A1"/>
    <w:rsid w:val="003B4E7A"/>
    <w:rsid w:val="003B5E9A"/>
    <w:rsid w:val="003B64F0"/>
    <w:rsid w:val="003B6D9F"/>
    <w:rsid w:val="003C027B"/>
    <w:rsid w:val="003C0737"/>
    <w:rsid w:val="003C0C6C"/>
    <w:rsid w:val="003C174C"/>
    <w:rsid w:val="003C3B8D"/>
    <w:rsid w:val="003C3F07"/>
    <w:rsid w:val="003C52DC"/>
    <w:rsid w:val="003C5AF8"/>
    <w:rsid w:val="003C6FBB"/>
    <w:rsid w:val="003D0F70"/>
    <w:rsid w:val="003D20CA"/>
    <w:rsid w:val="003D248B"/>
    <w:rsid w:val="003D2C55"/>
    <w:rsid w:val="003D3299"/>
    <w:rsid w:val="003D49F5"/>
    <w:rsid w:val="003D4ECF"/>
    <w:rsid w:val="003D5952"/>
    <w:rsid w:val="003D5F28"/>
    <w:rsid w:val="003D6F95"/>
    <w:rsid w:val="003D738A"/>
    <w:rsid w:val="003D7F38"/>
    <w:rsid w:val="003D7F60"/>
    <w:rsid w:val="003E0BF4"/>
    <w:rsid w:val="003E0DA2"/>
    <w:rsid w:val="003E16AC"/>
    <w:rsid w:val="003E1B09"/>
    <w:rsid w:val="003E1E1B"/>
    <w:rsid w:val="003E2941"/>
    <w:rsid w:val="003E3248"/>
    <w:rsid w:val="003E35F5"/>
    <w:rsid w:val="003E40B7"/>
    <w:rsid w:val="003E7255"/>
    <w:rsid w:val="003E7B99"/>
    <w:rsid w:val="003F01AE"/>
    <w:rsid w:val="003F06EE"/>
    <w:rsid w:val="003F0E8F"/>
    <w:rsid w:val="003F12C1"/>
    <w:rsid w:val="003F19F3"/>
    <w:rsid w:val="003F22DD"/>
    <w:rsid w:val="003F2ED8"/>
    <w:rsid w:val="003F3045"/>
    <w:rsid w:val="003F3338"/>
    <w:rsid w:val="003F442E"/>
    <w:rsid w:val="003F4462"/>
    <w:rsid w:val="003F65D7"/>
    <w:rsid w:val="003F699F"/>
    <w:rsid w:val="003F6EEF"/>
    <w:rsid w:val="00400822"/>
    <w:rsid w:val="00402086"/>
    <w:rsid w:val="00402651"/>
    <w:rsid w:val="00403C35"/>
    <w:rsid w:val="00404F93"/>
    <w:rsid w:val="0040583F"/>
    <w:rsid w:val="00405B3B"/>
    <w:rsid w:val="00405C4D"/>
    <w:rsid w:val="00406C34"/>
    <w:rsid w:val="00406E0E"/>
    <w:rsid w:val="00407CF9"/>
    <w:rsid w:val="0041121E"/>
    <w:rsid w:val="004116AC"/>
    <w:rsid w:val="00411B7A"/>
    <w:rsid w:val="00411DB9"/>
    <w:rsid w:val="0041602C"/>
    <w:rsid w:val="004160FE"/>
    <w:rsid w:val="0041657C"/>
    <w:rsid w:val="00416EC8"/>
    <w:rsid w:val="00420D9E"/>
    <w:rsid w:val="00422375"/>
    <w:rsid w:val="00422DF0"/>
    <w:rsid w:val="00422FB4"/>
    <w:rsid w:val="004244F4"/>
    <w:rsid w:val="0042567C"/>
    <w:rsid w:val="00425A5F"/>
    <w:rsid w:val="00425F1F"/>
    <w:rsid w:val="00426EB8"/>
    <w:rsid w:val="004274D0"/>
    <w:rsid w:val="00430ACA"/>
    <w:rsid w:val="00430B16"/>
    <w:rsid w:val="00430B7B"/>
    <w:rsid w:val="00431759"/>
    <w:rsid w:val="004323BF"/>
    <w:rsid w:val="00432836"/>
    <w:rsid w:val="004328CC"/>
    <w:rsid w:val="00433A68"/>
    <w:rsid w:val="00435112"/>
    <w:rsid w:val="00436B12"/>
    <w:rsid w:val="00437117"/>
    <w:rsid w:val="004402A9"/>
    <w:rsid w:val="0044084D"/>
    <w:rsid w:val="004419B6"/>
    <w:rsid w:val="00442339"/>
    <w:rsid w:val="00442DD3"/>
    <w:rsid w:val="00443006"/>
    <w:rsid w:val="00443159"/>
    <w:rsid w:val="00443DE4"/>
    <w:rsid w:val="00443F10"/>
    <w:rsid w:val="004442CC"/>
    <w:rsid w:val="00444D7F"/>
    <w:rsid w:val="00444FE4"/>
    <w:rsid w:val="0044587B"/>
    <w:rsid w:val="00445F83"/>
    <w:rsid w:val="004473AA"/>
    <w:rsid w:val="00450438"/>
    <w:rsid w:val="0045046E"/>
    <w:rsid w:val="00451AEF"/>
    <w:rsid w:val="00452AC7"/>
    <w:rsid w:val="00452C25"/>
    <w:rsid w:val="00452DB2"/>
    <w:rsid w:val="004533EB"/>
    <w:rsid w:val="004534C2"/>
    <w:rsid w:val="004545B8"/>
    <w:rsid w:val="0045537C"/>
    <w:rsid w:val="00455AA3"/>
    <w:rsid w:val="00455DE5"/>
    <w:rsid w:val="004562E5"/>
    <w:rsid w:val="00457398"/>
    <w:rsid w:val="0045781F"/>
    <w:rsid w:val="004578A6"/>
    <w:rsid w:val="00461C1D"/>
    <w:rsid w:val="00461F8A"/>
    <w:rsid w:val="00462083"/>
    <w:rsid w:val="00462092"/>
    <w:rsid w:val="00462255"/>
    <w:rsid w:val="004641DA"/>
    <w:rsid w:val="00464634"/>
    <w:rsid w:val="0046570B"/>
    <w:rsid w:val="0046575A"/>
    <w:rsid w:val="00466600"/>
    <w:rsid w:val="004666C5"/>
    <w:rsid w:val="00467633"/>
    <w:rsid w:val="00470783"/>
    <w:rsid w:val="00470FBD"/>
    <w:rsid w:val="00471931"/>
    <w:rsid w:val="00472C28"/>
    <w:rsid w:val="0047346B"/>
    <w:rsid w:val="00473D74"/>
    <w:rsid w:val="00474356"/>
    <w:rsid w:val="00474CAC"/>
    <w:rsid w:val="00474E69"/>
    <w:rsid w:val="00475092"/>
    <w:rsid w:val="0047739E"/>
    <w:rsid w:val="00477D34"/>
    <w:rsid w:val="004800A2"/>
    <w:rsid w:val="004820D6"/>
    <w:rsid w:val="0048210B"/>
    <w:rsid w:val="004829EE"/>
    <w:rsid w:val="00482F5A"/>
    <w:rsid w:val="00484A03"/>
    <w:rsid w:val="00484B2F"/>
    <w:rsid w:val="00485847"/>
    <w:rsid w:val="0048618D"/>
    <w:rsid w:val="0048766E"/>
    <w:rsid w:val="00490916"/>
    <w:rsid w:val="00490F79"/>
    <w:rsid w:val="00492B43"/>
    <w:rsid w:val="00492F34"/>
    <w:rsid w:val="00493A4D"/>
    <w:rsid w:val="0049409E"/>
    <w:rsid w:val="00494A64"/>
    <w:rsid w:val="004964C4"/>
    <w:rsid w:val="00496724"/>
    <w:rsid w:val="00497F5E"/>
    <w:rsid w:val="004A151C"/>
    <w:rsid w:val="004A1823"/>
    <w:rsid w:val="004A2409"/>
    <w:rsid w:val="004A2EB5"/>
    <w:rsid w:val="004A45E4"/>
    <w:rsid w:val="004A54C8"/>
    <w:rsid w:val="004A5C33"/>
    <w:rsid w:val="004A68E4"/>
    <w:rsid w:val="004A77AB"/>
    <w:rsid w:val="004B00F0"/>
    <w:rsid w:val="004B04D3"/>
    <w:rsid w:val="004B08C0"/>
    <w:rsid w:val="004B0B20"/>
    <w:rsid w:val="004B104F"/>
    <w:rsid w:val="004B20A5"/>
    <w:rsid w:val="004B3053"/>
    <w:rsid w:val="004B520D"/>
    <w:rsid w:val="004B5B2D"/>
    <w:rsid w:val="004B636C"/>
    <w:rsid w:val="004C0F08"/>
    <w:rsid w:val="004C285B"/>
    <w:rsid w:val="004C42EB"/>
    <w:rsid w:val="004C4E43"/>
    <w:rsid w:val="004C69C3"/>
    <w:rsid w:val="004C7A03"/>
    <w:rsid w:val="004D0A76"/>
    <w:rsid w:val="004D1EBE"/>
    <w:rsid w:val="004D2FC2"/>
    <w:rsid w:val="004D30A4"/>
    <w:rsid w:val="004D3AA8"/>
    <w:rsid w:val="004D3E11"/>
    <w:rsid w:val="004D5706"/>
    <w:rsid w:val="004D5765"/>
    <w:rsid w:val="004D5DA7"/>
    <w:rsid w:val="004D7459"/>
    <w:rsid w:val="004D7BE8"/>
    <w:rsid w:val="004E08DB"/>
    <w:rsid w:val="004E0DEE"/>
    <w:rsid w:val="004E0F59"/>
    <w:rsid w:val="004E0F97"/>
    <w:rsid w:val="004E1074"/>
    <w:rsid w:val="004E27C7"/>
    <w:rsid w:val="004E37E5"/>
    <w:rsid w:val="004E388D"/>
    <w:rsid w:val="004E4534"/>
    <w:rsid w:val="004E4B9A"/>
    <w:rsid w:val="004E65BA"/>
    <w:rsid w:val="004E6DC1"/>
    <w:rsid w:val="004E6E6E"/>
    <w:rsid w:val="004F12E1"/>
    <w:rsid w:val="004F21D5"/>
    <w:rsid w:val="004F3F2B"/>
    <w:rsid w:val="004F4E36"/>
    <w:rsid w:val="004F5212"/>
    <w:rsid w:val="004F633E"/>
    <w:rsid w:val="004F7271"/>
    <w:rsid w:val="004F77E8"/>
    <w:rsid w:val="0050036F"/>
    <w:rsid w:val="00500D2B"/>
    <w:rsid w:val="005017A7"/>
    <w:rsid w:val="005026B2"/>
    <w:rsid w:val="00502BE5"/>
    <w:rsid w:val="005041AA"/>
    <w:rsid w:val="00505D2B"/>
    <w:rsid w:val="00506596"/>
    <w:rsid w:val="005067A7"/>
    <w:rsid w:val="005078C6"/>
    <w:rsid w:val="00507A78"/>
    <w:rsid w:val="00511126"/>
    <w:rsid w:val="00511BE3"/>
    <w:rsid w:val="005124FC"/>
    <w:rsid w:val="00512B99"/>
    <w:rsid w:val="0051322E"/>
    <w:rsid w:val="0051369E"/>
    <w:rsid w:val="00513FF1"/>
    <w:rsid w:val="00514044"/>
    <w:rsid w:val="00514FAF"/>
    <w:rsid w:val="0051583F"/>
    <w:rsid w:val="00520525"/>
    <w:rsid w:val="00521189"/>
    <w:rsid w:val="00521CDE"/>
    <w:rsid w:val="005225B8"/>
    <w:rsid w:val="00522FE1"/>
    <w:rsid w:val="0052382B"/>
    <w:rsid w:val="00523BA5"/>
    <w:rsid w:val="00524385"/>
    <w:rsid w:val="005304BB"/>
    <w:rsid w:val="00533627"/>
    <w:rsid w:val="00533D54"/>
    <w:rsid w:val="005345AD"/>
    <w:rsid w:val="005345EE"/>
    <w:rsid w:val="005346B5"/>
    <w:rsid w:val="00536B0A"/>
    <w:rsid w:val="00537EAE"/>
    <w:rsid w:val="0054154A"/>
    <w:rsid w:val="005416F2"/>
    <w:rsid w:val="005417DA"/>
    <w:rsid w:val="0054248B"/>
    <w:rsid w:val="00544171"/>
    <w:rsid w:val="00544382"/>
    <w:rsid w:val="00544B59"/>
    <w:rsid w:val="00544E93"/>
    <w:rsid w:val="00545420"/>
    <w:rsid w:val="005464AD"/>
    <w:rsid w:val="00546538"/>
    <w:rsid w:val="005468A5"/>
    <w:rsid w:val="00547221"/>
    <w:rsid w:val="0055022A"/>
    <w:rsid w:val="005506EE"/>
    <w:rsid w:val="00550DC0"/>
    <w:rsid w:val="005519DD"/>
    <w:rsid w:val="005522BB"/>
    <w:rsid w:val="00553149"/>
    <w:rsid w:val="00553C2E"/>
    <w:rsid w:val="005558B1"/>
    <w:rsid w:val="00556070"/>
    <w:rsid w:val="005560C3"/>
    <w:rsid w:val="00557C2B"/>
    <w:rsid w:val="00562D74"/>
    <w:rsid w:val="005631BC"/>
    <w:rsid w:val="00563871"/>
    <w:rsid w:val="00564235"/>
    <w:rsid w:val="00564A0A"/>
    <w:rsid w:val="00564F46"/>
    <w:rsid w:val="00564F92"/>
    <w:rsid w:val="00565CFF"/>
    <w:rsid w:val="00566337"/>
    <w:rsid w:val="0056668D"/>
    <w:rsid w:val="00566B85"/>
    <w:rsid w:val="005679D0"/>
    <w:rsid w:val="00570E87"/>
    <w:rsid w:val="00570F17"/>
    <w:rsid w:val="00571430"/>
    <w:rsid w:val="00571574"/>
    <w:rsid w:val="00573B54"/>
    <w:rsid w:val="00574089"/>
    <w:rsid w:val="0057419C"/>
    <w:rsid w:val="00577948"/>
    <w:rsid w:val="005821C8"/>
    <w:rsid w:val="00582756"/>
    <w:rsid w:val="005834EB"/>
    <w:rsid w:val="00584DB4"/>
    <w:rsid w:val="00586C6B"/>
    <w:rsid w:val="00587BB6"/>
    <w:rsid w:val="00590297"/>
    <w:rsid w:val="00593751"/>
    <w:rsid w:val="00596233"/>
    <w:rsid w:val="00596F5E"/>
    <w:rsid w:val="00597700"/>
    <w:rsid w:val="00597E47"/>
    <w:rsid w:val="005A1299"/>
    <w:rsid w:val="005A16A8"/>
    <w:rsid w:val="005A3582"/>
    <w:rsid w:val="005A3B5B"/>
    <w:rsid w:val="005A426C"/>
    <w:rsid w:val="005A479D"/>
    <w:rsid w:val="005A4AA6"/>
    <w:rsid w:val="005A4E72"/>
    <w:rsid w:val="005A55D4"/>
    <w:rsid w:val="005A65B5"/>
    <w:rsid w:val="005A65EC"/>
    <w:rsid w:val="005A6737"/>
    <w:rsid w:val="005A746E"/>
    <w:rsid w:val="005B0A04"/>
    <w:rsid w:val="005B0C93"/>
    <w:rsid w:val="005B1756"/>
    <w:rsid w:val="005B1CFA"/>
    <w:rsid w:val="005B1D4F"/>
    <w:rsid w:val="005B319C"/>
    <w:rsid w:val="005B3F0A"/>
    <w:rsid w:val="005B54A0"/>
    <w:rsid w:val="005B57D0"/>
    <w:rsid w:val="005B5923"/>
    <w:rsid w:val="005B5EA1"/>
    <w:rsid w:val="005B63E0"/>
    <w:rsid w:val="005B7539"/>
    <w:rsid w:val="005C0F5D"/>
    <w:rsid w:val="005C199B"/>
    <w:rsid w:val="005C2FE0"/>
    <w:rsid w:val="005C344D"/>
    <w:rsid w:val="005C41D8"/>
    <w:rsid w:val="005C4446"/>
    <w:rsid w:val="005C4B89"/>
    <w:rsid w:val="005C4CED"/>
    <w:rsid w:val="005C5213"/>
    <w:rsid w:val="005C64CE"/>
    <w:rsid w:val="005C68D0"/>
    <w:rsid w:val="005C6B8B"/>
    <w:rsid w:val="005D1135"/>
    <w:rsid w:val="005D1836"/>
    <w:rsid w:val="005D1CBE"/>
    <w:rsid w:val="005D2477"/>
    <w:rsid w:val="005D2E92"/>
    <w:rsid w:val="005D2F24"/>
    <w:rsid w:val="005D326E"/>
    <w:rsid w:val="005D4438"/>
    <w:rsid w:val="005D47B5"/>
    <w:rsid w:val="005D48BA"/>
    <w:rsid w:val="005D4DCD"/>
    <w:rsid w:val="005D5322"/>
    <w:rsid w:val="005D6800"/>
    <w:rsid w:val="005D7F11"/>
    <w:rsid w:val="005E0965"/>
    <w:rsid w:val="005E64B1"/>
    <w:rsid w:val="005E6CDF"/>
    <w:rsid w:val="005E6FFC"/>
    <w:rsid w:val="005E70F3"/>
    <w:rsid w:val="005F008C"/>
    <w:rsid w:val="005F0F25"/>
    <w:rsid w:val="005F1E01"/>
    <w:rsid w:val="005F21D5"/>
    <w:rsid w:val="005F2B19"/>
    <w:rsid w:val="005F3022"/>
    <w:rsid w:val="005F340D"/>
    <w:rsid w:val="005F35B1"/>
    <w:rsid w:val="005F3B40"/>
    <w:rsid w:val="005F43CB"/>
    <w:rsid w:val="005F57EC"/>
    <w:rsid w:val="00601944"/>
    <w:rsid w:val="00601D7D"/>
    <w:rsid w:val="00603219"/>
    <w:rsid w:val="006041EF"/>
    <w:rsid w:val="0060601D"/>
    <w:rsid w:val="00606E56"/>
    <w:rsid w:val="006104DC"/>
    <w:rsid w:val="00610B04"/>
    <w:rsid w:val="00610FDE"/>
    <w:rsid w:val="0061281E"/>
    <w:rsid w:val="006136C6"/>
    <w:rsid w:val="00613892"/>
    <w:rsid w:val="0061470B"/>
    <w:rsid w:val="00614AE3"/>
    <w:rsid w:val="00615445"/>
    <w:rsid w:val="0061578B"/>
    <w:rsid w:val="006157A8"/>
    <w:rsid w:val="00615987"/>
    <w:rsid w:val="00617552"/>
    <w:rsid w:val="006179A4"/>
    <w:rsid w:val="00617CE0"/>
    <w:rsid w:val="00620D93"/>
    <w:rsid w:val="006231DE"/>
    <w:rsid w:val="00624041"/>
    <w:rsid w:val="006240F4"/>
    <w:rsid w:val="00624363"/>
    <w:rsid w:val="00624861"/>
    <w:rsid w:val="0062545E"/>
    <w:rsid w:val="0062708D"/>
    <w:rsid w:val="0062784E"/>
    <w:rsid w:val="006304DB"/>
    <w:rsid w:val="0063083D"/>
    <w:rsid w:val="00631898"/>
    <w:rsid w:val="00631EAB"/>
    <w:rsid w:val="00631EB7"/>
    <w:rsid w:val="006335C1"/>
    <w:rsid w:val="00634C4A"/>
    <w:rsid w:val="00634FE1"/>
    <w:rsid w:val="00636F9C"/>
    <w:rsid w:val="00640A4D"/>
    <w:rsid w:val="00640FEF"/>
    <w:rsid w:val="00640FF2"/>
    <w:rsid w:val="0064292C"/>
    <w:rsid w:val="00645698"/>
    <w:rsid w:val="006457BC"/>
    <w:rsid w:val="0064770A"/>
    <w:rsid w:val="006509F1"/>
    <w:rsid w:val="00650C9A"/>
    <w:rsid w:val="006510D0"/>
    <w:rsid w:val="00651112"/>
    <w:rsid w:val="00652BE8"/>
    <w:rsid w:val="006530B7"/>
    <w:rsid w:val="00653756"/>
    <w:rsid w:val="0065571B"/>
    <w:rsid w:val="00655CF3"/>
    <w:rsid w:val="00656D3E"/>
    <w:rsid w:val="00660A1D"/>
    <w:rsid w:val="00660C60"/>
    <w:rsid w:val="00660E71"/>
    <w:rsid w:val="00661361"/>
    <w:rsid w:val="006618E7"/>
    <w:rsid w:val="006623C8"/>
    <w:rsid w:val="00663F32"/>
    <w:rsid w:val="00665961"/>
    <w:rsid w:val="00666306"/>
    <w:rsid w:val="00666837"/>
    <w:rsid w:val="00667FBE"/>
    <w:rsid w:val="006700B8"/>
    <w:rsid w:val="00671182"/>
    <w:rsid w:val="006729E6"/>
    <w:rsid w:val="0067429D"/>
    <w:rsid w:val="00674509"/>
    <w:rsid w:val="00674659"/>
    <w:rsid w:val="00675390"/>
    <w:rsid w:val="00676247"/>
    <w:rsid w:val="00676385"/>
    <w:rsid w:val="00676A08"/>
    <w:rsid w:val="00676F5B"/>
    <w:rsid w:val="00680A4D"/>
    <w:rsid w:val="00682D05"/>
    <w:rsid w:val="00683B59"/>
    <w:rsid w:val="0068409E"/>
    <w:rsid w:val="00686716"/>
    <w:rsid w:val="00687598"/>
    <w:rsid w:val="00687CA5"/>
    <w:rsid w:val="00687E2D"/>
    <w:rsid w:val="00690AC3"/>
    <w:rsid w:val="00690D45"/>
    <w:rsid w:val="006924E0"/>
    <w:rsid w:val="0069305F"/>
    <w:rsid w:val="00693D52"/>
    <w:rsid w:val="006943D6"/>
    <w:rsid w:val="006A0DF8"/>
    <w:rsid w:val="006A4A7E"/>
    <w:rsid w:val="006A5054"/>
    <w:rsid w:val="006A56D7"/>
    <w:rsid w:val="006A5ABE"/>
    <w:rsid w:val="006A68CB"/>
    <w:rsid w:val="006A7240"/>
    <w:rsid w:val="006A73FB"/>
    <w:rsid w:val="006A7EA2"/>
    <w:rsid w:val="006B003B"/>
    <w:rsid w:val="006B0265"/>
    <w:rsid w:val="006B17C0"/>
    <w:rsid w:val="006B1BF4"/>
    <w:rsid w:val="006B28C0"/>
    <w:rsid w:val="006B28E1"/>
    <w:rsid w:val="006B4B4A"/>
    <w:rsid w:val="006B4F0F"/>
    <w:rsid w:val="006B5E02"/>
    <w:rsid w:val="006C099C"/>
    <w:rsid w:val="006C102B"/>
    <w:rsid w:val="006C2374"/>
    <w:rsid w:val="006C2878"/>
    <w:rsid w:val="006C2A88"/>
    <w:rsid w:val="006C2F4E"/>
    <w:rsid w:val="006C4192"/>
    <w:rsid w:val="006C623F"/>
    <w:rsid w:val="006C6848"/>
    <w:rsid w:val="006C6AC2"/>
    <w:rsid w:val="006D0812"/>
    <w:rsid w:val="006D0CF8"/>
    <w:rsid w:val="006D0F35"/>
    <w:rsid w:val="006D1CF5"/>
    <w:rsid w:val="006D2879"/>
    <w:rsid w:val="006D346E"/>
    <w:rsid w:val="006D383C"/>
    <w:rsid w:val="006D437B"/>
    <w:rsid w:val="006D6132"/>
    <w:rsid w:val="006D6A57"/>
    <w:rsid w:val="006D6FBC"/>
    <w:rsid w:val="006D7179"/>
    <w:rsid w:val="006E1A1E"/>
    <w:rsid w:val="006E2384"/>
    <w:rsid w:val="006E24E0"/>
    <w:rsid w:val="006E2EE0"/>
    <w:rsid w:val="006E38A1"/>
    <w:rsid w:val="006E5750"/>
    <w:rsid w:val="006E61F1"/>
    <w:rsid w:val="006E6687"/>
    <w:rsid w:val="006E6C9E"/>
    <w:rsid w:val="006E700D"/>
    <w:rsid w:val="006E70D3"/>
    <w:rsid w:val="006E7196"/>
    <w:rsid w:val="006E7418"/>
    <w:rsid w:val="006E7B9D"/>
    <w:rsid w:val="006F04D3"/>
    <w:rsid w:val="006F10B8"/>
    <w:rsid w:val="006F1632"/>
    <w:rsid w:val="006F1AA8"/>
    <w:rsid w:val="006F2364"/>
    <w:rsid w:val="006F3BB2"/>
    <w:rsid w:val="006F3C83"/>
    <w:rsid w:val="006F4153"/>
    <w:rsid w:val="006F5636"/>
    <w:rsid w:val="006F5E3D"/>
    <w:rsid w:val="006F7406"/>
    <w:rsid w:val="006F7975"/>
    <w:rsid w:val="007013D7"/>
    <w:rsid w:val="0070158B"/>
    <w:rsid w:val="007018FC"/>
    <w:rsid w:val="00701E67"/>
    <w:rsid w:val="00702E3D"/>
    <w:rsid w:val="0070322E"/>
    <w:rsid w:val="00703D1C"/>
    <w:rsid w:val="00703DAF"/>
    <w:rsid w:val="00704A06"/>
    <w:rsid w:val="007054F5"/>
    <w:rsid w:val="00705598"/>
    <w:rsid w:val="007063F2"/>
    <w:rsid w:val="00706692"/>
    <w:rsid w:val="00707262"/>
    <w:rsid w:val="0070744F"/>
    <w:rsid w:val="007079BF"/>
    <w:rsid w:val="00707CEA"/>
    <w:rsid w:val="00710744"/>
    <w:rsid w:val="00712318"/>
    <w:rsid w:val="0071334D"/>
    <w:rsid w:val="007138EE"/>
    <w:rsid w:val="0071402A"/>
    <w:rsid w:val="007146B5"/>
    <w:rsid w:val="00715353"/>
    <w:rsid w:val="007154BF"/>
    <w:rsid w:val="007165C0"/>
    <w:rsid w:val="00717380"/>
    <w:rsid w:val="00720B34"/>
    <w:rsid w:val="0072189E"/>
    <w:rsid w:val="00721C78"/>
    <w:rsid w:val="007222A9"/>
    <w:rsid w:val="00725DF0"/>
    <w:rsid w:val="00727E0E"/>
    <w:rsid w:val="007305A7"/>
    <w:rsid w:val="00730633"/>
    <w:rsid w:val="00730EA1"/>
    <w:rsid w:val="00731C45"/>
    <w:rsid w:val="007320A2"/>
    <w:rsid w:val="007328AA"/>
    <w:rsid w:val="00732B8B"/>
    <w:rsid w:val="00732D1C"/>
    <w:rsid w:val="00733715"/>
    <w:rsid w:val="00734FB4"/>
    <w:rsid w:val="007357CE"/>
    <w:rsid w:val="00736CC1"/>
    <w:rsid w:val="00737A52"/>
    <w:rsid w:val="007411B4"/>
    <w:rsid w:val="007430A5"/>
    <w:rsid w:val="00743A91"/>
    <w:rsid w:val="0074467E"/>
    <w:rsid w:val="007471C2"/>
    <w:rsid w:val="00747BA0"/>
    <w:rsid w:val="00750C77"/>
    <w:rsid w:val="00750D65"/>
    <w:rsid w:val="00751AFB"/>
    <w:rsid w:val="00753B83"/>
    <w:rsid w:val="00753B9F"/>
    <w:rsid w:val="00754A6F"/>
    <w:rsid w:val="00755D04"/>
    <w:rsid w:val="00760589"/>
    <w:rsid w:val="007626E3"/>
    <w:rsid w:val="00763B4F"/>
    <w:rsid w:val="00763D23"/>
    <w:rsid w:val="00765180"/>
    <w:rsid w:val="00765354"/>
    <w:rsid w:val="00765790"/>
    <w:rsid w:val="00771397"/>
    <w:rsid w:val="007713AE"/>
    <w:rsid w:val="007717CF"/>
    <w:rsid w:val="00771C76"/>
    <w:rsid w:val="00771E68"/>
    <w:rsid w:val="007729C3"/>
    <w:rsid w:val="00772D3C"/>
    <w:rsid w:val="00773601"/>
    <w:rsid w:val="007752EB"/>
    <w:rsid w:val="007752F3"/>
    <w:rsid w:val="00776577"/>
    <w:rsid w:val="007771D2"/>
    <w:rsid w:val="0078242D"/>
    <w:rsid w:val="007828DC"/>
    <w:rsid w:val="0078307A"/>
    <w:rsid w:val="00786874"/>
    <w:rsid w:val="00786D69"/>
    <w:rsid w:val="00786DC7"/>
    <w:rsid w:val="007871CB"/>
    <w:rsid w:val="00787CC2"/>
    <w:rsid w:val="00787E24"/>
    <w:rsid w:val="00792B23"/>
    <w:rsid w:val="00792B64"/>
    <w:rsid w:val="00792FFF"/>
    <w:rsid w:val="0079490A"/>
    <w:rsid w:val="00794D4A"/>
    <w:rsid w:val="007957FD"/>
    <w:rsid w:val="00795AAD"/>
    <w:rsid w:val="00795D8A"/>
    <w:rsid w:val="00796B47"/>
    <w:rsid w:val="007A114D"/>
    <w:rsid w:val="007A1515"/>
    <w:rsid w:val="007A20E1"/>
    <w:rsid w:val="007A2A13"/>
    <w:rsid w:val="007A3390"/>
    <w:rsid w:val="007A3A2E"/>
    <w:rsid w:val="007A547C"/>
    <w:rsid w:val="007A563B"/>
    <w:rsid w:val="007A56CA"/>
    <w:rsid w:val="007A71E7"/>
    <w:rsid w:val="007A7BCD"/>
    <w:rsid w:val="007B0D81"/>
    <w:rsid w:val="007B2E3E"/>
    <w:rsid w:val="007B3013"/>
    <w:rsid w:val="007B4F6D"/>
    <w:rsid w:val="007B5453"/>
    <w:rsid w:val="007B7A99"/>
    <w:rsid w:val="007C06D0"/>
    <w:rsid w:val="007C0EA1"/>
    <w:rsid w:val="007C232E"/>
    <w:rsid w:val="007C26F0"/>
    <w:rsid w:val="007C2F9A"/>
    <w:rsid w:val="007C356A"/>
    <w:rsid w:val="007C35D7"/>
    <w:rsid w:val="007C7030"/>
    <w:rsid w:val="007C7BF7"/>
    <w:rsid w:val="007D043B"/>
    <w:rsid w:val="007D050F"/>
    <w:rsid w:val="007D1325"/>
    <w:rsid w:val="007D3857"/>
    <w:rsid w:val="007D3F27"/>
    <w:rsid w:val="007D408F"/>
    <w:rsid w:val="007D42A9"/>
    <w:rsid w:val="007D5D80"/>
    <w:rsid w:val="007D6A13"/>
    <w:rsid w:val="007D7223"/>
    <w:rsid w:val="007D766C"/>
    <w:rsid w:val="007D7970"/>
    <w:rsid w:val="007D7C91"/>
    <w:rsid w:val="007E00C7"/>
    <w:rsid w:val="007E00D0"/>
    <w:rsid w:val="007E08BF"/>
    <w:rsid w:val="007E28D6"/>
    <w:rsid w:val="007E334F"/>
    <w:rsid w:val="007E592E"/>
    <w:rsid w:val="007E6591"/>
    <w:rsid w:val="007E75FB"/>
    <w:rsid w:val="007F2F67"/>
    <w:rsid w:val="007F3637"/>
    <w:rsid w:val="007F4104"/>
    <w:rsid w:val="007F59D5"/>
    <w:rsid w:val="007F5AB6"/>
    <w:rsid w:val="007F5BBF"/>
    <w:rsid w:val="007F5DAF"/>
    <w:rsid w:val="007F613E"/>
    <w:rsid w:val="007F633B"/>
    <w:rsid w:val="007F63ED"/>
    <w:rsid w:val="007F7AF9"/>
    <w:rsid w:val="007F7CCB"/>
    <w:rsid w:val="00800200"/>
    <w:rsid w:val="00801A97"/>
    <w:rsid w:val="00801E9A"/>
    <w:rsid w:val="00802B97"/>
    <w:rsid w:val="00802F2B"/>
    <w:rsid w:val="00803382"/>
    <w:rsid w:val="00803404"/>
    <w:rsid w:val="0080530C"/>
    <w:rsid w:val="00810A59"/>
    <w:rsid w:val="00810FA9"/>
    <w:rsid w:val="008113A2"/>
    <w:rsid w:val="008128A0"/>
    <w:rsid w:val="00813B97"/>
    <w:rsid w:val="00814771"/>
    <w:rsid w:val="00814F66"/>
    <w:rsid w:val="00815456"/>
    <w:rsid w:val="00816B69"/>
    <w:rsid w:val="0081707A"/>
    <w:rsid w:val="0081762E"/>
    <w:rsid w:val="00817D30"/>
    <w:rsid w:val="0082371D"/>
    <w:rsid w:val="00824433"/>
    <w:rsid w:val="00826442"/>
    <w:rsid w:val="00826C19"/>
    <w:rsid w:val="00831DD9"/>
    <w:rsid w:val="00831EE9"/>
    <w:rsid w:val="0083209C"/>
    <w:rsid w:val="00833152"/>
    <w:rsid w:val="00833CBF"/>
    <w:rsid w:val="00833D9C"/>
    <w:rsid w:val="00834E08"/>
    <w:rsid w:val="00835449"/>
    <w:rsid w:val="008355A3"/>
    <w:rsid w:val="00835F0E"/>
    <w:rsid w:val="008371D1"/>
    <w:rsid w:val="0083793F"/>
    <w:rsid w:val="00837D04"/>
    <w:rsid w:val="008400D4"/>
    <w:rsid w:val="00840DD2"/>
    <w:rsid w:val="008415DE"/>
    <w:rsid w:val="008415FD"/>
    <w:rsid w:val="008417D3"/>
    <w:rsid w:val="008418CC"/>
    <w:rsid w:val="008455FE"/>
    <w:rsid w:val="00845CDC"/>
    <w:rsid w:val="00846EB2"/>
    <w:rsid w:val="00851414"/>
    <w:rsid w:val="008515B9"/>
    <w:rsid w:val="008515F9"/>
    <w:rsid w:val="00851E92"/>
    <w:rsid w:val="00853572"/>
    <w:rsid w:val="00853982"/>
    <w:rsid w:val="0085571B"/>
    <w:rsid w:val="00855C1F"/>
    <w:rsid w:val="00857567"/>
    <w:rsid w:val="008620F6"/>
    <w:rsid w:val="00862101"/>
    <w:rsid w:val="0086299D"/>
    <w:rsid w:val="008636EE"/>
    <w:rsid w:val="0086393C"/>
    <w:rsid w:val="00864499"/>
    <w:rsid w:val="00864EAC"/>
    <w:rsid w:val="00865983"/>
    <w:rsid w:val="00866282"/>
    <w:rsid w:val="0086718F"/>
    <w:rsid w:val="00867AC8"/>
    <w:rsid w:val="00867B06"/>
    <w:rsid w:val="00870F0C"/>
    <w:rsid w:val="00870FF1"/>
    <w:rsid w:val="00874605"/>
    <w:rsid w:val="008752B2"/>
    <w:rsid w:val="00877174"/>
    <w:rsid w:val="00880851"/>
    <w:rsid w:val="00880A24"/>
    <w:rsid w:val="00880E00"/>
    <w:rsid w:val="0088191E"/>
    <w:rsid w:val="00882183"/>
    <w:rsid w:val="00883DFF"/>
    <w:rsid w:val="00884451"/>
    <w:rsid w:val="008844E1"/>
    <w:rsid w:val="00885615"/>
    <w:rsid w:val="008866BB"/>
    <w:rsid w:val="0088680E"/>
    <w:rsid w:val="008868D7"/>
    <w:rsid w:val="00886B1F"/>
    <w:rsid w:val="008877B0"/>
    <w:rsid w:val="00887E04"/>
    <w:rsid w:val="0089083B"/>
    <w:rsid w:val="008915FD"/>
    <w:rsid w:val="00891977"/>
    <w:rsid w:val="00891E06"/>
    <w:rsid w:val="00891F03"/>
    <w:rsid w:val="00892C91"/>
    <w:rsid w:val="00893841"/>
    <w:rsid w:val="00894775"/>
    <w:rsid w:val="00895197"/>
    <w:rsid w:val="008963FE"/>
    <w:rsid w:val="00897525"/>
    <w:rsid w:val="00897881"/>
    <w:rsid w:val="008A0185"/>
    <w:rsid w:val="008A1427"/>
    <w:rsid w:val="008A1684"/>
    <w:rsid w:val="008A1BF2"/>
    <w:rsid w:val="008A1D85"/>
    <w:rsid w:val="008A237D"/>
    <w:rsid w:val="008A3B99"/>
    <w:rsid w:val="008A3C9B"/>
    <w:rsid w:val="008A502D"/>
    <w:rsid w:val="008A50F3"/>
    <w:rsid w:val="008A533B"/>
    <w:rsid w:val="008A5AB5"/>
    <w:rsid w:val="008A5C48"/>
    <w:rsid w:val="008A6BD2"/>
    <w:rsid w:val="008A7741"/>
    <w:rsid w:val="008B086C"/>
    <w:rsid w:val="008B17D8"/>
    <w:rsid w:val="008B3CBA"/>
    <w:rsid w:val="008B4D95"/>
    <w:rsid w:val="008B5294"/>
    <w:rsid w:val="008B5C96"/>
    <w:rsid w:val="008B5DEA"/>
    <w:rsid w:val="008B65F9"/>
    <w:rsid w:val="008B69D3"/>
    <w:rsid w:val="008B70F3"/>
    <w:rsid w:val="008B7630"/>
    <w:rsid w:val="008B7B7E"/>
    <w:rsid w:val="008C136C"/>
    <w:rsid w:val="008C2009"/>
    <w:rsid w:val="008C2EE8"/>
    <w:rsid w:val="008C320E"/>
    <w:rsid w:val="008C371F"/>
    <w:rsid w:val="008C3C92"/>
    <w:rsid w:val="008C3E96"/>
    <w:rsid w:val="008C47D9"/>
    <w:rsid w:val="008C493C"/>
    <w:rsid w:val="008C4D9C"/>
    <w:rsid w:val="008C6345"/>
    <w:rsid w:val="008C6C34"/>
    <w:rsid w:val="008C6D6D"/>
    <w:rsid w:val="008C71A0"/>
    <w:rsid w:val="008D01E9"/>
    <w:rsid w:val="008D04C0"/>
    <w:rsid w:val="008D057F"/>
    <w:rsid w:val="008D1AD4"/>
    <w:rsid w:val="008D1CD1"/>
    <w:rsid w:val="008D23B4"/>
    <w:rsid w:val="008D4160"/>
    <w:rsid w:val="008D49C6"/>
    <w:rsid w:val="008D53D4"/>
    <w:rsid w:val="008E0D15"/>
    <w:rsid w:val="008E0D75"/>
    <w:rsid w:val="008E0F91"/>
    <w:rsid w:val="008E1B9F"/>
    <w:rsid w:val="008E1F63"/>
    <w:rsid w:val="008E33BC"/>
    <w:rsid w:val="008E4DCE"/>
    <w:rsid w:val="008E575E"/>
    <w:rsid w:val="008E59EC"/>
    <w:rsid w:val="008E7AF8"/>
    <w:rsid w:val="008E7FB1"/>
    <w:rsid w:val="008F087A"/>
    <w:rsid w:val="008F11E5"/>
    <w:rsid w:val="008F1581"/>
    <w:rsid w:val="008F19A9"/>
    <w:rsid w:val="008F26C6"/>
    <w:rsid w:val="008F2FAE"/>
    <w:rsid w:val="008F30A5"/>
    <w:rsid w:val="008F3ACC"/>
    <w:rsid w:val="008F633B"/>
    <w:rsid w:val="008F68F9"/>
    <w:rsid w:val="008F6EB6"/>
    <w:rsid w:val="008F7202"/>
    <w:rsid w:val="008F741B"/>
    <w:rsid w:val="008F7F72"/>
    <w:rsid w:val="009004B0"/>
    <w:rsid w:val="00902EB9"/>
    <w:rsid w:val="009047D4"/>
    <w:rsid w:val="00904FAA"/>
    <w:rsid w:val="00906610"/>
    <w:rsid w:val="00907CE4"/>
    <w:rsid w:val="0091066F"/>
    <w:rsid w:val="00910828"/>
    <w:rsid w:val="00913B1A"/>
    <w:rsid w:val="0091507B"/>
    <w:rsid w:val="009151E2"/>
    <w:rsid w:val="00915BFD"/>
    <w:rsid w:val="00916CCC"/>
    <w:rsid w:val="009214BB"/>
    <w:rsid w:val="00921801"/>
    <w:rsid w:val="00921EFE"/>
    <w:rsid w:val="00921FDA"/>
    <w:rsid w:val="0092264E"/>
    <w:rsid w:val="00922852"/>
    <w:rsid w:val="009241D5"/>
    <w:rsid w:val="00924E36"/>
    <w:rsid w:val="00924E72"/>
    <w:rsid w:val="0092523F"/>
    <w:rsid w:val="0092536D"/>
    <w:rsid w:val="009253F1"/>
    <w:rsid w:val="00925A48"/>
    <w:rsid w:val="009261F5"/>
    <w:rsid w:val="009268D7"/>
    <w:rsid w:val="00926960"/>
    <w:rsid w:val="00926B79"/>
    <w:rsid w:val="00927EFD"/>
    <w:rsid w:val="00930862"/>
    <w:rsid w:val="009330F5"/>
    <w:rsid w:val="00933C46"/>
    <w:rsid w:val="00934D1A"/>
    <w:rsid w:val="00935D33"/>
    <w:rsid w:val="00936F2F"/>
    <w:rsid w:val="009416A2"/>
    <w:rsid w:val="009424F6"/>
    <w:rsid w:val="00942A73"/>
    <w:rsid w:val="00943204"/>
    <w:rsid w:val="00943277"/>
    <w:rsid w:val="0094407B"/>
    <w:rsid w:val="00944128"/>
    <w:rsid w:val="00947023"/>
    <w:rsid w:val="009512FA"/>
    <w:rsid w:val="00951329"/>
    <w:rsid w:val="009522E9"/>
    <w:rsid w:val="0095418D"/>
    <w:rsid w:val="009545F7"/>
    <w:rsid w:val="00954C88"/>
    <w:rsid w:val="0095512F"/>
    <w:rsid w:val="00956814"/>
    <w:rsid w:val="00957AD6"/>
    <w:rsid w:val="00957EB1"/>
    <w:rsid w:val="009605BF"/>
    <w:rsid w:val="009609A8"/>
    <w:rsid w:val="00961FCC"/>
    <w:rsid w:val="00962763"/>
    <w:rsid w:val="00963084"/>
    <w:rsid w:val="0096320B"/>
    <w:rsid w:val="00963436"/>
    <w:rsid w:val="00963877"/>
    <w:rsid w:val="00963981"/>
    <w:rsid w:val="00963FDE"/>
    <w:rsid w:val="00964A28"/>
    <w:rsid w:val="0096507B"/>
    <w:rsid w:val="009656E0"/>
    <w:rsid w:val="009659E6"/>
    <w:rsid w:val="00965B21"/>
    <w:rsid w:val="00965BD4"/>
    <w:rsid w:val="009665FE"/>
    <w:rsid w:val="009744C4"/>
    <w:rsid w:val="009752B4"/>
    <w:rsid w:val="0097547F"/>
    <w:rsid w:val="00975A53"/>
    <w:rsid w:val="009774CD"/>
    <w:rsid w:val="00977A30"/>
    <w:rsid w:val="009811C4"/>
    <w:rsid w:val="0098162B"/>
    <w:rsid w:val="00981733"/>
    <w:rsid w:val="00981E72"/>
    <w:rsid w:val="0098393D"/>
    <w:rsid w:val="00983BAF"/>
    <w:rsid w:val="00983D43"/>
    <w:rsid w:val="00984778"/>
    <w:rsid w:val="0098498C"/>
    <w:rsid w:val="00985261"/>
    <w:rsid w:val="009855CE"/>
    <w:rsid w:val="00986E73"/>
    <w:rsid w:val="0099047C"/>
    <w:rsid w:val="009911F5"/>
    <w:rsid w:val="009942E4"/>
    <w:rsid w:val="00994453"/>
    <w:rsid w:val="00995607"/>
    <w:rsid w:val="0099628C"/>
    <w:rsid w:val="00997B03"/>
    <w:rsid w:val="009A1ABF"/>
    <w:rsid w:val="009A213B"/>
    <w:rsid w:val="009A317A"/>
    <w:rsid w:val="009A32F5"/>
    <w:rsid w:val="009A42E5"/>
    <w:rsid w:val="009A4EB5"/>
    <w:rsid w:val="009A56D4"/>
    <w:rsid w:val="009A5DA0"/>
    <w:rsid w:val="009A623D"/>
    <w:rsid w:val="009A6CAF"/>
    <w:rsid w:val="009A6D7C"/>
    <w:rsid w:val="009A795F"/>
    <w:rsid w:val="009A7A78"/>
    <w:rsid w:val="009B0AEA"/>
    <w:rsid w:val="009B15F4"/>
    <w:rsid w:val="009B2271"/>
    <w:rsid w:val="009B2401"/>
    <w:rsid w:val="009B2CD6"/>
    <w:rsid w:val="009B3B9B"/>
    <w:rsid w:val="009B3D54"/>
    <w:rsid w:val="009B430A"/>
    <w:rsid w:val="009B5068"/>
    <w:rsid w:val="009B5916"/>
    <w:rsid w:val="009B616B"/>
    <w:rsid w:val="009B6655"/>
    <w:rsid w:val="009C0687"/>
    <w:rsid w:val="009C0A3D"/>
    <w:rsid w:val="009C112F"/>
    <w:rsid w:val="009C207B"/>
    <w:rsid w:val="009C569A"/>
    <w:rsid w:val="009C63EE"/>
    <w:rsid w:val="009C6D17"/>
    <w:rsid w:val="009C6F25"/>
    <w:rsid w:val="009D13A6"/>
    <w:rsid w:val="009D1E66"/>
    <w:rsid w:val="009D2618"/>
    <w:rsid w:val="009D2EF3"/>
    <w:rsid w:val="009D40AF"/>
    <w:rsid w:val="009D4141"/>
    <w:rsid w:val="009D53E0"/>
    <w:rsid w:val="009D592A"/>
    <w:rsid w:val="009D6380"/>
    <w:rsid w:val="009D7B10"/>
    <w:rsid w:val="009E16B9"/>
    <w:rsid w:val="009E2846"/>
    <w:rsid w:val="009E2CF9"/>
    <w:rsid w:val="009E3168"/>
    <w:rsid w:val="009E3ABF"/>
    <w:rsid w:val="009E3E74"/>
    <w:rsid w:val="009E4BDC"/>
    <w:rsid w:val="009E4EAC"/>
    <w:rsid w:val="009E4EBC"/>
    <w:rsid w:val="009E53C8"/>
    <w:rsid w:val="009E60F5"/>
    <w:rsid w:val="009E6D9A"/>
    <w:rsid w:val="009E7CEB"/>
    <w:rsid w:val="009F03EA"/>
    <w:rsid w:val="009F1025"/>
    <w:rsid w:val="009F1B91"/>
    <w:rsid w:val="009F2454"/>
    <w:rsid w:val="009F5ED2"/>
    <w:rsid w:val="009F66CC"/>
    <w:rsid w:val="009F7017"/>
    <w:rsid w:val="00A00051"/>
    <w:rsid w:val="00A005FA"/>
    <w:rsid w:val="00A01AB9"/>
    <w:rsid w:val="00A02352"/>
    <w:rsid w:val="00A03713"/>
    <w:rsid w:val="00A0449C"/>
    <w:rsid w:val="00A04A6B"/>
    <w:rsid w:val="00A1031D"/>
    <w:rsid w:val="00A10579"/>
    <w:rsid w:val="00A1084E"/>
    <w:rsid w:val="00A113B3"/>
    <w:rsid w:val="00A11BF2"/>
    <w:rsid w:val="00A12AA0"/>
    <w:rsid w:val="00A12E09"/>
    <w:rsid w:val="00A1302A"/>
    <w:rsid w:val="00A13A21"/>
    <w:rsid w:val="00A1667D"/>
    <w:rsid w:val="00A168CF"/>
    <w:rsid w:val="00A20A82"/>
    <w:rsid w:val="00A20B6D"/>
    <w:rsid w:val="00A212F3"/>
    <w:rsid w:val="00A215BF"/>
    <w:rsid w:val="00A21D1D"/>
    <w:rsid w:val="00A237B7"/>
    <w:rsid w:val="00A24315"/>
    <w:rsid w:val="00A2465A"/>
    <w:rsid w:val="00A24773"/>
    <w:rsid w:val="00A24C4C"/>
    <w:rsid w:val="00A25585"/>
    <w:rsid w:val="00A26AA7"/>
    <w:rsid w:val="00A30032"/>
    <w:rsid w:val="00A300FD"/>
    <w:rsid w:val="00A30665"/>
    <w:rsid w:val="00A30D30"/>
    <w:rsid w:val="00A32218"/>
    <w:rsid w:val="00A3310F"/>
    <w:rsid w:val="00A3497C"/>
    <w:rsid w:val="00A34F0B"/>
    <w:rsid w:val="00A34F4D"/>
    <w:rsid w:val="00A3551F"/>
    <w:rsid w:val="00A37715"/>
    <w:rsid w:val="00A40341"/>
    <w:rsid w:val="00A4207B"/>
    <w:rsid w:val="00A42EAF"/>
    <w:rsid w:val="00A43D63"/>
    <w:rsid w:val="00A43D7D"/>
    <w:rsid w:val="00A47B89"/>
    <w:rsid w:val="00A47BFE"/>
    <w:rsid w:val="00A5142E"/>
    <w:rsid w:val="00A516B1"/>
    <w:rsid w:val="00A51DB1"/>
    <w:rsid w:val="00A51E9F"/>
    <w:rsid w:val="00A53499"/>
    <w:rsid w:val="00A53895"/>
    <w:rsid w:val="00A56EF3"/>
    <w:rsid w:val="00A5794A"/>
    <w:rsid w:val="00A60A28"/>
    <w:rsid w:val="00A60CDA"/>
    <w:rsid w:val="00A60F2B"/>
    <w:rsid w:val="00A61976"/>
    <w:rsid w:val="00A61D3F"/>
    <w:rsid w:val="00A62220"/>
    <w:rsid w:val="00A622C7"/>
    <w:rsid w:val="00A6304E"/>
    <w:rsid w:val="00A63138"/>
    <w:rsid w:val="00A66774"/>
    <w:rsid w:val="00A6679B"/>
    <w:rsid w:val="00A66816"/>
    <w:rsid w:val="00A66EA6"/>
    <w:rsid w:val="00A677E7"/>
    <w:rsid w:val="00A70587"/>
    <w:rsid w:val="00A70645"/>
    <w:rsid w:val="00A708B8"/>
    <w:rsid w:val="00A71D96"/>
    <w:rsid w:val="00A71FEF"/>
    <w:rsid w:val="00A7267E"/>
    <w:rsid w:val="00A72933"/>
    <w:rsid w:val="00A732FC"/>
    <w:rsid w:val="00A73A3C"/>
    <w:rsid w:val="00A7448D"/>
    <w:rsid w:val="00A755E9"/>
    <w:rsid w:val="00A76CF6"/>
    <w:rsid w:val="00A76FF6"/>
    <w:rsid w:val="00A7752F"/>
    <w:rsid w:val="00A82D20"/>
    <w:rsid w:val="00A82D27"/>
    <w:rsid w:val="00A8452C"/>
    <w:rsid w:val="00A8518A"/>
    <w:rsid w:val="00A86039"/>
    <w:rsid w:val="00A86266"/>
    <w:rsid w:val="00A86CBD"/>
    <w:rsid w:val="00A8788C"/>
    <w:rsid w:val="00A8795A"/>
    <w:rsid w:val="00A909EA"/>
    <w:rsid w:val="00A91046"/>
    <w:rsid w:val="00A9365C"/>
    <w:rsid w:val="00A93A12"/>
    <w:rsid w:val="00A944AE"/>
    <w:rsid w:val="00A94E2B"/>
    <w:rsid w:val="00A9686B"/>
    <w:rsid w:val="00A96A61"/>
    <w:rsid w:val="00AA1F84"/>
    <w:rsid w:val="00AA5360"/>
    <w:rsid w:val="00AA6962"/>
    <w:rsid w:val="00AB0187"/>
    <w:rsid w:val="00AB0269"/>
    <w:rsid w:val="00AB1112"/>
    <w:rsid w:val="00AB161B"/>
    <w:rsid w:val="00AB20F1"/>
    <w:rsid w:val="00AB2CEC"/>
    <w:rsid w:val="00AB3BDA"/>
    <w:rsid w:val="00AB6E6A"/>
    <w:rsid w:val="00AC0A74"/>
    <w:rsid w:val="00AC2150"/>
    <w:rsid w:val="00AC3444"/>
    <w:rsid w:val="00AC387E"/>
    <w:rsid w:val="00AC40D6"/>
    <w:rsid w:val="00AC45D4"/>
    <w:rsid w:val="00AC7AC7"/>
    <w:rsid w:val="00AD2C84"/>
    <w:rsid w:val="00AD3C27"/>
    <w:rsid w:val="00AD3DA0"/>
    <w:rsid w:val="00AD5240"/>
    <w:rsid w:val="00AD6840"/>
    <w:rsid w:val="00AD6B60"/>
    <w:rsid w:val="00AE0BF2"/>
    <w:rsid w:val="00AE0E97"/>
    <w:rsid w:val="00AE126D"/>
    <w:rsid w:val="00AE1434"/>
    <w:rsid w:val="00AE225B"/>
    <w:rsid w:val="00AE3663"/>
    <w:rsid w:val="00AE49CE"/>
    <w:rsid w:val="00AE5718"/>
    <w:rsid w:val="00AE60D9"/>
    <w:rsid w:val="00AE63C2"/>
    <w:rsid w:val="00AE6DCF"/>
    <w:rsid w:val="00AE7BBC"/>
    <w:rsid w:val="00AF1A99"/>
    <w:rsid w:val="00AF1E47"/>
    <w:rsid w:val="00AF3829"/>
    <w:rsid w:val="00AF3991"/>
    <w:rsid w:val="00AF4B08"/>
    <w:rsid w:val="00AF526E"/>
    <w:rsid w:val="00AF53A5"/>
    <w:rsid w:val="00AF5769"/>
    <w:rsid w:val="00AF5DD6"/>
    <w:rsid w:val="00AF5E70"/>
    <w:rsid w:val="00AF65FF"/>
    <w:rsid w:val="00AF676A"/>
    <w:rsid w:val="00AF72C1"/>
    <w:rsid w:val="00AF7FDB"/>
    <w:rsid w:val="00B00125"/>
    <w:rsid w:val="00B00130"/>
    <w:rsid w:val="00B0025A"/>
    <w:rsid w:val="00B00FF7"/>
    <w:rsid w:val="00B01246"/>
    <w:rsid w:val="00B0150B"/>
    <w:rsid w:val="00B0221B"/>
    <w:rsid w:val="00B0286E"/>
    <w:rsid w:val="00B02DB9"/>
    <w:rsid w:val="00B04864"/>
    <w:rsid w:val="00B05366"/>
    <w:rsid w:val="00B054D9"/>
    <w:rsid w:val="00B05E68"/>
    <w:rsid w:val="00B05F6E"/>
    <w:rsid w:val="00B06429"/>
    <w:rsid w:val="00B0739A"/>
    <w:rsid w:val="00B079C5"/>
    <w:rsid w:val="00B10083"/>
    <w:rsid w:val="00B100DF"/>
    <w:rsid w:val="00B117D7"/>
    <w:rsid w:val="00B127A9"/>
    <w:rsid w:val="00B12B8A"/>
    <w:rsid w:val="00B1382E"/>
    <w:rsid w:val="00B13926"/>
    <w:rsid w:val="00B15548"/>
    <w:rsid w:val="00B166A0"/>
    <w:rsid w:val="00B16DE9"/>
    <w:rsid w:val="00B16FEF"/>
    <w:rsid w:val="00B17341"/>
    <w:rsid w:val="00B179EF"/>
    <w:rsid w:val="00B17D0A"/>
    <w:rsid w:val="00B21325"/>
    <w:rsid w:val="00B214E4"/>
    <w:rsid w:val="00B21677"/>
    <w:rsid w:val="00B21ABE"/>
    <w:rsid w:val="00B21BBE"/>
    <w:rsid w:val="00B22198"/>
    <w:rsid w:val="00B221CD"/>
    <w:rsid w:val="00B22F21"/>
    <w:rsid w:val="00B23020"/>
    <w:rsid w:val="00B2311C"/>
    <w:rsid w:val="00B249EB"/>
    <w:rsid w:val="00B25934"/>
    <w:rsid w:val="00B25DC6"/>
    <w:rsid w:val="00B272E9"/>
    <w:rsid w:val="00B27551"/>
    <w:rsid w:val="00B3023F"/>
    <w:rsid w:val="00B31135"/>
    <w:rsid w:val="00B312F2"/>
    <w:rsid w:val="00B314A8"/>
    <w:rsid w:val="00B314B3"/>
    <w:rsid w:val="00B326E1"/>
    <w:rsid w:val="00B327F2"/>
    <w:rsid w:val="00B32A7A"/>
    <w:rsid w:val="00B33322"/>
    <w:rsid w:val="00B34506"/>
    <w:rsid w:val="00B3471A"/>
    <w:rsid w:val="00B34D52"/>
    <w:rsid w:val="00B353C6"/>
    <w:rsid w:val="00B359EB"/>
    <w:rsid w:val="00B36232"/>
    <w:rsid w:val="00B36B74"/>
    <w:rsid w:val="00B403E6"/>
    <w:rsid w:val="00B4040E"/>
    <w:rsid w:val="00B4168E"/>
    <w:rsid w:val="00B4174C"/>
    <w:rsid w:val="00B4182C"/>
    <w:rsid w:val="00B419DE"/>
    <w:rsid w:val="00B419EE"/>
    <w:rsid w:val="00B42020"/>
    <w:rsid w:val="00B42C0A"/>
    <w:rsid w:val="00B42CB7"/>
    <w:rsid w:val="00B433A3"/>
    <w:rsid w:val="00B436F2"/>
    <w:rsid w:val="00B4393E"/>
    <w:rsid w:val="00B45414"/>
    <w:rsid w:val="00B4576E"/>
    <w:rsid w:val="00B45B8C"/>
    <w:rsid w:val="00B47390"/>
    <w:rsid w:val="00B47604"/>
    <w:rsid w:val="00B47E84"/>
    <w:rsid w:val="00B50106"/>
    <w:rsid w:val="00B518AB"/>
    <w:rsid w:val="00B53622"/>
    <w:rsid w:val="00B53C0D"/>
    <w:rsid w:val="00B54F9F"/>
    <w:rsid w:val="00B550BE"/>
    <w:rsid w:val="00B56A43"/>
    <w:rsid w:val="00B6078E"/>
    <w:rsid w:val="00B60AE7"/>
    <w:rsid w:val="00B60E4E"/>
    <w:rsid w:val="00B611F1"/>
    <w:rsid w:val="00B61B71"/>
    <w:rsid w:val="00B62C55"/>
    <w:rsid w:val="00B631FC"/>
    <w:rsid w:val="00B634D0"/>
    <w:rsid w:val="00B63A64"/>
    <w:rsid w:val="00B63AB7"/>
    <w:rsid w:val="00B6580E"/>
    <w:rsid w:val="00B65B09"/>
    <w:rsid w:val="00B660CC"/>
    <w:rsid w:val="00B67D07"/>
    <w:rsid w:val="00B72B8C"/>
    <w:rsid w:val="00B72E52"/>
    <w:rsid w:val="00B7343B"/>
    <w:rsid w:val="00B73F9F"/>
    <w:rsid w:val="00B75DEF"/>
    <w:rsid w:val="00B77C62"/>
    <w:rsid w:val="00B77CDF"/>
    <w:rsid w:val="00B802F8"/>
    <w:rsid w:val="00B8075E"/>
    <w:rsid w:val="00B8118C"/>
    <w:rsid w:val="00B81EC4"/>
    <w:rsid w:val="00B82455"/>
    <w:rsid w:val="00B83474"/>
    <w:rsid w:val="00B84922"/>
    <w:rsid w:val="00B84D4B"/>
    <w:rsid w:val="00B85837"/>
    <w:rsid w:val="00B85EA8"/>
    <w:rsid w:val="00B86CD7"/>
    <w:rsid w:val="00B87BAB"/>
    <w:rsid w:val="00B91B68"/>
    <w:rsid w:val="00B92307"/>
    <w:rsid w:val="00B92B96"/>
    <w:rsid w:val="00B96E9A"/>
    <w:rsid w:val="00BA090F"/>
    <w:rsid w:val="00BA0B3F"/>
    <w:rsid w:val="00BA2D04"/>
    <w:rsid w:val="00BA588C"/>
    <w:rsid w:val="00BA5B5F"/>
    <w:rsid w:val="00BA5F85"/>
    <w:rsid w:val="00BA677C"/>
    <w:rsid w:val="00BA6A69"/>
    <w:rsid w:val="00BA7B50"/>
    <w:rsid w:val="00BA7B77"/>
    <w:rsid w:val="00BA7B7F"/>
    <w:rsid w:val="00BB0CF0"/>
    <w:rsid w:val="00BB1288"/>
    <w:rsid w:val="00BB1396"/>
    <w:rsid w:val="00BB30BE"/>
    <w:rsid w:val="00BB43EC"/>
    <w:rsid w:val="00BB502F"/>
    <w:rsid w:val="00BB66B3"/>
    <w:rsid w:val="00BB676E"/>
    <w:rsid w:val="00BC0B38"/>
    <w:rsid w:val="00BC1B89"/>
    <w:rsid w:val="00BC1BA9"/>
    <w:rsid w:val="00BC28C3"/>
    <w:rsid w:val="00BC3B46"/>
    <w:rsid w:val="00BC4A60"/>
    <w:rsid w:val="00BC66AD"/>
    <w:rsid w:val="00BC68D8"/>
    <w:rsid w:val="00BC7623"/>
    <w:rsid w:val="00BD1002"/>
    <w:rsid w:val="00BD1D50"/>
    <w:rsid w:val="00BD2AA2"/>
    <w:rsid w:val="00BD2B83"/>
    <w:rsid w:val="00BD48CA"/>
    <w:rsid w:val="00BD5BA0"/>
    <w:rsid w:val="00BD6028"/>
    <w:rsid w:val="00BD76CD"/>
    <w:rsid w:val="00BD76CF"/>
    <w:rsid w:val="00BD7827"/>
    <w:rsid w:val="00BD7D22"/>
    <w:rsid w:val="00BE059C"/>
    <w:rsid w:val="00BE0DCC"/>
    <w:rsid w:val="00BE144F"/>
    <w:rsid w:val="00BE2662"/>
    <w:rsid w:val="00BE2A1F"/>
    <w:rsid w:val="00BE328B"/>
    <w:rsid w:val="00BE35D6"/>
    <w:rsid w:val="00BE41D3"/>
    <w:rsid w:val="00BE4B50"/>
    <w:rsid w:val="00BE5A70"/>
    <w:rsid w:val="00BE69B3"/>
    <w:rsid w:val="00BE6A14"/>
    <w:rsid w:val="00BE75C2"/>
    <w:rsid w:val="00BE762B"/>
    <w:rsid w:val="00BE7948"/>
    <w:rsid w:val="00BE7B88"/>
    <w:rsid w:val="00BF007D"/>
    <w:rsid w:val="00BF031A"/>
    <w:rsid w:val="00BF1C37"/>
    <w:rsid w:val="00BF20DE"/>
    <w:rsid w:val="00BF39B6"/>
    <w:rsid w:val="00BF510D"/>
    <w:rsid w:val="00BF56D8"/>
    <w:rsid w:val="00BF6171"/>
    <w:rsid w:val="00BF7E8E"/>
    <w:rsid w:val="00C0026F"/>
    <w:rsid w:val="00C003B6"/>
    <w:rsid w:val="00C00A41"/>
    <w:rsid w:val="00C01508"/>
    <w:rsid w:val="00C018FC"/>
    <w:rsid w:val="00C01B5B"/>
    <w:rsid w:val="00C01D42"/>
    <w:rsid w:val="00C02074"/>
    <w:rsid w:val="00C02B8C"/>
    <w:rsid w:val="00C02CAE"/>
    <w:rsid w:val="00C02DD0"/>
    <w:rsid w:val="00C03316"/>
    <w:rsid w:val="00C03687"/>
    <w:rsid w:val="00C038D0"/>
    <w:rsid w:val="00C04B09"/>
    <w:rsid w:val="00C04E8F"/>
    <w:rsid w:val="00C05C11"/>
    <w:rsid w:val="00C05DD0"/>
    <w:rsid w:val="00C05EE3"/>
    <w:rsid w:val="00C068B5"/>
    <w:rsid w:val="00C07F0F"/>
    <w:rsid w:val="00C101CB"/>
    <w:rsid w:val="00C10C59"/>
    <w:rsid w:val="00C10EB6"/>
    <w:rsid w:val="00C11357"/>
    <w:rsid w:val="00C113FE"/>
    <w:rsid w:val="00C137A0"/>
    <w:rsid w:val="00C137D1"/>
    <w:rsid w:val="00C141D2"/>
    <w:rsid w:val="00C15C52"/>
    <w:rsid w:val="00C16D87"/>
    <w:rsid w:val="00C200FB"/>
    <w:rsid w:val="00C20644"/>
    <w:rsid w:val="00C20A80"/>
    <w:rsid w:val="00C20E19"/>
    <w:rsid w:val="00C22780"/>
    <w:rsid w:val="00C22A88"/>
    <w:rsid w:val="00C25880"/>
    <w:rsid w:val="00C26780"/>
    <w:rsid w:val="00C26F44"/>
    <w:rsid w:val="00C27062"/>
    <w:rsid w:val="00C27A67"/>
    <w:rsid w:val="00C30BC5"/>
    <w:rsid w:val="00C32C1D"/>
    <w:rsid w:val="00C33248"/>
    <w:rsid w:val="00C33430"/>
    <w:rsid w:val="00C33D6B"/>
    <w:rsid w:val="00C3459C"/>
    <w:rsid w:val="00C349D4"/>
    <w:rsid w:val="00C36BBC"/>
    <w:rsid w:val="00C36CF9"/>
    <w:rsid w:val="00C37E56"/>
    <w:rsid w:val="00C404DB"/>
    <w:rsid w:val="00C411AD"/>
    <w:rsid w:val="00C42019"/>
    <w:rsid w:val="00C42C96"/>
    <w:rsid w:val="00C435BD"/>
    <w:rsid w:val="00C43604"/>
    <w:rsid w:val="00C43B9C"/>
    <w:rsid w:val="00C43CAC"/>
    <w:rsid w:val="00C43D9A"/>
    <w:rsid w:val="00C46EBA"/>
    <w:rsid w:val="00C509F0"/>
    <w:rsid w:val="00C50AC2"/>
    <w:rsid w:val="00C50C83"/>
    <w:rsid w:val="00C51F58"/>
    <w:rsid w:val="00C53294"/>
    <w:rsid w:val="00C53601"/>
    <w:rsid w:val="00C54A29"/>
    <w:rsid w:val="00C554E4"/>
    <w:rsid w:val="00C56CCE"/>
    <w:rsid w:val="00C56CF1"/>
    <w:rsid w:val="00C57642"/>
    <w:rsid w:val="00C5776A"/>
    <w:rsid w:val="00C57A42"/>
    <w:rsid w:val="00C616A3"/>
    <w:rsid w:val="00C63241"/>
    <w:rsid w:val="00C63476"/>
    <w:rsid w:val="00C643BC"/>
    <w:rsid w:val="00C64EDE"/>
    <w:rsid w:val="00C65FB8"/>
    <w:rsid w:val="00C663B4"/>
    <w:rsid w:val="00C66CAB"/>
    <w:rsid w:val="00C6710E"/>
    <w:rsid w:val="00C67225"/>
    <w:rsid w:val="00C67CF7"/>
    <w:rsid w:val="00C70F8D"/>
    <w:rsid w:val="00C71702"/>
    <w:rsid w:val="00C71A6D"/>
    <w:rsid w:val="00C71B97"/>
    <w:rsid w:val="00C71C83"/>
    <w:rsid w:val="00C721D9"/>
    <w:rsid w:val="00C73A58"/>
    <w:rsid w:val="00C7455D"/>
    <w:rsid w:val="00C75D33"/>
    <w:rsid w:val="00C761C3"/>
    <w:rsid w:val="00C76A5C"/>
    <w:rsid w:val="00C76BAF"/>
    <w:rsid w:val="00C7757E"/>
    <w:rsid w:val="00C81365"/>
    <w:rsid w:val="00C82E6B"/>
    <w:rsid w:val="00C85B5C"/>
    <w:rsid w:val="00C870EA"/>
    <w:rsid w:val="00C903D0"/>
    <w:rsid w:val="00C9063D"/>
    <w:rsid w:val="00C9158B"/>
    <w:rsid w:val="00C92812"/>
    <w:rsid w:val="00C94DAC"/>
    <w:rsid w:val="00C9714E"/>
    <w:rsid w:val="00CA1D54"/>
    <w:rsid w:val="00CA1E0A"/>
    <w:rsid w:val="00CA276E"/>
    <w:rsid w:val="00CA2A3C"/>
    <w:rsid w:val="00CA352B"/>
    <w:rsid w:val="00CA3A0B"/>
    <w:rsid w:val="00CA3CCC"/>
    <w:rsid w:val="00CA4679"/>
    <w:rsid w:val="00CA5479"/>
    <w:rsid w:val="00CA55D7"/>
    <w:rsid w:val="00CA5AD5"/>
    <w:rsid w:val="00CA6328"/>
    <w:rsid w:val="00CA7A8B"/>
    <w:rsid w:val="00CB072E"/>
    <w:rsid w:val="00CB0751"/>
    <w:rsid w:val="00CB1070"/>
    <w:rsid w:val="00CB33E3"/>
    <w:rsid w:val="00CB465A"/>
    <w:rsid w:val="00CB502F"/>
    <w:rsid w:val="00CB53E9"/>
    <w:rsid w:val="00CB550E"/>
    <w:rsid w:val="00CB57DE"/>
    <w:rsid w:val="00CB595B"/>
    <w:rsid w:val="00CB707E"/>
    <w:rsid w:val="00CC0AE9"/>
    <w:rsid w:val="00CC1159"/>
    <w:rsid w:val="00CC1A2C"/>
    <w:rsid w:val="00CC1EEF"/>
    <w:rsid w:val="00CC22E8"/>
    <w:rsid w:val="00CC2C36"/>
    <w:rsid w:val="00CC35BC"/>
    <w:rsid w:val="00CC3DD6"/>
    <w:rsid w:val="00CC4A67"/>
    <w:rsid w:val="00CC6091"/>
    <w:rsid w:val="00CC6B05"/>
    <w:rsid w:val="00CC6C00"/>
    <w:rsid w:val="00CC73C3"/>
    <w:rsid w:val="00CC7C88"/>
    <w:rsid w:val="00CD0A39"/>
    <w:rsid w:val="00CD0E89"/>
    <w:rsid w:val="00CD1417"/>
    <w:rsid w:val="00CD1615"/>
    <w:rsid w:val="00CD1A04"/>
    <w:rsid w:val="00CD1A33"/>
    <w:rsid w:val="00CD1F64"/>
    <w:rsid w:val="00CD29F6"/>
    <w:rsid w:val="00CD2F5C"/>
    <w:rsid w:val="00CD4641"/>
    <w:rsid w:val="00CD4821"/>
    <w:rsid w:val="00CD4E8C"/>
    <w:rsid w:val="00CD5490"/>
    <w:rsid w:val="00CD6C5F"/>
    <w:rsid w:val="00CE0114"/>
    <w:rsid w:val="00CE0546"/>
    <w:rsid w:val="00CE077D"/>
    <w:rsid w:val="00CE101D"/>
    <w:rsid w:val="00CE1994"/>
    <w:rsid w:val="00CE3065"/>
    <w:rsid w:val="00CE3186"/>
    <w:rsid w:val="00CE37BC"/>
    <w:rsid w:val="00CE4EFC"/>
    <w:rsid w:val="00CE5158"/>
    <w:rsid w:val="00CE5230"/>
    <w:rsid w:val="00CE56E4"/>
    <w:rsid w:val="00CE6033"/>
    <w:rsid w:val="00CE66BC"/>
    <w:rsid w:val="00CE7F32"/>
    <w:rsid w:val="00CF0DC9"/>
    <w:rsid w:val="00CF0F2D"/>
    <w:rsid w:val="00CF12B7"/>
    <w:rsid w:val="00CF12B8"/>
    <w:rsid w:val="00CF18A3"/>
    <w:rsid w:val="00CF1ACA"/>
    <w:rsid w:val="00CF2C46"/>
    <w:rsid w:val="00CF2EB1"/>
    <w:rsid w:val="00CF4184"/>
    <w:rsid w:val="00CF7403"/>
    <w:rsid w:val="00D000CA"/>
    <w:rsid w:val="00D000D2"/>
    <w:rsid w:val="00D00382"/>
    <w:rsid w:val="00D01362"/>
    <w:rsid w:val="00D01813"/>
    <w:rsid w:val="00D05154"/>
    <w:rsid w:val="00D05554"/>
    <w:rsid w:val="00D05707"/>
    <w:rsid w:val="00D059E4"/>
    <w:rsid w:val="00D05E5D"/>
    <w:rsid w:val="00D066BF"/>
    <w:rsid w:val="00D07EB8"/>
    <w:rsid w:val="00D10243"/>
    <w:rsid w:val="00D108DD"/>
    <w:rsid w:val="00D1113C"/>
    <w:rsid w:val="00D120BD"/>
    <w:rsid w:val="00D129FA"/>
    <w:rsid w:val="00D14BDF"/>
    <w:rsid w:val="00D15903"/>
    <w:rsid w:val="00D16C9C"/>
    <w:rsid w:val="00D16E0C"/>
    <w:rsid w:val="00D20197"/>
    <w:rsid w:val="00D2019C"/>
    <w:rsid w:val="00D2064C"/>
    <w:rsid w:val="00D20949"/>
    <w:rsid w:val="00D21D1F"/>
    <w:rsid w:val="00D22952"/>
    <w:rsid w:val="00D22960"/>
    <w:rsid w:val="00D22E09"/>
    <w:rsid w:val="00D23416"/>
    <w:rsid w:val="00D239AC"/>
    <w:rsid w:val="00D2461C"/>
    <w:rsid w:val="00D24D7A"/>
    <w:rsid w:val="00D2565F"/>
    <w:rsid w:val="00D2629D"/>
    <w:rsid w:val="00D3197E"/>
    <w:rsid w:val="00D32068"/>
    <w:rsid w:val="00D33E47"/>
    <w:rsid w:val="00D33F70"/>
    <w:rsid w:val="00D34758"/>
    <w:rsid w:val="00D367B3"/>
    <w:rsid w:val="00D36C1C"/>
    <w:rsid w:val="00D36FB4"/>
    <w:rsid w:val="00D4074D"/>
    <w:rsid w:val="00D415FE"/>
    <w:rsid w:val="00D4189C"/>
    <w:rsid w:val="00D418C4"/>
    <w:rsid w:val="00D41911"/>
    <w:rsid w:val="00D429A2"/>
    <w:rsid w:val="00D43620"/>
    <w:rsid w:val="00D44E3D"/>
    <w:rsid w:val="00D44F3F"/>
    <w:rsid w:val="00D462E5"/>
    <w:rsid w:val="00D464BE"/>
    <w:rsid w:val="00D4740F"/>
    <w:rsid w:val="00D47530"/>
    <w:rsid w:val="00D47983"/>
    <w:rsid w:val="00D47A92"/>
    <w:rsid w:val="00D47C81"/>
    <w:rsid w:val="00D47FD2"/>
    <w:rsid w:val="00D51D0F"/>
    <w:rsid w:val="00D525EA"/>
    <w:rsid w:val="00D52909"/>
    <w:rsid w:val="00D52C29"/>
    <w:rsid w:val="00D53E14"/>
    <w:rsid w:val="00D543D6"/>
    <w:rsid w:val="00D54900"/>
    <w:rsid w:val="00D54915"/>
    <w:rsid w:val="00D54AD4"/>
    <w:rsid w:val="00D55339"/>
    <w:rsid w:val="00D55ADC"/>
    <w:rsid w:val="00D56587"/>
    <w:rsid w:val="00D60760"/>
    <w:rsid w:val="00D60BA0"/>
    <w:rsid w:val="00D60DB2"/>
    <w:rsid w:val="00D60E16"/>
    <w:rsid w:val="00D6124E"/>
    <w:rsid w:val="00D6141A"/>
    <w:rsid w:val="00D6263B"/>
    <w:rsid w:val="00D62D8B"/>
    <w:rsid w:val="00D6437B"/>
    <w:rsid w:val="00D649BC"/>
    <w:rsid w:val="00D65676"/>
    <w:rsid w:val="00D6654C"/>
    <w:rsid w:val="00D71B3C"/>
    <w:rsid w:val="00D72013"/>
    <w:rsid w:val="00D72887"/>
    <w:rsid w:val="00D72D7B"/>
    <w:rsid w:val="00D73551"/>
    <w:rsid w:val="00D73E28"/>
    <w:rsid w:val="00D7460F"/>
    <w:rsid w:val="00D7467E"/>
    <w:rsid w:val="00D75F21"/>
    <w:rsid w:val="00D760CA"/>
    <w:rsid w:val="00D762FB"/>
    <w:rsid w:val="00D76300"/>
    <w:rsid w:val="00D77B02"/>
    <w:rsid w:val="00D80746"/>
    <w:rsid w:val="00D808DE"/>
    <w:rsid w:val="00D80EF0"/>
    <w:rsid w:val="00D81726"/>
    <w:rsid w:val="00D81F0F"/>
    <w:rsid w:val="00D83402"/>
    <w:rsid w:val="00D843D5"/>
    <w:rsid w:val="00D84C6B"/>
    <w:rsid w:val="00D8570E"/>
    <w:rsid w:val="00D85ED9"/>
    <w:rsid w:val="00D87B4D"/>
    <w:rsid w:val="00D9091C"/>
    <w:rsid w:val="00D9165A"/>
    <w:rsid w:val="00D9208E"/>
    <w:rsid w:val="00D94417"/>
    <w:rsid w:val="00D9695C"/>
    <w:rsid w:val="00D96C7D"/>
    <w:rsid w:val="00D96EED"/>
    <w:rsid w:val="00D97BEF"/>
    <w:rsid w:val="00DA138B"/>
    <w:rsid w:val="00DA14C0"/>
    <w:rsid w:val="00DA1584"/>
    <w:rsid w:val="00DA1C46"/>
    <w:rsid w:val="00DA1E11"/>
    <w:rsid w:val="00DA27D5"/>
    <w:rsid w:val="00DA330B"/>
    <w:rsid w:val="00DA4730"/>
    <w:rsid w:val="00DA4C87"/>
    <w:rsid w:val="00DA6392"/>
    <w:rsid w:val="00DA6EDB"/>
    <w:rsid w:val="00DA7C53"/>
    <w:rsid w:val="00DB0023"/>
    <w:rsid w:val="00DB12A2"/>
    <w:rsid w:val="00DB1C21"/>
    <w:rsid w:val="00DB1E0E"/>
    <w:rsid w:val="00DB1FE4"/>
    <w:rsid w:val="00DB293E"/>
    <w:rsid w:val="00DB34F7"/>
    <w:rsid w:val="00DB35D1"/>
    <w:rsid w:val="00DB5C4B"/>
    <w:rsid w:val="00DB74B8"/>
    <w:rsid w:val="00DC015E"/>
    <w:rsid w:val="00DC1132"/>
    <w:rsid w:val="00DC16BB"/>
    <w:rsid w:val="00DC1953"/>
    <w:rsid w:val="00DC2003"/>
    <w:rsid w:val="00DC2656"/>
    <w:rsid w:val="00DC2744"/>
    <w:rsid w:val="00DC284C"/>
    <w:rsid w:val="00DC2DF8"/>
    <w:rsid w:val="00DC3ADE"/>
    <w:rsid w:val="00DC3C52"/>
    <w:rsid w:val="00DC64F1"/>
    <w:rsid w:val="00DC67E3"/>
    <w:rsid w:val="00DC7863"/>
    <w:rsid w:val="00DD0CD2"/>
    <w:rsid w:val="00DD0F0B"/>
    <w:rsid w:val="00DD1A35"/>
    <w:rsid w:val="00DD2650"/>
    <w:rsid w:val="00DD2663"/>
    <w:rsid w:val="00DD2B52"/>
    <w:rsid w:val="00DD3E7A"/>
    <w:rsid w:val="00DD485E"/>
    <w:rsid w:val="00DD6CFB"/>
    <w:rsid w:val="00DD7629"/>
    <w:rsid w:val="00DD7F1C"/>
    <w:rsid w:val="00DE03F3"/>
    <w:rsid w:val="00DE0BFC"/>
    <w:rsid w:val="00DE1071"/>
    <w:rsid w:val="00DE2D74"/>
    <w:rsid w:val="00DE2FED"/>
    <w:rsid w:val="00DE3B37"/>
    <w:rsid w:val="00DE3BEC"/>
    <w:rsid w:val="00DE58AF"/>
    <w:rsid w:val="00DE6EF0"/>
    <w:rsid w:val="00DE6F31"/>
    <w:rsid w:val="00DE723D"/>
    <w:rsid w:val="00DF11B1"/>
    <w:rsid w:val="00DF1BA6"/>
    <w:rsid w:val="00DF1D83"/>
    <w:rsid w:val="00DF2573"/>
    <w:rsid w:val="00DF34CD"/>
    <w:rsid w:val="00DF564F"/>
    <w:rsid w:val="00DF5877"/>
    <w:rsid w:val="00DF72A6"/>
    <w:rsid w:val="00DF7520"/>
    <w:rsid w:val="00DF7C4D"/>
    <w:rsid w:val="00E00A80"/>
    <w:rsid w:val="00E011AC"/>
    <w:rsid w:val="00E013D1"/>
    <w:rsid w:val="00E0541A"/>
    <w:rsid w:val="00E06D06"/>
    <w:rsid w:val="00E07247"/>
    <w:rsid w:val="00E075A7"/>
    <w:rsid w:val="00E07946"/>
    <w:rsid w:val="00E07C28"/>
    <w:rsid w:val="00E10643"/>
    <w:rsid w:val="00E10B4A"/>
    <w:rsid w:val="00E12380"/>
    <w:rsid w:val="00E12ABF"/>
    <w:rsid w:val="00E1475D"/>
    <w:rsid w:val="00E15B77"/>
    <w:rsid w:val="00E1662D"/>
    <w:rsid w:val="00E16A77"/>
    <w:rsid w:val="00E16BE8"/>
    <w:rsid w:val="00E177AA"/>
    <w:rsid w:val="00E178B6"/>
    <w:rsid w:val="00E17A90"/>
    <w:rsid w:val="00E17D73"/>
    <w:rsid w:val="00E17F9A"/>
    <w:rsid w:val="00E20151"/>
    <w:rsid w:val="00E208DA"/>
    <w:rsid w:val="00E20D3F"/>
    <w:rsid w:val="00E20F85"/>
    <w:rsid w:val="00E24067"/>
    <w:rsid w:val="00E245CB"/>
    <w:rsid w:val="00E27452"/>
    <w:rsid w:val="00E275DE"/>
    <w:rsid w:val="00E27831"/>
    <w:rsid w:val="00E27C5C"/>
    <w:rsid w:val="00E30B4F"/>
    <w:rsid w:val="00E3196A"/>
    <w:rsid w:val="00E31A74"/>
    <w:rsid w:val="00E31F16"/>
    <w:rsid w:val="00E3238E"/>
    <w:rsid w:val="00E325D6"/>
    <w:rsid w:val="00E32E7E"/>
    <w:rsid w:val="00E331D1"/>
    <w:rsid w:val="00E33E95"/>
    <w:rsid w:val="00E348A7"/>
    <w:rsid w:val="00E34A00"/>
    <w:rsid w:val="00E34B44"/>
    <w:rsid w:val="00E35BD1"/>
    <w:rsid w:val="00E36B68"/>
    <w:rsid w:val="00E37334"/>
    <w:rsid w:val="00E37608"/>
    <w:rsid w:val="00E40C64"/>
    <w:rsid w:val="00E4207B"/>
    <w:rsid w:val="00E42876"/>
    <w:rsid w:val="00E44927"/>
    <w:rsid w:val="00E44C1A"/>
    <w:rsid w:val="00E45C77"/>
    <w:rsid w:val="00E47178"/>
    <w:rsid w:val="00E5155E"/>
    <w:rsid w:val="00E5175B"/>
    <w:rsid w:val="00E519DD"/>
    <w:rsid w:val="00E51C14"/>
    <w:rsid w:val="00E5257C"/>
    <w:rsid w:val="00E52FD6"/>
    <w:rsid w:val="00E533AB"/>
    <w:rsid w:val="00E55238"/>
    <w:rsid w:val="00E552BB"/>
    <w:rsid w:val="00E56633"/>
    <w:rsid w:val="00E56DFD"/>
    <w:rsid w:val="00E56E59"/>
    <w:rsid w:val="00E57D6E"/>
    <w:rsid w:val="00E60429"/>
    <w:rsid w:val="00E61C34"/>
    <w:rsid w:val="00E61D2F"/>
    <w:rsid w:val="00E61D41"/>
    <w:rsid w:val="00E61F7D"/>
    <w:rsid w:val="00E62605"/>
    <w:rsid w:val="00E62662"/>
    <w:rsid w:val="00E63E10"/>
    <w:rsid w:val="00E64244"/>
    <w:rsid w:val="00E65D90"/>
    <w:rsid w:val="00E67283"/>
    <w:rsid w:val="00E675E9"/>
    <w:rsid w:val="00E67AA8"/>
    <w:rsid w:val="00E7019A"/>
    <w:rsid w:val="00E70CB6"/>
    <w:rsid w:val="00E70D69"/>
    <w:rsid w:val="00E71FE3"/>
    <w:rsid w:val="00E730C2"/>
    <w:rsid w:val="00E7347B"/>
    <w:rsid w:val="00E745D4"/>
    <w:rsid w:val="00E745E7"/>
    <w:rsid w:val="00E7470E"/>
    <w:rsid w:val="00E75494"/>
    <w:rsid w:val="00E757EC"/>
    <w:rsid w:val="00E7667B"/>
    <w:rsid w:val="00E76C54"/>
    <w:rsid w:val="00E772C9"/>
    <w:rsid w:val="00E773E7"/>
    <w:rsid w:val="00E776DA"/>
    <w:rsid w:val="00E77C66"/>
    <w:rsid w:val="00E81631"/>
    <w:rsid w:val="00E81E5F"/>
    <w:rsid w:val="00E827DF"/>
    <w:rsid w:val="00E82EB5"/>
    <w:rsid w:val="00E83F18"/>
    <w:rsid w:val="00E84169"/>
    <w:rsid w:val="00E841CF"/>
    <w:rsid w:val="00E84440"/>
    <w:rsid w:val="00E846BB"/>
    <w:rsid w:val="00E8485C"/>
    <w:rsid w:val="00E84C0E"/>
    <w:rsid w:val="00E850AF"/>
    <w:rsid w:val="00E850CF"/>
    <w:rsid w:val="00E858AE"/>
    <w:rsid w:val="00E86F89"/>
    <w:rsid w:val="00E87D00"/>
    <w:rsid w:val="00E9062C"/>
    <w:rsid w:val="00E90F46"/>
    <w:rsid w:val="00E918A6"/>
    <w:rsid w:val="00E920BA"/>
    <w:rsid w:val="00E923C0"/>
    <w:rsid w:val="00E92BCF"/>
    <w:rsid w:val="00E9314B"/>
    <w:rsid w:val="00E93169"/>
    <w:rsid w:val="00E9352F"/>
    <w:rsid w:val="00E93D9B"/>
    <w:rsid w:val="00E94B36"/>
    <w:rsid w:val="00E95A1B"/>
    <w:rsid w:val="00E96724"/>
    <w:rsid w:val="00E9703F"/>
    <w:rsid w:val="00E971B4"/>
    <w:rsid w:val="00E97505"/>
    <w:rsid w:val="00E9751C"/>
    <w:rsid w:val="00E97E60"/>
    <w:rsid w:val="00EA0C96"/>
    <w:rsid w:val="00EA0F8C"/>
    <w:rsid w:val="00EA11B4"/>
    <w:rsid w:val="00EA173C"/>
    <w:rsid w:val="00EA1AED"/>
    <w:rsid w:val="00EA264A"/>
    <w:rsid w:val="00EA39A7"/>
    <w:rsid w:val="00EA433F"/>
    <w:rsid w:val="00EA462D"/>
    <w:rsid w:val="00EA4C70"/>
    <w:rsid w:val="00EA60FE"/>
    <w:rsid w:val="00EA6A5B"/>
    <w:rsid w:val="00EA6F11"/>
    <w:rsid w:val="00EB00DA"/>
    <w:rsid w:val="00EB0B41"/>
    <w:rsid w:val="00EB0B85"/>
    <w:rsid w:val="00EB120B"/>
    <w:rsid w:val="00EB12DF"/>
    <w:rsid w:val="00EB1CAF"/>
    <w:rsid w:val="00EB20BC"/>
    <w:rsid w:val="00EB26B5"/>
    <w:rsid w:val="00EB2FC7"/>
    <w:rsid w:val="00EB352D"/>
    <w:rsid w:val="00EB3740"/>
    <w:rsid w:val="00EB4476"/>
    <w:rsid w:val="00EB49C3"/>
    <w:rsid w:val="00EB5062"/>
    <w:rsid w:val="00EB52CB"/>
    <w:rsid w:val="00EB55CD"/>
    <w:rsid w:val="00EB5FE3"/>
    <w:rsid w:val="00EB5FF3"/>
    <w:rsid w:val="00EB6484"/>
    <w:rsid w:val="00EC0C7F"/>
    <w:rsid w:val="00EC1685"/>
    <w:rsid w:val="00EC17F1"/>
    <w:rsid w:val="00EC30F5"/>
    <w:rsid w:val="00EC6F31"/>
    <w:rsid w:val="00EC7438"/>
    <w:rsid w:val="00ED1C0A"/>
    <w:rsid w:val="00ED213B"/>
    <w:rsid w:val="00ED33E4"/>
    <w:rsid w:val="00ED4598"/>
    <w:rsid w:val="00ED4821"/>
    <w:rsid w:val="00ED4A9D"/>
    <w:rsid w:val="00ED6F3D"/>
    <w:rsid w:val="00ED74BC"/>
    <w:rsid w:val="00EE146E"/>
    <w:rsid w:val="00EE182D"/>
    <w:rsid w:val="00EE21A9"/>
    <w:rsid w:val="00EE3251"/>
    <w:rsid w:val="00EE3D3A"/>
    <w:rsid w:val="00EE40A4"/>
    <w:rsid w:val="00EE4605"/>
    <w:rsid w:val="00EE468C"/>
    <w:rsid w:val="00EE5221"/>
    <w:rsid w:val="00EE5C28"/>
    <w:rsid w:val="00EE5D61"/>
    <w:rsid w:val="00EE615E"/>
    <w:rsid w:val="00EE617D"/>
    <w:rsid w:val="00EE68D6"/>
    <w:rsid w:val="00EE69F4"/>
    <w:rsid w:val="00EE797D"/>
    <w:rsid w:val="00EF06E1"/>
    <w:rsid w:val="00EF0AFC"/>
    <w:rsid w:val="00EF2ACF"/>
    <w:rsid w:val="00EF53FC"/>
    <w:rsid w:val="00EF6998"/>
    <w:rsid w:val="00F000A9"/>
    <w:rsid w:val="00F01355"/>
    <w:rsid w:val="00F01996"/>
    <w:rsid w:val="00F02741"/>
    <w:rsid w:val="00F02A79"/>
    <w:rsid w:val="00F02DFA"/>
    <w:rsid w:val="00F0415A"/>
    <w:rsid w:val="00F0508E"/>
    <w:rsid w:val="00F0540D"/>
    <w:rsid w:val="00F0760A"/>
    <w:rsid w:val="00F07F27"/>
    <w:rsid w:val="00F103E9"/>
    <w:rsid w:val="00F10F5F"/>
    <w:rsid w:val="00F131F5"/>
    <w:rsid w:val="00F133BB"/>
    <w:rsid w:val="00F135F9"/>
    <w:rsid w:val="00F13FC6"/>
    <w:rsid w:val="00F14DFE"/>
    <w:rsid w:val="00F1631F"/>
    <w:rsid w:val="00F16FA4"/>
    <w:rsid w:val="00F170A5"/>
    <w:rsid w:val="00F17D93"/>
    <w:rsid w:val="00F223E9"/>
    <w:rsid w:val="00F22C4C"/>
    <w:rsid w:val="00F22D8C"/>
    <w:rsid w:val="00F23154"/>
    <w:rsid w:val="00F233F5"/>
    <w:rsid w:val="00F2389E"/>
    <w:rsid w:val="00F24766"/>
    <w:rsid w:val="00F24AEE"/>
    <w:rsid w:val="00F2529F"/>
    <w:rsid w:val="00F2539D"/>
    <w:rsid w:val="00F25BCE"/>
    <w:rsid w:val="00F27161"/>
    <w:rsid w:val="00F3106A"/>
    <w:rsid w:val="00F3340C"/>
    <w:rsid w:val="00F33BCB"/>
    <w:rsid w:val="00F34CDD"/>
    <w:rsid w:val="00F34DC8"/>
    <w:rsid w:val="00F34FE4"/>
    <w:rsid w:val="00F354E7"/>
    <w:rsid w:val="00F365E7"/>
    <w:rsid w:val="00F36CB5"/>
    <w:rsid w:val="00F37E34"/>
    <w:rsid w:val="00F40A2A"/>
    <w:rsid w:val="00F40E43"/>
    <w:rsid w:val="00F422ED"/>
    <w:rsid w:val="00F44F84"/>
    <w:rsid w:val="00F459FF"/>
    <w:rsid w:val="00F46645"/>
    <w:rsid w:val="00F475FA"/>
    <w:rsid w:val="00F47841"/>
    <w:rsid w:val="00F478FC"/>
    <w:rsid w:val="00F5026C"/>
    <w:rsid w:val="00F509AF"/>
    <w:rsid w:val="00F5233D"/>
    <w:rsid w:val="00F536F2"/>
    <w:rsid w:val="00F53C49"/>
    <w:rsid w:val="00F540C1"/>
    <w:rsid w:val="00F54382"/>
    <w:rsid w:val="00F55814"/>
    <w:rsid w:val="00F55AD4"/>
    <w:rsid w:val="00F56129"/>
    <w:rsid w:val="00F57D35"/>
    <w:rsid w:val="00F6095F"/>
    <w:rsid w:val="00F6167C"/>
    <w:rsid w:val="00F63371"/>
    <w:rsid w:val="00F6339A"/>
    <w:rsid w:val="00F63A31"/>
    <w:rsid w:val="00F63BC7"/>
    <w:rsid w:val="00F63D3B"/>
    <w:rsid w:val="00F64FE8"/>
    <w:rsid w:val="00F650E4"/>
    <w:rsid w:val="00F656BE"/>
    <w:rsid w:val="00F65A48"/>
    <w:rsid w:val="00F65BBA"/>
    <w:rsid w:val="00F66258"/>
    <w:rsid w:val="00F67FF0"/>
    <w:rsid w:val="00F70051"/>
    <w:rsid w:val="00F71338"/>
    <w:rsid w:val="00F722C0"/>
    <w:rsid w:val="00F72980"/>
    <w:rsid w:val="00F72A95"/>
    <w:rsid w:val="00F730B0"/>
    <w:rsid w:val="00F738CF"/>
    <w:rsid w:val="00F74380"/>
    <w:rsid w:val="00F74B95"/>
    <w:rsid w:val="00F8113B"/>
    <w:rsid w:val="00F815B1"/>
    <w:rsid w:val="00F815E6"/>
    <w:rsid w:val="00F817D4"/>
    <w:rsid w:val="00F81B0A"/>
    <w:rsid w:val="00F82048"/>
    <w:rsid w:val="00F82700"/>
    <w:rsid w:val="00F84559"/>
    <w:rsid w:val="00F84848"/>
    <w:rsid w:val="00F85752"/>
    <w:rsid w:val="00F85D36"/>
    <w:rsid w:val="00F86E33"/>
    <w:rsid w:val="00F87385"/>
    <w:rsid w:val="00F900B9"/>
    <w:rsid w:val="00F906F8"/>
    <w:rsid w:val="00F90DB2"/>
    <w:rsid w:val="00F93C18"/>
    <w:rsid w:val="00F948E7"/>
    <w:rsid w:val="00F9499D"/>
    <w:rsid w:val="00F95275"/>
    <w:rsid w:val="00F960A0"/>
    <w:rsid w:val="00F96367"/>
    <w:rsid w:val="00F97116"/>
    <w:rsid w:val="00F97236"/>
    <w:rsid w:val="00F975F4"/>
    <w:rsid w:val="00F97E19"/>
    <w:rsid w:val="00FA00FF"/>
    <w:rsid w:val="00FA35E5"/>
    <w:rsid w:val="00FA3D69"/>
    <w:rsid w:val="00FA49B2"/>
    <w:rsid w:val="00FA4C3C"/>
    <w:rsid w:val="00FA5A55"/>
    <w:rsid w:val="00FA6383"/>
    <w:rsid w:val="00FA7E59"/>
    <w:rsid w:val="00FB10CC"/>
    <w:rsid w:val="00FB1D63"/>
    <w:rsid w:val="00FB23BC"/>
    <w:rsid w:val="00FB5C19"/>
    <w:rsid w:val="00FB675A"/>
    <w:rsid w:val="00FB7952"/>
    <w:rsid w:val="00FC0D3B"/>
    <w:rsid w:val="00FC100B"/>
    <w:rsid w:val="00FC2B99"/>
    <w:rsid w:val="00FC34B4"/>
    <w:rsid w:val="00FC48EB"/>
    <w:rsid w:val="00FC5496"/>
    <w:rsid w:val="00FC57F2"/>
    <w:rsid w:val="00FC613E"/>
    <w:rsid w:val="00FC6990"/>
    <w:rsid w:val="00FC734C"/>
    <w:rsid w:val="00FC7B89"/>
    <w:rsid w:val="00FD0577"/>
    <w:rsid w:val="00FD098E"/>
    <w:rsid w:val="00FD100F"/>
    <w:rsid w:val="00FD1179"/>
    <w:rsid w:val="00FD240A"/>
    <w:rsid w:val="00FD4B25"/>
    <w:rsid w:val="00FD6481"/>
    <w:rsid w:val="00FD6812"/>
    <w:rsid w:val="00FD7211"/>
    <w:rsid w:val="00FE0437"/>
    <w:rsid w:val="00FE09CF"/>
    <w:rsid w:val="00FE0D29"/>
    <w:rsid w:val="00FE1562"/>
    <w:rsid w:val="00FE17B4"/>
    <w:rsid w:val="00FE2D0F"/>
    <w:rsid w:val="00FE5A5D"/>
    <w:rsid w:val="00FE6CF8"/>
    <w:rsid w:val="00FF0F6F"/>
    <w:rsid w:val="00FF198C"/>
    <w:rsid w:val="00FF1DE7"/>
    <w:rsid w:val="00FF328D"/>
    <w:rsid w:val="00FF5208"/>
    <w:rsid w:val="00FF5856"/>
    <w:rsid w:val="00FF6032"/>
    <w:rsid w:val="0D023A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D9D033"/>
  <w15:docId w15:val="{CF25FA70-1384-472E-A4E5-2DFAD7AD0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EA1"/>
    <w:rPr>
      <w:rFonts w:ascii="Georgia" w:hAnsi="Georgia"/>
      <w:sz w:val="24"/>
      <w:szCs w:val="24"/>
    </w:rPr>
  </w:style>
  <w:style w:type="paragraph" w:styleId="Ttulo1">
    <w:name w:val="heading 1"/>
    <w:basedOn w:val="Normal"/>
    <w:next w:val="Normal"/>
    <w:link w:val="Ttulo1Car"/>
    <w:qFormat/>
    <w:rsid w:val="00377758"/>
    <w:pPr>
      <w:keepNext/>
      <w:outlineLvl w:val="0"/>
    </w:pPr>
    <w:rPr>
      <w:rFonts w:ascii="Tahoma" w:hAnsi="Tahoma"/>
      <w:b/>
      <w:lang w:val="es-CR"/>
    </w:rPr>
  </w:style>
  <w:style w:type="paragraph" w:styleId="Ttulo2">
    <w:name w:val="heading 2"/>
    <w:basedOn w:val="Normal"/>
    <w:next w:val="Normal"/>
    <w:link w:val="Ttulo2Car"/>
    <w:unhideWhenUsed/>
    <w:qFormat/>
    <w:rsid w:val="00C903D0"/>
    <w:pPr>
      <w:keepNext/>
      <w:spacing w:before="240" w:after="60"/>
      <w:outlineLvl w:val="1"/>
    </w:pPr>
    <w:rPr>
      <w:rFonts w:ascii="Cambria" w:hAnsi="Cambria"/>
      <w:b/>
      <w:bCs/>
      <w:i/>
      <w:iCs/>
      <w:color w:val="000080"/>
      <w:sz w:val="28"/>
      <w:szCs w:val="28"/>
      <w:lang w:val="es-CR"/>
    </w:rPr>
  </w:style>
  <w:style w:type="paragraph" w:styleId="Ttulo3">
    <w:name w:val="heading 3"/>
    <w:basedOn w:val="Normal"/>
    <w:next w:val="Normal"/>
    <w:link w:val="Ttulo3Car"/>
    <w:semiHidden/>
    <w:unhideWhenUsed/>
    <w:qFormat/>
    <w:rsid w:val="00C200F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w:basedOn w:val="Normal"/>
    <w:link w:val="EncabezadoCar"/>
    <w:uiPriority w:val="99"/>
    <w:rsid w:val="00B4168E"/>
    <w:pPr>
      <w:tabs>
        <w:tab w:val="center" w:pos="4252"/>
        <w:tab w:val="right" w:pos="8504"/>
      </w:tabs>
    </w:pPr>
  </w:style>
  <w:style w:type="paragraph" w:styleId="Piedepgina">
    <w:name w:val="footer"/>
    <w:basedOn w:val="Normal"/>
    <w:link w:val="PiedepginaCar"/>
    <w:rsid w:val="00B4168E"/>
    <w:pPr>
      <w:tabs>
        <w:tab w:val="center" w:pos="4252"/>
        <w:tab w:val="right" w:pos="8504"/>
      </w:tabs>
    </w:pPr>
  </w:style>
  <w:style w:type="paragraph" w:styleId="Textodeglobo">
    <w:name w:val="Balloon Text"/>
    <w:basedOn w:val="Normal"/>
    <w:semiHidden/>
    <w:rsid w:val="00484B2F"/>
    <w:rPr>
      <w:rFonts w:ascii="Tahoma" w:hAnsi="Tahoma" w:cs="Tahoma"/>
      <w:sz w:val="16"/>
      <w:szCs w:val="16"/>
    </w:rPr>
  </w:style>
  <w:style w:type="paragraph" w:styleId="Prrafodelista">
    <w:name w:val="List Paragraph"/>
    <w:basedOn w:val="Normal"/>
    <w:link w:val="PrrafodelistaCar"/>
    <w:uiPriority w:val="34"/>
    <w:qFormat/>
    <w:rsid w:val="006C623F"/>
    <w:pPr>
      <w:ind w:left="708"/>
    </w:pPr>
  </w:style>
  <w:style w:type="character" w:customStyle="1" w:styleId="Ttulo1Car">
    <w:name w:val="Título 1 Car"/>
    <w:basedOn w:val="Fuentedeprrafopredeter"/>
    <w:link w:val="Ttulo1"/>
    <w:rsid w:val="00377758"/>
    <w:rPr>
      <w:rFonts w:ascii="Tahoma" w:hAnsi="Tahoma"/>
      <w:b/>
      <w:sz w:val="24"/>
      <w:szCs w:val="24"/>
      <w:lang w:val="es-CR"/>
    </w:rPr>
  </w:style>
  <w:style w:type="paragraph" w:styleId="Sangradetextonormal">
    <w:name w:val="Body Text Indent"/>
    <w:basedOn w:val="Normal"/>
    <w:link w:val="SangradetextonormalCar"/>
    <w:rsid w:val="00377758"/>
    <w:pPr>
      <w:ind w:firstLine="708"/>
      <w:jc w:val="both"/>
    </w:pPr>
    <w:rPr>
      <w:rFonts w:ascii="Tahoma" w:hAnsi="Tahoma"/>
      <w:lang w:val="es-CR"/>
    </w:rPr>
  </w:style>
  <w:style w:type="character" w:customStyle="1" w:styleId="SangradetextonormalCar">
    <w:name w:val="Sangría de texto normal Car"/>
    <w:basedOn w:val="Fuentedeprrafopredeter"/>
    <w:link w:val="Sangradetextonormal"/>
    <w:rsid w:val="00377758"/>
    <w:rPr>
      <w:rFonts w:ascii="Tahoma" w:hAnsi="Tahoma"/>
      <w:sz w:val="24"/>
      <w:szCs w:val="24"/>
      <w:lang w:val="es-CR"/>
    </w:rPr>
  </w:style>
  <w:style w:type="paragraph" w:styleId="NormalWeb">
    <w:name w:val="Normal (Web)"/>
    <w:basedOn w:val="Normal"/>
    <w:uiPriority w:val="99"/>
    <w:rsid w:val="00377758"/>
    <w:pPr>
      <w:spacing w:before="100" w:beforeAutospacing="1" w:after="100" w:afterAutospacing="1"/>
    </w:pPr>
    <w:rPr>
      <w:rFonts w:ascii="Times New Roman" w:hAnsi="Times New Roman"/>
    </w:rPr>
  </w:style>
  <w:style w:type="character" w:customStyle="1" w:styleId="Ttulo2Car">
    <w:name w:val="Título 2 Car"/>
    <w:basedOn w:val="Fuentedeprrafopredeter"/>
    <w:link w:val="Ttulo2"/>
    <w:rsid w:val="00C903D0"/>
    <w:rPr>
      <w:rFonts w:ascii="Cambria" w:hAnsi="Cambria"/>
      <w:b/>
      <w:bCs/>
      <w:i/>
      <w:iCs/>
      <w:color w:val="000080"/>
      <w:sz w:val="28"/>
      <w:szCs w:val="28"/>
      <w:lang w:val="es-CR"/>
    </w:rPr>
  </w:style>
  <w:style w:type="paragraph" w:styleId="Textonotapie">
    <w:name w:val="footnote text"/>
    <w:basedOn w:val="Normal"/>
    <w:link w:val="TextonotapieCar"/>
    <w:uiPriority w:val="99"/>
    <w:rsid w:val="00C903D0"/>
    <w:rPr>
      <w:rFonts w:ascii="Times New Roman" w:hAnsi="Times New Roman"/>
      <w:sz w:val="20"/>
      <w:szCs w:val="20"/>
    </w:rPr>
  </w:style>
  <w:style w:type="character" w:customStyle="1" w:styleId="TextonotapieCar">
    <w:name w:val="Texto nota pie Car"/>
    <w:basedOn w:val="Fuentedeprrafopredeter"/>
    <w:link w:val="Textonotapie"/>
    <w:uiPriority w:val="99"/>
    <w:rsid w:val="00C903D0"/>
  </w:style>
  <w:style w:type="character" w:styleId="Refdenotaalpie">
    <w:name w:val="footnote reference"/>
    <w:basedOn w:val="Fuentedeprrafopredeter"/>
    <w:rsid w:val="00C903D0"/>
    <w:rPr>
      <w:vertAlign w:val="superscript"/>
    </w:rPr>
  </w:style>
  <w:style w:type="paragraph" w:customStyle="1" w:styleId="noparagraphstyle">
    <w:name w:val="noparagraphstyle"/>
    <w:basedOn w:val="Normal"/>
    <w:rsid w:val="00C903D0"/>
    <w:pPr>
      <w:spacing w:before="100" w:beforeAutospacing="1" w:after="100" w:afterAutospacing="1"/>
    </w:pPr>
    <w:rPr>
      <w:rFonts w:ascii="Times New Roman" w:hAnsi="Times New Roman"/>
    </w:rPr>
  </w:style>
  <w:style w:type="paragraph" w:customStyle="1" w:styleId="informacion">
    <w:name w:val="informacion"/>
    <w:basedOn w:val="Normal"/>
    <w:rsid w:val="0064292C"/>
    <w:rPr>
      <w:rFonts w:ascii="Arial" w:hAnsi="Arial" w:cs="Arial"/>
      <w:color w:val="000000"/>
      <w:sz w:val="20"/>
      <w:szCs w:val="20"/>
    </w:rPr>
  </w:style>
  <w:style w:type="paragraph" w:styleId="Textoindependiente">
    <w:name w:val="Body Text"/>
    <w:basedOn w:val="Normal"/>
    <w:link w:val="TextoindependienteCar"/>
    <w:rsid w:val="00786DC7"/>
    <w:pPr>
      <w:spacing w:after="120"/>
    </w:pPr>
    <w:rPr>
      <w:rFonts w:ascii="Tahoma" w:hAnsi="Tahoma"/>
      <w:lang w:val="es-CR"/>
    </w:rPr>
  </w:style>
  <w:style w:type="character" w:customStyle="1" w:styleId="TextoindependienteCar">
    <w:name w:val="Texto independiente Car"/>
    <w:basedOn w:val="Fuentedeprrafopredeter"/>
    <w:link w:val="Textoindependiente"/>
    <w:rsid w:val="00786DC7"/>
    <w:rPr>
      <w:rFonts w:ascii="Tahoma" w:hAnsi="Tahoma"/>
      <w:sz w:val="24"/>
      <w:szCs w:val="24"/>
      <w:lang w:val="es-CR"/>
    </w:rPr>
  </w:style>
  <w:style w:type="character" w:customStyle="1" w:styleId="EncabezadoCar">
    <w:name w:val="Encabezado Car"/>
    <w:aliases w:val="Car Car"/>
    <w:basedOn w:val="Fuentedeprrafopredeter"/>
    <w:link w:val="Encabezado"/>
    <w:uiPriority w:val="99"/>
    <w:rsid w:val="00ED4598"/>
    <w:rPr>
      <w:rFonts w:ascii="Georgia" w:hAnsi="Georgia"/>
      <w:sz w:val="24"/>
      <w:szCs w:val="24"/>
    </w:rPr>
  </w:style>
  <w:style w:type="table" w:styleId="Tablaconcuadrcula">
    <w:name w:val="Table Grid"/>
    <w:basedOn w:val="Tablanormal"/>
    <w:uiPriority w:val="39"/>
    <w:rsid w:val="00081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DC284C"/>
    <w:rPr>
      <w:color w:val="0000FF" w:themeColor="hyperlink"/>
      <w:u w:val="single"/>
    </w:rPr>
  </w:style>
  <w:style w:type="paragraph" w:customStyle="1" w:styleId="Default">
    <w:name w:val="Default"/>
    <w:rsid w:val="00CE077D"/>
    <w:pPr>
      <w:autoSpaceDE w:val="0"/>
      <w:autoSpaceDN w:val="0"/>
      <w:adjustRightInd w:val="0"/>
    </w:pPr>
    <w:rPr>
      <w:color w:val="000000"/>
      <w:sz w:val="24"/>
      <w:szCs w:val="24"/>
      <w:lang w:val="es-CR"/>
    </w:rPr>
  </w:style>
  <w:style w:type="character" w:customStyle="1" w:styleId="PiedepginaCar">
    <w:name w:val="Pie de página Car"/>
    <w:basedOn w:val="Fuentedeprrafopredeter"/>
    <w:link w:val="Piedepgina"/>
    <w:rsid w:val="008963FE"/>
    <w:rPr>
      <w:rFonts w:ascii="Georgia" w:hAnsi="Georgia"/>
      <w:sz w:val="24"/>
      <w:szCs w:val="24"/>
    </w:rPr>
  </w:style>
  <w:style w:type="character" w:styleId="Refdecomentario">
    <w:name w:val="annotation reference"/>
    <w:basedOn w:val="Fuentedeprrafopredeter"/>
    <w:semiHidden/>
    <w:unhideWhenUsed/>
    <w:rsid w:val="0078242D"/>
    <w:rPr>
      <w:sz w:val="16"/>
      <w:szCs w:val="16"/>
    </w:rPr>
  </w:style>
  <w:style w:type="paragraph" w:styleId="Textocomentario">
    <w:name w:val="annotation text"/>
    <w:basedOn w:val="Normal"/>
    <w:link w:val="TextocomentarioCar"/>
    <w:semiHidden/>
    <w:unhideWhenUsed/>
    <w:rsid w:val="0078242D"/>
    <w:rPr>
      <w:sz w:val="20"/>
      <w:szCs w:val="20"/>
    </w:rPr>
  </w:style>
  <w:style w:type="character" w:customStyle="1" w:styleId="TextocomentarioCar">
    <w:name w:val="Texto comentario Car"/>
    <w:basedOn w:val="Fuentedeprrafopredeter"/>
    <w:link w:val="Textocomentario"/>
    <w:semiHidden/>
    <w:rsid w:val="0078242D"/>
    <w:rPr>
      <w:rFonts w:ascii="Georgia" w:hAnsi="Georgia"/>
    </w:rPr>
  </w:style>
  <w:style w:type="paragraph" w:styleId="Asuntodelcomentario">
    <w:name w:val="annotation subject"/>
    <w:basedOn w:val="Textocomentario"/>
    <w:next w:val="Textocomentario"/>
    <w:link w:val="AsuntodelcomentarioCar"/>
    <w:semiHidden/>
    <w:unhideWhenUsed/>
    <w:rsid w:val="0078242D"/>
    <w:rPr>
      <w:b/>
      <w:bCs/>
    </w:rPr>
  </w:style>
  <w:style w:type="character" w:customStyle="1" w:styleId="AsuntodelcomentarioCar">
    <w:name w:val="Asunto del comentario Car"/>
    <w:basedOn w:val="TextocomentarioCar"/>
    <w:link w:val="Asuntodelcomentario"/>
    <w:semiHidden/>
    <w:rsid w:val="0078242D"/>
    <w:rPr>
      <w:rFonts w:ascii="Georgia" w:hAnsi="Georgia"/>
      <w:b/>
      <w:bCs/>
    </w:rPr>
  </w:style>
  <w:style w:type="character" w:customStyle="1" w:styleId="Ttulo3Car">
    <w:name w:val="Título 3 Car"/>
    <w:basedOn w:val="Fuentedeprrafopredeter"/>
    <w:link w:val="Ttulo3"/>
    <w:semiHidden/>
    <w:rsid w:val="00C200FB"/>
    <w:rPr>
      <w:rFonts w:asciiTheme="majorHAnsi" w:eastAsiaTheme="majorEastAsia" w:hAnsiTheme="majorHAnsi" w:cstheme="majorBidi"/>
      <w:color w:val="243F60" w:themeColor="accent1" w:themeShade="7F"/>
      <w:sz w:val="24"/>
      <w:szCs w:val="24"/>
    </w:rPr>
  </w:style>
  <w:style w:type="character" w:customStyle="1" w:styleId="PrrafodelistaCar">
    <w:name w:val="Párrafo de lista Car"/>
    <w:link w:val="Prrafodelista"/>
    <w:uiPriority w:val="34"/>
    <w:rsid w:val="001645AF"/>
    <w:rPr>
      <w:rFonts w:ascii="Georgia" w:hAnsi="Georgia"/>
      <w:sz w:val="24"/>
      <w:szCs w:val="24"/>
    </w:rPr>
  </w:style>
  <w:style w:type="table" w:customStyle="1" w:styleId="Tablaconcuadrcula9">
    <w:name w:val="Tabla con cuadrícula9"/>
    <w:basedOn w:val="Tablanormal"/>
    <w:next w:val="Tablaconcuadrcula"/>
    <w:uiPriority w:val="39"/>
    <w:rsid w:val="00397957"/>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D41AE"/>
    <w:pPr>
      <w:suppressAutoHyphens/>
    </w:pPr>
    <w:rPr>
      <w:sz w:val="24"/>
      <w:szCs w:val="24"/>
      <w:lang w:eastAsia="ar-SA"/>
    </w:rPr>
  </w:style>
  <w:style w:type="character" w:customStyle="1" w:styleId="SinespaciadoCar">
    <w:name w:val="Sin espaciado Car"/>
    <w:basedOn w:val="Fuentedeprrafopredeter"/>
    <w:link w:val="Sinespaciado"/>
    <w:uiPriority w:val="1"/>
    <w:locked/>
    <w:rsid w:val="000D41AE"/>
    <w:rPr>
      <w:sz w:val="24"/>
      <w:szCs w:val="24"/>
      <w:lang w:eastAsia="ar-SA"/>
    </w:rPr>
  </w:style>
  <w:style w:type="character" w:styleId="Hipervnculovisitado">
    <w:name w:val="FollowedHyperlink"/>
    <w:basedOn w:val="Fuentedeprrafopredeter"/>
    <w:semiHidden/>
    <w:unhideWhenUsed/>
    <w:rsid w:val="00954C88"/>
    <w:rPr>
      <w:color w:val="800080" w:themeColor="followedHyperlink"/>
      <w:u w:val="single"/>
    </w:rPr>
  </w:style>
  <w:style w:type="paragraph" w:styleId="TDC1">
    <w:name w:val="toc 1"/>
    <w:basedOn w:val="Normal"/>
    <w:next w:val="Normal"/>
    <w:autoRedefine/>
    <w:uiPriority w:val="39"/>
    <w:qFormat/>
    <w:rsid w:val="00370DEB"/>
    <w:pPr>
      <w:tabs>
        <w:tab w:val="right" w:leader="dot" w:pos="8830"/>
      </w:tabs>
      <w:jc w:val="both"/>
    </w:pPr>
    <w:rPr>
      <w:rFonts w:ascii="Times New Roman" w:eastAsia="Calibri" w:hAnsi="Times New Roman"/>
      <w:b/>
      <w:color w:val="FF0000"/>
      <w:sz w:val="22"/>
      <w:szCs w:val="22"/>
      <w:lang w:val="es-C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489">
      <w:bodyDiv w:val="1"/>
      <w:marLeft w:val="0"/>
      <w:marRight w:val="0"/>
      <w:marTop w:val="0"/>
      <w:marBottom w:val="0"/>
      <w:divBdr>
        <w:top w:val="none" w:sz="0" w:space="0" w:color="auto"/>
        <w:left w:val="none" w:sz="0" w:space="0" w:color="auto"/>
        <w:bottom w:val="none" w:sz="0" w:space="0" w:color="auto"/>
        <w:right w:val="none" w:sz="0" w:space="0" w:color="auto"/>
      </w:divBdr>
    </w:div>
    <w:div w:id="121189115">
      <w:bodyDiv w:val="1"/>
      <w:marLeft w:val="0"/>
      <w:marRight w:val="0"/>
      <w:marTop w:val="0"/>
      <w:marBottom w:val="0"/>
      <w:divBdr>
        <w:top w:val="none" w:sz="0" w:space="0" w:color="auto"/>
        <w:left w:val="none" w:sz="0" w:space="0" w:color="auto"/>
        <w:bottom w:val="none" w:sz="0" w:space="0" w:color="auto"/>
        <w:right w:val="none" w:sz="0" w:space="0" w:color="auto"/>
      </w:divBdr>
    </w:div>
    <w:div w:id="246883293">
      <w:bodyDiv w:val="1"/>
      <w:marLeft w:val="0"/>
      <w:marRight w:val="0"/>
      <w:marTop w:val="0"/>
      <w:marBottom w:val="0"/>
      <w:divBdr>
        <w:top w:val="none" w:sz="0" w:space="0" w:color="auto"/>
        <w:left w:val="none" w:sz="0" w:space="0" w:color="auto"/>
        <w:bottom w:val="none" w:sz="0" w:space="0" w:color="auto"/>
        <w:right w:val="none" w:sz="0" w:space="0" w:color="auto"/>
      </w:divBdr>
    </w:div>
    <w:div w:id="266356017">
      <w:bodyDiv w:val="1"/>
      <w:marLeft w:val="0"/>
      <w:marRight w:val="0"/>
      <w:marTop w:val="0"/>
      <w:marBottom w:val="0"/>
      <w:divBdr>
        <w:top w:val="none" w:sz="0" w:space="0" w:color="auto"/>
        <w:left w:val="none" w:sz="0" w:space="0" w:color="auto"/>
        <w:bottom w:val="none" w:sz="0" w:space="0" w:color="auto"/>
        <w:right w:val="none" w:sz="0" w:space="0" w:color="auto"/>
      </w:divBdr>
    </w:div>
    <w:div w:id="403259324">
      <w:bodyDiv w:val="1"/>
      <w:marLeft w:val="0"/>
      <w:marRight w:val="0"/>
      <w:marTop w:val="0"/>
      <w:marBottom w:val="0"/>
      <w:divBdr>
        <w:top w:val="none" w:sz="0" w:space="0" w:color="auto"/>
        <w:left w:val="none" w:sz="0" w:space="0" w:color="auto"/>
        <w:bottom w:val="none" w:sz="0" w:space="0" w:color="auto"/>
        <w:right w:val="none" w:sz="0" w:space="0" w:color="auto"/>
      </w:divBdr>
    </w:div>
    <w:div w:id="564727231">
      <w:bodyDiv w:val="1"/>
      <w:marLeft w:val="0"/>
      <w:marRight w:val="0"/>
      <w:marTop w:val="0"/>
      <w:marBottom w:val="0"/>
      <w:divBdr>
        <w:top w:val="none" w:sz="0" w:space="0" w:color="auto"/>
        <w:left w:val="none" w:sz="0" w:space="0" w:color="auto"/>
        <w:bottom w:val="none" w:sz="0" w:space="0" w:color="auto"/>
        <w:right w:val="none" w:sz="0" w:space="0" w:color="auto"/>
      </w:divBdr>
    </w:div>
    <w:div w:id="575866611">
      <w:bodyDiv w:val="1"/>
      <w:marLeft w:val="0"/>
      <w:marRight w:val="0"/>
      <w:marTop w:val="0"/>
      <w:marBottom w:val="0"/>
      <w:divBdr>
        <w:top w:val="none" w:sz="0" w:space="0" w:color="auto"/>
        <w:left w:val="none" w:sz="0" w:space="0" w:color="auto"/>
        <w:bottom w:val="none" w:sz="0" w:space="0" w:color="auto"/>
        <w:right w:val="none" w:sz="0" w:space="0" w:color="auto"/>
      </w:divBdr>
    </w:div>
    <w:div w:id="763460070">
      <w:bodyDiv w:val="1"/>
      <w:marLeft w:val="0"/>
      <w:marRight w:val="0"/>
      <w:marTop w:val="0"/>
      <w:marBottom w:val="0"/>
      <w:divBdr>
        <w:top w:val="none" w:sz="0" w:space="0" w:color="auto"/>
        <w:left w:val="none" w:sz="0" w:space="0" w:color="auto"/>
        <w:bottom w:val="none" w:sz="0" w:space="0" w:color="auto"/>
        <w:right w:val="none" w:sz="0" w:space="0" w:color="auto"/>
      </w:divBdr>
    </w:div>
    <w:div w:id="1148207484">
      <w:bodyDiv w:val="1"/>
      <w:marLeft w:val="0"/>
      <w:marRight w:val="0"/>
      <w:marTop w:val="0"/>
      <w:marBottom w:val="0"/>
      <w:divBdr>
        <w:top w:val="none" w:sz="0" w:space="0" w:color="auto"/>
        <w:left w:val="none" w:sz="0" w:space="0" w:color="auto"/>
        <w:bottom w:val="none" w:sz="0" w:space="0" w:color="auto"/>
        <w:right w:val="none" w:sz="0" w:space="0" w:color="auto"/>
      </w:divBdr>
    </w:div>
    <w:div w:id="1216623485">
      <w:bodyDiv w:val="1"/>
      <w:marLeft w:val="0"/>
      <w:marRight w:val="0"/>
      <w:marTop w:val="0"/>
      <w:marBottom w:val="0"/>
      <w:divBdr>
        <w:top w:val="none" w:sz="0" w:space="0" w:color="auto"/>
        <w:left w:val="none" w:sz="0" w:space="0" w:color="auto"/>
        <w:bottom w:val="none" w:sz="0" w:space="0" w:color="auto"/>
        <w:right w:val="none" w:sz="0" w:space="0" w:color="auto"/>
      </w:divBdr>
    </w:div>
    <w:div w:id="1239091838">
      <w:bodyDiv w:val="1"/>
      <w:marLeft w:val="0"/>
      <w:marRight w:val="0"/>
      <w:marTop w:val="0"/>
      <w:marBottom w:val="0"/>
      <w:divBdr>
        <w:top w:val="none" w:sz="0" w:space="0" w:color="auto"/>
        <w:left w:val="none" w:sz="0" w:space="0" w:color="auto"/>
        <w:bottom w:val="none" w:sz="0" w:space="0" w:color="auto"/>
        <w:right w:val="none" w:sz="0" w:space="0" w:color="auto"/>
      </w:divBdr>
    </w:div>
    <w:div w:id="1368725439">
      <w:bodyDiv w:val="1"/>
      <w:marLeft w:val="0"/>
      <w:marRight w:val="0"/>
      <w:marTop w:val="0"/>
      <w:marBottom w:val="0"/>
      <w:divBdr>
        <w:top w:val="none" w:sz="0" w:space="0" w:color="auto"/>
        <w:left w:val="none" w:sz="0" w:space="0" w:color="auto"/>
        <w:bottom w:val="none" w:sz="0" w:space="0" w:color="auto"/>
        <w:right w:val="none" w:sz="0" w:space="0" w:color="auto"/>
      </w:divBdr>
    </w:div>
    <w:div w:id="1455756656">
      <w:bodyDiv w:val="1"/>
      <w:marLeft w:val="0"/>
      <w:marRight w:val="0"/>
      <w:marTop w:val="0"/>
      <w:marBottom w:val="0"/>
      <w:divBdr>
        <w:top w:val="none" w:sz="0" w:space="0" w:color="auto"/>
        <w:left w:val="none" w:sz="0" w:space="0" w:color="auto"/>
        <w:bottom w:val="none" w:sz="0" w:space="0" w:color="auto"/>
        <w:right w:val="none" w:sz="0" w:space="0" w:color="auto"/>
      </w:divBdr>
    </w:div>
    <w:div w:id="1632898208">
      <w:bodyDiv w:val="1"/>
      <w:marLeft w:val="0"/>
      <w:marRight w:val="0"/>
      <w:marTop w:val="0"/>
      <w:marBottom w:val="0"/>
      <w:divBdr>
        <w:top w:val="none" w:sz="0" w:space="0" w:color="auto"/>
        <w:left w:val="none" w:sz="0" w:space="0" w:color="auto"/>
        <w:bottom w:val="none" w:sz="0" w:space="0" w:color="auto"/>
        <w:right w:val="none" w:sz="0" w:space="0" w:color="auto"/>
      </w:divBdr>
      <w:divsChild>
        <w:div w:id="1472946278">
          <w:marLeft w:val="0"/>
          <w:marRight w:val="0"/>
          <w:marTop w:val="0"/>
          <w:marBottom w:val="0"/>
          <w:divBdr>
            <w:top w:val="none" w:sz="0" w:space="0" w:color="auto"/>
            <w:left w:val="none" w:sz="0" w:space="0" w:color="auto"/>
            <w:bottom w:val="none" w:sz="0" w:space="0" w:color="auto"/>
            <w:right w:val="none" w:sz="0" w:space="0" w:color="auto"/>
          </w:divBdr>
          <w:divsChild>
            <w:div w:id="586429869">
              <w:marLeft w:val="0"/>
              <w:marRight w:val="0"/>
              <w:marTop w:val="0"/>
              <w:marBottom w:val="0"/>
              <w:divBdr>
                <w:top w:val="none" w:sz="0" w:space="0" w:color="auto"/>
                <w:left w:val="none" w:sz="0" w:space="0" w:color="auto"/>
                <w:bottom w:val="none" w:sz="0" w:space="0" w:color="auto"/>
                <w:right w:val="none" w:sz="0" w:space="0" w:color="auto"/>
              </w:divBdr>
              <w:divsChild>
                <w:div w:id="1985505098">
                  <w:marLeft w:val="0"/>
                  <w:marRight w:val="0"/>
                  <w:marTop w:val="0"/>
                  <w:marBottom w:val="0"/>
                  <w:divBdr>
                    <w:top w:val="none" w:sz="0" w:space="0" w:color="auto"/>
                    <w:left w:val="none" w:sz="0" w:space="0" w:color="auto"/>
                    <w:bottom w:val="none" w:sz="0" w:space="0" w:color="auto"/>
                    <w:right w:val="none" w:sz="0" w:space="0" w:color="auto"/>
                  </w:divBdr>
                </w:div>
              </w:divsChild>
            </w:div>
            <w:div w:id="1348602764">
              <w:marLeft w:val="-15"/>
              <w:marRight w:val="0"/>
              <w:marTop w:val="0"/>
              <w:marBottom w:val="0"/>
              <w:divBdr>
                <w:top w:val="none" w:sz="0" w:space="0" w:color="auto"/>
                <w:left w:val="none" w:sz="0" w:space="0" w:color="auto"/>
                <w:bottom w:val="none" w:sz="0" w:space="0" w:color="auto"/>
                <w:right w:val="none" w:sz="0" w:space="0" w:color="auto"/>
              </w:divBdr>
            </w:div>
            <w:div w:id="129446182">
              <w:marLeft w:val="0"/>
              <w:marRight w:val="0"/>
              <w:marTop w:val="0"/>
              <w:marBottom w:val="0"/>
              <w:divBdr>
                <w:top w:val="none" w:sz="0" w:space="0" w:color="auto"/>
                <w:left w:val="none" w:sz="0" w:space="0" w:color="auto"/>
                <w:bottom w:val="none" w:sz="0" w:space="0" w:color="auto"/>
                <w:right w:val="none" w:sz="0" w:space="0" w:color="auto"/>
              </w:divBdr>
            </w:div>
            <w:div w:id="206990662">
              <w:marLeft w:val="75"/>
              <w:marRight w:val="0"/>
              <w:marTop w:val="0"/>
              <w:marBottom w:val="0"/>
              <w:divBdr>
                <w:top w:val="none" w:sz="0" w:space="0" w:color="auto"/>
                <w:left w:val="none" w:sz="0" w:space="0" w:color="auto"/>
                <w:bottom w:val="none" w:sz="0" w:space="0" w:color="auto"/>
                <w:right w:val="none" w:sz="0" w:space="0" w:color="auto"/>
              </w:divBdr>
            </w:div>
          </w:divsChild>
        </w:div>
        <w:div w:id="1176651600">
          <w:marLeft w:val="0"/>
          <w:marRight w:val="225"/>
          <w:marTop w:val="75"/>
          <w:marBottom w:val="0"/>
          <w:divBdr>
            <w:top w:val="none" w:sz="0" w:space="0" w:color="auto"/>
            <w:left w:val="none" w:sz="0" w:space="0" w:color="auto"/>
            <w:bottom w:val="none" w:sz="0" w:space="0" w:color="auto"/>
            <w:right w:val="none" w:sz="0" w:space="0" w:color="auto"/>
          </w:divBdr>
          <w:divsChild>
            <w:div w:id="319621739">
              <w:marLeft w:val="0"/>
              <w:marRight w:val="0"/>
              <w:marTop w:val="0"/>
              <w:marBottom w:val="0"/>
              <w:divBdr>
                <w:top w:val="none" w:sz="0" w:space="0" w:color="auto"/>
                <w:left w:val="none" w:sz="0" w:space="0" w:color="auto"/>
                <w:bottom w:val="none" w:sz="0" w:space="0" w:color="auto"/>
                <w:right w:val="none" w:sz="0" w:space="0" w:color="auto"/>
              </w:divBdr>
              <w:divsChild>
                <w:div w:id="92625983">
                  <w:marLeft w:val="0"/>
                  <w:marRight w:val="0"/>
                  <w:marTop w:val="0"/>
                  <w:marBottom w:val="0"/>
                  <w:divBdr>
                    <w:top w:val="none" w:sz="0" w:space="0" w:color="auto"/>
                    <w:left w:val="none" w:sz="0" w:space="0" w:color="auto"/>
                    <w:bottom w:val="none" w:sz="0" w:space="0" w:color="auto"/>
                    <w:right w:val="none" w:sz="0" w:space="0" w:color="auto"/>
                  </w:divBdr>
                  <w:divsChild>
                    <w:div w:id="1446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229847">
      <w:bodyDiv w:val="1"/>
      <w:marLeft w:val="0"/>
      <w:marRight w:val="0"/>
      <w:marTop w:val="0"/>
      <w:marBottom w:val="0"/>
      <w:divBdr>
        <w:top w:val="none" w:sz="0" w:space="0" w:color="auto"/>
        <w:left w:val="none" w:sz="0" w:space="0" w:color="auto"/>
        <w:bottom w:val="none" w:sz="0" w:space="0" w:color="auto"/>
        <w:right w:val="none" w:sz="0" w:space="0" w:color="auto"/>
      </w:divBdr>
    </w:div>
    <w:div w:id="1952587565">
      <w:bodyDiv w:val="1"/>
      <w:marLeft w:val="0"/>
      <w:marRight w:val="0"/>
      <w:marTop w:val="0"/>
      <w:marBottom w:val="0"/>
      <w:divBdr>
        <w:top w:val="none" w:sz="0" w:space="0" w:color="auto"/>
        <w:left w:val="none" w:sz="0" w:space="0" w:color="auto"/>
        <w:bottom w:val="none" w:sz="0" w:space="0" w:color="auto"/>
        <w:right w:val="none" w:sz="0" w:space="0" w:color="auto"/>
      </w:divBdr>
    </w:div>
    <w:div w:id="20247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yperlink" Target="mailto:ruizz.angel@gmail.co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nelajc5@gmail.com" TargetMode="External"/><Relationship Id="rId34" Type="http://schemas.openxmlformats.org/officeDocument/2006/relationships/hyperlink" Target="https://www.facebook.com/meplider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facebook.com/Contralor%C3%ADa-de-Servicios-MEP-383366851712549/" TargetMode="External"/><Relationship Id="rId33" Type="http://schemas.openxmlformats.org/officeDocument/2006/relationships/hyperlink" Target="mailto:Catalina.blanco.araya@mep.go.cr"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VidaEstudiantil.MEP/" TargetMode="External"/><Relationship Id="rId32" Type="http://schemas.openxmlformats.org/officeDocument/2006/relationships/hyperlink" Target="https://www.facebook.com/Educatico/"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luis.parra.vargas@mep.go.cr" TargetMode="External"/><Relationship Id="rId28" Type="http://schemas.openxmlformats.org/officeDocument/2006/relationships/hyperlink" Target="https://www.facebook.com/Programa-Nacional-de-Tecnolog%C3%ADas-M%C3%B3viles-1641341376123614/"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facebook.com/yomeapuntoMEP/?ref=br_rs" TargetMode="External"/><Relationship Id="rId27" Type="http://schemas.openxmlformats.org/officeDocument/2006/relationships/hyperlink" Target="https://www.facebook.com/YoMeApuntoConMatematicas/" TargetMode="External"/><Relationship Id="rId30" Type="http://schemas.openxmlformats.org/officeDocument/2006/relationships/hyperlink" Target="https://www.facebook.com/Programa-Nacional-de-Tecnolog%C3%ADas-M%C3%B3viles-1641341376123614/"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59AB2-C68E-4BD0-BCC8-E54AF827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8189</Words>
  <Characters>44689</Characters>
  <Application>Microsoft Office Word</Application>
  <DocSecurity>0</DocSecurity>
  <Lines>372</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borrador de informe</vt:lpstr>
      <vt:lpstr>Machote de oficio</vt:lpstr>
    </vt:vector>
  </TitlesOfParts>
  <Company>Ministerio de Educación Pública</Company>
  <LinksUpToDate>false</LinksUpToDate>
  <CharactersWithSpaces>52773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de informe</dc:title>
  <dc:creator>andres.brenes.brenes@mep.go.cr</dc:creator>
  <cp:lastModifiedBy>Edier Navarro Esquivel</cp:lastModifiedBy>
  <cp:revision>3</cp:revision>
  <cp:lastPrinted>2017-09-26T15:57:00Z</cp:lastPrinted>
  <dcterms:created xsi:type="dcterms:W3CDTF">2018-12-17T21:10:00Z</dcterms:created>
  <dcterms:modified xsi:type="dcterms:W3CDTF">2018-12-17T21:10:00Z</dcterms:modified>
</cp:coreProperties>
</file>